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06A" w:rsidRDefault="00E569A1" w:rsidP="004B706A">
      <w:pPr>
        <w:rPr>
          <w:rFonts w:ascii="Arial" w:hAnsi="Arial" w:cs="Arial"/>
          <w:sz w:val="24"/>
          <w:szCs w:val="24"/>
        </w:rPr>
      </w:pPr>
      <w:r>
        <w:rPr>
          <w:rFonts w:ascii="Arial" w:hAnsi="Arial" w:cs="Arial"/>
          <w:sz w:val="24"/>
          <w:szCs w:val="24"/>
        </w:rPr>
        <w:t xml:space="preserve"> </w:t>
      </w:r>
      <w:r w:rsidR="00987CC2">
        <w:rPr>
          <w:rFonts w:ascii="Arial" w:hAnsi="Arial" w:cs="Arial"/>
          <w:sz w:val="24"/>
          <w:szCs w:val="24"/>
        </w:rPr>
        <w:t xml:space="preserve"> </w:t>
      </w:r>
    </w:p>
    <w:p w:rsidR="004B706A" w:rsidRDefault="004B706A" w:rsidP="004B706A">
      <w:pPr>
        <w:tabs>
          <w:tab w:val="left" w:pos="1701"/>
        </w:tabs>
        <w:spacing w:before="120" w:line="240" w:lineRule="atLeast"/>
        <w:rPr>
          <w:rFonts w:ascii="Arial" w:hAnsi="Arial"/>
          <w:b/>
        </w:rPr>
      </w:pPr>
    </w:p>
    <w:p w:rsidR="004B706A" w:rsidRDefault="004B706A" w:rsidP="004B706A">
      <w:pPr>
        <w:tabs>
          <w:tab w:val="left" w:pos="1701"/>
        </w:tabs>
        <w:spacing w:before="120" w:line="240" w:lineRule="atLeast"/>
        <w:rPr>
          <w:rFonts w:ascii="Arial" w:hAnsi="Arial"/>
          <w:b/>
        </w:rPr>
      </w:pPr>
    </w:p>
    <w:p w:rsidR="004B706A" w:rsidRDefault="004B706A" w:rsidP="004B706A">
      <w:pPr>
        <w:tabs>
          <w:tab w:val="left" w:pos="1701"/>
        </w:tabs>
        <w:spacing w:before="120" w:line="240" w:lineRule="atLeast"/>
        <w:rPr>
          <w:rFonts w:ascii="Arial" w:hAnsi="Arial"/>
          <w:b/>
        </w:rPr>
      </w:pPr>
    </w:p>
    <w:p w:rsidR="004B706A" w:rsidRDefault="004B706A" w:rsidP="004B706A">
      <w:pPr>
        <w:tabs>
          <w:tab w:val="left" w:pos="1701"/>
        </w:tabs>
        <w:spacing w:before="120" w:line="240" w:lineRule="atLeast"/>
        <w:rPr>
          <w:rFonts w:ascii="Arial" w:hAnsi="Arial"/>
          <w:b/>
        </w:rPr>
      </w:pPr>
    </w:p>
    <w:p w:rsidR="004B706A" w:rsidRDefault="004B706A" w:rsidP="004B706A">
      <w:pPr>
        <w:tabs>
          <w:tab w:val="left" w:pos="1701"/>
        </w:tabs>
        <w:spacing w:before="120" w:line="240" w:lineRule="atLeast"/>
        <w:rPr>
          <w:rFonts w:ascii="Arial" w:hAnsi="Arial"/>
          <w:b/>
        </w:rPr>
      </w:pPr>
    </w:p>
    <w:p w:rsidR="004B706A" w:rsidRDefault="004B706A" w:rsidP="004B706A">
      <w:pPr>
        <w:tabs>
          <w:tab w:val="left" w:pos="1701"/>
        </w:tabs>
        <w:spacing w:before="120" w:line="240" w:lineRule="atLeast"/>
        <w:rPr>
          <w:rFonts w:ascii="Arial" w:hAnsi="Arial"/>
          <w:b/>
        </w:rPr>
      </w:pPr>
    </w:p>
    <w:p w:rsidR="004B706A" w:rsidRDefault="004B706A" w:rsidP="004B706A">
      <w:pPr>
        <w:tabs>
          <w:tab w:val="left" w:pos="1701"/>
        </w:tabs>
        <w:spacing w:before="120" w:line="240" w:lineRule="atLeast"/>
        <w:rPr>
          <w:rFonts w:ascii="Arial" w:hAnsi="Arial"/>
          <w:b/>
        </w:rPr>
      </w:pPr>
    </w:p>
    <w:p w:rsidR="004B706A" w:rsidRDefault="004B706A" w:rsidP="004B706A">
      <w:pPr>
        <w:tabs>
          <w:tab w:val="left" w:pos="1701"/>
        </w:tabs>
        <w:spacing w:before="120" w:line="240" w:lineRule="atLeast"/>
        <w:rPr>
          <w:rFonts w:ascii="Arial" w:hAnsi="Arial"/>
          <w:b/>
        </w:rPr>
      </w:pPr>
    </w:p>
    <w:p w:rsidR="004B706A" w:rsidRDefault="004B706A" w:rsidP="004B706A">
      <w:pPr>
        <w:tabs>
          <w:tab w:val="left" w:pos="1701"/>
        </w:tabs>
        <w:spacing w:before="120" w:line="240" w:lineRule="atLeast"/>
        <w:rPr>
          <w:rFonts w:ascii="Arial" w:hAnsi="Arial"/>
          <w:b/>
        </w:rPr>
      </w:pPr>
    </w:p>
    <w:p w:rsidR="004B706A" w:rsidRDefault="004B706A" w:rsidP="004B706A">
      <w:pPr>
        <w:tabs>
          <w:tab w:val="left" w:pos="1701"/>
        </w:tabs>
        <w:spacing w:before="120" w:line="240" w:lineRule="atLeast"/>
        <w:rPr>
          <w:rFonts w:ascii="Arial" w:hAnsi="Arial"/>
          <w:b/>
        </w:rPr>
      </w:pPr>
    </w:p>
    <w:p w:rsidR="004B706A" w:rsidRDefault="004B706A" w:rsidP="004B706A">
      <w:pPr>
        <w:tabs>
          <w:tab w:val="left" w:pos="1701"/>
        </w:tabs>
        <w:spacing w:before="120" w:line="240" w:lineRule="atLeast"/>
        <w:rPr>
          <w:rFonts w:ascii="Arial" w:hAnsi="Arial"/>
          <w:b/>
        </w:rPr>
      </w:pPr>
    </w:p>
    <w:p w:rsidR="004B706A" w:rsidRDefault="004B706A" w:rsidP="004B706A">
      <w:pPr>
        <w:tabs>
          <w:tab w:val="left" w:pos="1701"/>
        </w:tabs>
        <w:spacing w:before="120" w:line="240" w:lineRule="atLeast"/>
        <w:rPr>
          <w:rFonts w:ascii="Arial" w:hAnsi="Arial"/>
          <w:b/>
        </w:rPr>
      </w:pPr>
    </w:p>
    <w:p w:rsidR="004B706A" w:rsidRDefault="004B706A" w:rsidP="004B706A">
      <w:pPr>
        <w:tabs>
          <w:tab w:val="left" w:pos="1701"/>
        </w:tabs>
        <w:spacing w:before="120" w:line="240" w:lineRule="atLeast"/>
        <w:rPr>
          <w:rFonts w:ascii="Arial" w:hAnsi="Arial"/>
          <w:b/>
        </w:rPr>
      </w:pPr>
    </w:p>
    <w:p w:rsidR="004B706A" w:rsidRDefault="004B706A" w:rsidP="004B706A">
      <w:pPr>
        <w:tabs>
          <w:tab w:val="left" w:pos="1701"/>
        </w:tabs>
        <w:spacing w:before="120" w:line="240" w:lineRule="atLeast"/>
        <w:rPr>
          <w:rFonts w:ascii="Arial" w:hAnsi="Arial"/>
          <w:b/>
        </w:rPr>
      </w:pPr>
    </w:p>
    <w:p w:rsidR="00974A9F" w:rsidRDefault="00A646DC" w:rsidP="00974A9F">
      <w:pPr>
        <w:tabs>
          <w:tab w:val="left" w:pos="1701"/>
        </w:tabs>
        <w:spacing w:before="120" w:line="240" w:lineRule="atLeast"/>
        <w:rPr>
          <w:rFonts w:ascii="Arial" w:hAnsi="Arial"/>
          <w:b/>
        </w:rPr>
      </w:pPr>
      <w:r>
        <w:rPr>
          <w:rFonts w:ascii="Arial" w:hAnsi="Arial"/>
          <w:i/>
          <w:noProof/>
          <w:lang w:eastAsia="cs-CZ"/>
        </w:rPr>
        <mc:AlternateContent>
          <mc:Choice Requires="wps">
            <w:drawing>
              <wp:anchor distT="0" distB="0" distL="114300" distR="114300" simplePos="0" relativeHeight="251659264" behindDoc="0" locked="0" layoutInCell="0" allowOverlap="1">
                <wp:simplePos x="0" y="0"/>
                <wp:positionH relativeFrom="column">
                  <wp:posOffset>71755</wp:posOffset>
                </wp:positionH>
                <wp:positionV relativeFrom="paragraph">
                  <wp:posOffset>288290</wp:posOffset>
                </wp:positionV>
                <wp:extent cx="6124575" cy="3152775"/>
                <wp:effectExtent l="0" t="0" r="28575" b="28575"/>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152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04164" id="Obdélník 8" o:spid="_x0000_s1026" style="position:absolute;margin-left:5.65pt;margin-top:22.7pt;width:482.25pt;height:2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" o:allowincell="f"/>
            </w:pict>
          </mc:Fallback>
        </mc:AlternateContent>
      </w:r>
    </w:p>
    <w:p w:rsidR="00974A9F" w:rsidRDefault="00A646DC" w:rsidP="00974A9F">
      <w:pPr>
        <w:tabs>
          <w:tab w:val="left" w:pos="1701"/>
        </w:tabs>
        <w:spacing w:before="120" w:line="240" w:lineRule="atLeast"/>
        <w:rPr>
          <w:rFonts w:ascii="Arial" w:hAnsi="Arial"/>
          <w:b/>
        </w:rPr>
      </w:pPr>
      <w:r>
        <w:rPr>
          <w:rFonts w:ascii="Arial" w:hAnsi="Arial"/>
          <w:i/>
          <w:noProof/>
          <w:lang w:eastAsia="cs-CZ"/>
        </w:rPr>
        <mc:AlternateContent>
          <mc:Choice Requires="wps">
            <w:drawing>
              <wp:anchor distT="0" distB="0" distL="114300" distR="114300" simplePos="0" relativeHeight="251660288" behindDoc="0" locked="0" layoutInCell="1" allowOverlap="1">
                <wp:simplePos x="0" y="0"/>
                <wp:positionH relativeFrom="column">
                  <wp:posOffset>262255</wp:posOffset>
                </wp:positionH>
                <wp:positionV relativeFrom="paragraph">
                  <wp:posOffset>153035</wp:posOffset>
                </wp:positionV>
                <wp:extent cx="5762625" cy="2828925"/>
                <wp:effectExtent l="19050" t="19050" r="28575" b="28575"/>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828925"/>
                        </a:xfrm>
                        <a:prstGeom prst="rect">
                          <a:avLst/>
                        </a:prstGeom>
                        <a:solidFill>
                          <a:srgbClr val="FFFFFF"/>
                        </a:solidFill>
                        <a:ln w="38100">
                          <a:solidFill>
                            <a:srgbClr val="000000"/>
                          </a:solidFill>
                          <a:miter lim="800000"/>
                          <a:headEnd/>
                          <a:tailEnd/>
                        </a:ln>
                      </wps:spPr>
                      <wps:txbx>
                        <w:txbxContent>
                          <w:p w:rsidR="004B413C" w:rsidRPr="00965E51" w:rsidRDefault="004B413C" w:rsidP="00974A9F">
                            <w:pPr>
                              <w:jc w:val="center"/>
                              <w:rPr>
                                <w:rFonts w:ascii="Arial Black" w:hAnsi="Arial Black"/>
                                <w:b/>
                                <w:sz w:val="14"/>
                                <w:u w:val="single"/>
                              </w:rPr>
                            </w:pPr>
                          </w:p>
                          <w:p w:rsidR="004B413C" w:rsidRPr="00974A9F" w:rsidRDefault="004B413C" w:rsidP="00974A9F">
                            <w:pPr>
                              <w:jc w:val="center"/>
                              <w:rPr>
                                <w:rFonts w:ascii="Arial Black" w:hAnsi="Arial Black"/>
                                <w:b/>
                                <w:sz w:val="32"/>
                                <w:u w:val="single"/>
                              </w:rPr>
                            </w:pPr>
                            <w:r>
                              <w:rPr>
                                <w:rFonts w:ascii="Arial Black" w:hAnsi="Arial Black"/>
                                <w:b/>
                                <w:sz w:val="32"/>
                                <w:u w:val="single"/>
                              </w:rPr>
                              <w:t>NOVOSTAVBA RD</w:t>
                            </w:r>
                          </w:p>
                          <w:p w:rsidR="004B413C" w:rsidRPr="00974A9F" w:rsidRDefault="004B413C" w:rsidP="00974A9F">
                            <w:pPr>
                              <w:jc w:val="center"/>
                              <w:rPr>
                                <w:rFonts w:ascii="Arial" w:hAnsi="Arial"/>
                                <w:b/>
                                <w:sz w:val="24"/>
                              </w:rPr>
                            </w:pPr>
                            <w:r w:rsidRPr="00974A9F">
                              <w:rPr>
                                <w:rFonts w:ascii="Arial" w:hAnsi="Arial"/>
                                <w:b/>
                                <w:sz w:val="24"/>
                              </w:rPr>
                              <w:t>pozem</w:t>
                            </w:r>
                            <w:r>
                              <w:rPr>
                                <w:rFonts w:ascii="Arial" w:hAnsi="Arial"/>
                                <w:b/>
                                <w:sz w:val="24"/>
                              </w:rPr>
                              <w:t>ek</w:t>
                            </w:r>
                            <w:r w:rsidRPr="00974A9F">
                              <w:rPr>
                                <w:rFonts w:ascii="Arial" w:hAnsi="Arial"/>
                                <w:b/>
                                <w:sz w:val="24"/>
                              </w:rPr>
                              <w:t xml:space="preserve"> </w:t>
                            </w:r>
                            <w:proofErr w:type="spellStart"/>
                            <w:r w:rsidRPr="00974A9F">
                              <w:rPr>
                                <w:rFonts w:ascii="Arial" w:hAnsi="Arial"/>
                                <w:b/>
                                <w:sz w:val="24"/>
                              </w:rPr>
                              <w:t>parc</w:t>
                            </w:r>
                            <w:proofErr w:type="spellEnd"/>
                            <w:r w:rsidRPr="00974A9F">
                              <w:rPr>
                                <w:rFonts w:ascii="Arial" w:hAnsi="Arial"/>
                                <w:b/>
                                <w:sz w:val="24"/>
                              </w:rPr>
                              <w:t xml:space="preserve">. </w:t>
                            </w:r>
                            <w:proofErr w:type="gramStart"/>
                            <w:r w:rsidRPr="00974A9F">
                              <w:rPr>
                                <w:rFonts w:ascii="Arial" w:hAnsi="Arial"/>
                                <w:b/>
                                <w:sz w:val="24"/>
                              </w:rPr>
                              <w:t>č.</w:t>
                            </w:r>
                            <w:proofErr w:type="gramEnd"/>
                            <w:r w:rsidRPr="00974A9F">
                              <w:rPr>
                                <w:rFonts w:ascii="Arial" w:hAnsi="Arial"/>
                                <w:b/>
                                <w:sz w:val="24"/>
                              </w:rPr>
                              <w:t xml:space="preserve"> </w:t>
                            </w:r>
                            <w:r>
                              <w:rPr>
                                <w:rFonts w:ascii="Arial" w:hAnsi="Arial"/>
                                <w:b/>
                                <w:sz w:val="24"/>
                              </w:rPr>
                              <w:t>2100/28</w:t>
                            </w:r>
                            <w:r w:rsidR="00C50E5D">
                              <w:rPr>
                                <w:rFonts w:ascii="Arial" w:hAnsi="Arial"/>
                                <w:b/>
                                <w:sz w:val="24"/>
                              </w:rPr>
                              <w:t>4</w:t>
                            </w:r>
                            <w:r>
                              <w:rPr>
                                <w:rFonts w:ascii="Arial" w:hAnsi="Arial"/>
                                <w:b/>
                                <w:sz w:val="24"/>
                              </w:rPr>
                              <w:t xml:space="preserve"> v </w:t>
                            </w:r>
                            <w:r w:rsidRPr="00974A9F">
                              <w:rPr>
                                <w:rFonts w:ascii="Arial" w:hAnsi="Arial"/>
                                <w:b/>
                                <w:sz w:val="24"/>
                              </w:rPr>
                              <w:t>k</w:t>
                            </w:r>
                            <w:r>
                              <w:rPr>
                                <w:rFonts w:ascii="Arial" w:hAnsi="Arial"/>
                                <w:b/>
                                <w:sz w:val="24"/>
                              </w:rPr>
                              <w:t xml:space="preserve">atastrálním </w:t>
                            </w:r>
                            <w:r w:rsidRPr="00974A9F">
                              <w:rPr>
                                <w:rFonts w:ascii="Arial" w:hAnsi="Arial"/>
                                <w:b/>
                                <w:sz w:val="24"/>
                              </w:rPr>
                              <w:t>ú</w:t>
                            </w:r>
                            <w:r>
                              <w:rPr>
                                <w:rFonts w:ascii="Arial" w:hAnsi="Arial"/>
                                <w:b/>
                                <w:sz w:val="24"/>
                              </w:rPr>
                              <w:t>zemí</w:t>
                            </w:r>
                            <w:r w:rsidRPr="00974A9F">
                              <w:rPr>
                                <w:rFonts w:ascii="Arial" w:hAnsi="Arial"/>
                                <w:b/>
                                <w:sz w:val="24"/>
                              </w:rPr>
                              <w:t xml:space="preserve"> </w:t>
                            </w:r>
                            <w:r>
                              <w:rPr>
                                <w:rFonts w:ascii="Arial" w:hAnsi="Arial"/>
                                <w:b/>
                                <w:sz w:val="24"/>
                              </w:rPr>
                              <w:t>Ždánice</w:t>
                            </w:r>
                          </w:p>
                          <w:p w:rsidR="004B413C" w:rsidRPr="00974A9F" w:rsidRDefault="004B413C" w:rsidP="00A646DC">
                            <w:pPr>
                              <w:jc w:val="center"/>
                              <w:rPr>
                                <w:rFonts w:ascii="Arial" w:hAnsi="Arial"/>
                                <w:b/>
                                <w:snapToGrid w:val="0"/>
                                <w:sz w:val="32"/>
                              </w:rPr>
                            </w:pPr>
                            <w:r w:rsidRPr="001F01D2">
                              <w:rPr>
                                <w:rFonts w:ascii="Arial" w:hAnsi="Arial"/>
                                <w:b/>
                                <w:snapToGrid w:val="0"/>
                                <w:sz w:val="32"/>
                              </w:rPr>
                              <w:t>projekt</w:t>
                            </w:r>
                            <w:r>
                              <w:rPr>
                                <w:rFonts w:ascii="Arial" w:hAnsi="Arial"/>
                                <w:b/>
                                <w:snapToGrid w:val="0"/>
                                <w:sz w:val="32"/>
                              </w:rPr>
                              <w:t>ová dokumentace</w:t>
                            </w:r>
                            <w:r w:rsidRPr="001F01D2">
                              <w:rPr>
                                <w:rFonts w:ascii="Arial" w:hAnsi="Arial"/>
                                <w:b/>
                                <w:snapToGrid w:val="0"/>
                                <w:sz w:val="32"/>
                              </w:rPr>
                              <w:t xml:space="preserve"> pro </w:t>
                            </w:r>
                            <w:r>
                              <w:rPr>
                                <w:rFonts w:ascii="Arial" w:hAnsi="Arial"/>
                                <w:b/>
                                <w:snapToGrid w:val="0"/>
                                <w:sz w:val="32"/>
                              </w:rPr>
                              <w:t>společné oznámení záměru</w:t>
                            </w:r>
                          </w:p>
                          <w:p w:rsidR="004B413C" w:rsidRDefault="004B413C" w:rsidP="00974A9F">
                            <w:pPr>
                              <w:tabs>
                                <w:tab w:val="left" w:pos="266"/>
                              </w:tabs>
                              <w:spacing w:after="0" w:line="240" w:lineRule="auto"/>
                              <w:rPr>
                                <w:rFonts w:ascii="Arial" w:hAnsi="Arial"/>
                                <w:i/>
                                <w:sz w:val="24"/>
                              </w:rPr>
                            </w:pPr>
                            <w:r w:rsidRPr="00974A9F">
                              <w:rPr>
                                <w:rFonts w:ascii="Arial" w:hAnsi="Arial" w:cs="Arial"/>
                                <w:b/>
                                <w:i/>
                                <w:sz w:val="24"/>
                              </w:rPr>
                              <w:t>Investor:</w:t>
                            </w:r>
                            <w:r>
                              <w:rPr>
                                <w:rFonts w:ascii="Arial" w:hAnsi="Arial"/>
                                <w:i/>
                                <w:sz w:val="32"/>
                              </w:rPr>
                              <w:t xml:space="preserve"> </w:t>
                            </w:r>
                            <w:r>
                              <w:rPr>
                                <w:rFonts w:ascii="Arial" w:hAnsi="Arial"/>
                                <w:i/>
                                <w:sz w:val="32"/>
                              </w:rPr>
                              <w:tab/>
                            </w:r>
                            <w:r w:rsidR="00C50E5D">
                              <w:rPr>
                                <w:rFonts w:ascii="Arial" w:hAnsi="Arial"/>
                                <w:i/>
                                <w:sz w:val="24"/>
                              </w:rPr>
                              <w:t>J</w:t>
                            </w:r>
                            <w:r>
                              <w:rPr>
                                <w:rFonts w:ascii="Arial" w:hAnsi="Arial"/>
                                <w:i/>
                                <w:sz w:val="24"/>
                              </w:rPr>
                              <w:t>a</w:t>
                            </w:r>
                            <w:r w:rsidR="00C50E5D">
                              <w:rPr>
                                <w:rFonts w:ascii="Arial" w:hAnsi="Arial"/>
                                <w:i/>
                                <w:sz w:val="24"/>
                              </w:rPr>
                              <w:t>n</w:t>
                            </w:r>
                            <w:r>
                              <w:rPr>
                                <w:rFonts w:ascii="Arial" w:hAnsi="Arial"/>
                                <w:i/>
                                <w:sz w:val="24"/>
                              </w:rPr>
                              <w:t xml:space="preserve"> </w:t>
                            </w:r>
                            <w:r w:rsidR="00C50E5D">
                              <w:rPr>
                                <w:rFonts w:ascii="Arial" w:hAnsi="Arial"/>
                                <w:i/>
                                <w:sz w:val="24"/>
                              </w:rPr>
                              <w:t>Babák</w:t>
                            </w:r>
                            <w:r w:rsidRPr="00974A9F">
                              <w:rPr>
                                <w:rFonts w:ascii="Arial" w:hAnsi="Arial"/>
                                <w:i/>
                                <w:sz w:val="24"/>
                              </w:rPr>
                              <w:t>,</w:t>
                            </w:r>
                            <w:r>
                              <w:rPr>
                                <w:rFonts w:ascii="Arial" w:hAnsi="Arial"/>
                                <w:i/>
                                <w:sz w:val="24"/>
                              </w:rPr>
                              <w:t xml:space="preserve"> </w:t>
                            </w:r>
                            <w:r w:rsidR="00C50E5D">
                              <w:rPr>
                                <w:rFonts w:ascii="Arial" w:hAnsi="Arial"/>
                                <w:i/>
                                <w:sz w:val="24"/>
                              </w:rPr>
                              <w:t>Dolní Loučky</w:t>
                            </w:r>
                            <w:r>
                              <w:rPr>
                                <w:rFonts w:ascii="Arial" w:hAnsi="Arial"/>
                                <w:i/>
                                <w:sz w:val="24"/>
                              </w:rPr>
                              <w:t xml:space="preserve"> </w:t>
                            </w:r>
                            <w:proofErr w:type="gramStart"/>
                            <w:r w:rsidRPr="00974A9F">
                              <w:rPr>
                                <w:rFonts w:ascii="Arial" w:hAnsi="Arial"/>
                                <w:i/>
                                <w:sz w:val="24"/>
                              </w:rPr>
                              <w:t>č.p.</w:t>
                            </w:r>
                            <w:proofErr w:type="gramEnd"/>
                            <w:r w:rsidRPr="00974A9F">
                              <w:rPr>
                                <w:rFonts w:ascii="Arial" w:hAnsi="Arial"/>
                                <w:i/>
                                <w:sz w:val="24"/>
                              </w:rPr>
                              <w:t xml:space="preserve"> </w:t>
                            </w:r>
                            <w:r>
                              <w:rPr>
                                <w:rFonts w:ascii="Arial" w:hAnsi="Arial"/>
                                <w:i/>
                                <w:sz w:val="24"/>
                              </w:rPr>
                              <w:t>1</w:t>
                            </w:r>
                            <w:r w:rsidR="00C50E5D">
                              <w:rPr>
                                <w:rFonts w:ascii="Arial" w:hAnsi="Arial"/>
                                <w:i/>
                                <w:sz w:val="24"/>
                              </w:rPr>
                              <w:t>01</w:t>
                            </w:r>
                            <w:r w:rsidRPr="00974A9F">
                              <w:rPr>
                                <w:rFonts w:ascii="Arial" w:hAnsi="Arial"/>
                                <w:i/>
                                <w:sz w:val="24"/>
                              </w:rPr>
                              <w:t>,</w:t>
                            </w:r>
                            <w:r>
                              <w:rPr>
                                <w:rFonts w:ascii="Arial" w:hAnsi="Arial"/>
                                <w:i/>
                                <w:sz w:val="24"/>
                              </w:rPr>
                              <w:t xml:space="preserve"> </w:t>
                            </w:r>
                            <w:r w:rsidR="00C50E5D">
                              <w:rPr>
                                <w:rFonts w:ascii="Arial" w:hAnsi="Arial"/>
                                <w:i/>
                                <w:sz w:val="24"/>
                              </w:rPr>
                              <w:t>594 55</w:t>
                            </w:r>
                            <w:r w:rsidR="009768AC">
                              <w:rPr>
                                <w:rFonts w:ascii="Arial" w:hAnsi="Arial"/>
                                <w:i/>
                                <w:sz w:val="24"/>
                              </w:rPr>
                              <w:t xml:space="preserve"> Dolní Loučky</w:t>
                            </w:r>
                          </w:p>
                          <w:p w:rsidR="004B413C" w:rsidRPr="0012010D" w:rsidRDefault="004B413C" w:rsidP="00974A9F">
                            <w:pPr>
                              <w:tabs>
                                <w:tab w:val="left" w:pos="266"/>
                              </w:tabs>
                              <w:spacing w:after="0" w:line="240" w:lineRule="auto"/>
                              <w:rPr>
                                <w:rFonts w:ascii="Arial" w:hAnsi="Arial"/>
                                <w:i/>
                                <w:sz w:val="24"/>
                              </w:rPr>
                            </w:pPr>
                            <w:r>
                              <w:rPr>
                                <w:rFonts w:ascii="Arial" w:hAnsi="Arial"/>
                                <w:i/>
                                <w:sz w:val="24"/>
                              </w:rPr>
                              <w:tab/>
                            </w:r>
                            <w:r>
                              <w:rPr>
                                <w:rFonts w:ascii="Arial" w:hAnsi="Arial"/>
                                <w:i/>
                                <w:sz w:val="24"/>
                              </w:rPr>
                              <w:tab/>
                            </w:r>
                            <w:r>
                              <w:rPr>
                                <w:rFonts w:ascii="Arial" w:hAnsi="Arial"/>
                                <w:i/>
                                <w:sz w:val="24"/>
                              </w:rPr>
                              <w:tab/>
                            </w:r>
                          </w:p>
                          <w:p w:rsidR="004B413C" w:rsidRDefault="004B413C" w:rsidP="00974A9F">
                            <w:pPr>
                              <w:tabs>
                                <w:tab w:val="left" w:pos="266"/>
                              </w:tabs>
                              <w:spacing w:after="0" w:line="240" w:lineRule="auto"/>
                              <w:rPr>
                                <w:rFonts w:ascii="Arial" w:hAnsi="Arial"/>
                                <w:i/>
                                <w:sz w:val="24"/>
                              </w:rPr>
                            </w:pPr>
                            <w:r w:rsidRPr="00974A9F">
                              <w:rPr>
                                <w:rFonts w:ascii="Arial" w:hAnsi="Arial" w:cs="Arial"/>
                                <w:b/>
                                <w:i/>
                                <w:sz w:val="24"/>
                              </w:rPr>
                              <w:t xml:space="preserve">Zodpovědný projektant : </w:t>
                            </w:r>
                            <w:r w:rsidRPr="00974A9F">
                              <w:rPr>
                                <w:rFonts w:ascii="Arial" w:hAnsi="Arial"/>
                                <w:i/>
                                <w:sz w:val="24"/>
                              </w:rPr>
                              <w:t xml:space="preserve">Ing. Bohumil Beroun, Slunná </w:t>
                            </w:r>
                            <w:proofErr w:type="gramStart"/>
                            <w:r w:rsidRPr="00974A9F">
                              <w:rPr>
                                <w:rFonts w:ascii="Arial" w:hAnsi="Arial"/>
                                <w:i/>
                                <w:sz w:val="24"/>
                              </w:rPr>
                              <w:t>č.p.</w:t>
                            </w:r>
                            <w:proofErr w:type="gramEnd"/>
                            <w:r w:rsidRPr="00974A9F">
                              <w:rPr>
                                <w:rFonts w:ascii="Arial" w:hAnsi="Arial"/>
                                <w:i/>
                                <w:sz w:val="24"/>
                              </w:rPr>
                              <w:t xml:space="preserve"> 1137, </w:t>
                            </w:r>
                          </w:p>
                          <w:p w:rsidR="004B413C" w:rsidRPr="00974A9F" w:rsidRDefault="004B413C" w:rsidP="00974A9F">
                            <w:pPr>
                              <w:tabs>
                                <w:tab w:val="left" w:pos="266"/>
                              </w:tabs>
                              <w:spacing w:after="0" w:line="240" w:lineRule="auto"/>
                              <w:rPr>
                                <w:rFonts w:ascii="Arial" w:hAnsi="Arial"/>
                                <w:i/>
                                <w:sz w:val="24"/>
                              </w:rPr>
                            </w:pPr>
                            <w:r>
                              <w:rPr>
                                <w:rFonts w:ascii="Arial" w:hAnsi="Arial"/>
                                <w:i/>
                                <w:sz w:val="24"/>
                              </w:rPr>
                              <w:t xml:space="preserve">                                          Podklášteří, </w:t>
                            </w:r>
                            <w:r w:rsidRPr="00974A9F">
                              <w:rPr>
                                <w:rFonts w:ascii="Arial" w:hAnsi="Arial"/>
                                <w:i/>
                                <w:sz w:val="24"/>
                              </w:rPr>
                              <w:t xml:space="preserve">674 01 Třebíč  </w:t>
                            </w:r>
                            <w:r w:rsidRPr="00974A9F">
                              <w:rPr>
                                <w:rFonts w:ascii="Arial" w:hAnsi="Arial" w:cs="Arial"/>
                                <w:b/>
                                <w:i/>
                                <w:sz w:val="24"/>
                              </w:rPr>
                              <w:t xml:space="preserve">                                     </w:t>
                            </w:r>
                          </w:p>
                          <w:p w:rsidR="004B413C" w:rsidRDefault="004B413C" w:rsidP="00974A9F">
                            <w:pPr>
                              <w:spacing w:after="0" w:line="240" w:lineRule="auto"/>
                              <w:rPr>
                                <w:rFonts w:ascii="Arial" w:hAnsi="Arial"/>
                                <w:i/>
                              </w:rPr>
                            </w:pPr>
                          </w:p>
                          <w:p w:rsidR="004B413C" w:rsidRPr="00974A9F" w:rsidRDefault="004B413C" w:rsidP="00974A9F">
                            <w:pPr>
                              <w:spacing w:after="0" w:line="240" w:lineRule="auto"/>
                              <w:rPr>
                                <w:rFonts w:ascii="Arial" w:hAnsi="Arial"/>
                                <w:i/>
                              </w:rPr>
                            </w:pPr>
                          </w:p>
                          <w:p w:rsidR="004B413C" w:rsidRPr="00E3203E" w:rsidRDefault="004B413C">
                            <w:pPr>
                              <w:rPr>
                                <w:rFonts w:ascii="Arial" w:hAnsi="Arial" w:cs="Arial"/>
                                <w:i/>
                                <w:sz w:val="24"/>
                              </w:rPr>
                            </w:pPr>
                            <w:r w:rsidRPr="008E7D31">
                              <w:rPr>
                                <w:rFonts w:ascii="Arial" w:hAnsi="Arial" w:cs="Arial"/>
                                <w:b/>
                                <w:i/>
                                <w:sz w:val="24"/>
                              </w:rPr>
                              <w:t>Datum:</w:t>
                            </w:r>
                            <w:r>
                              <w:rPr>
                                <w:rFonts w:ascii="Arial" w:hAnsi="Arial" w:cs="Arial"/>
                                <w:i/>
                                <w:sz w:val="24"/>
                              </w:rPr>
                              <w:t xml:space="preserve"> červen</w:t>
                            </w:r>
                            <w:r w:rsidRPr="00E3203E">
                              <w:rPr>
                                <w:rFonts w:ascii="Arial" w:hAnsi="Arial" w:cs="Arial"/>
                                <w:i/>
                                <w:sz w:val="24"/>
                              </w:rPr>
                              <w:t xml:space="preserve"> 20</w:t>
                            </w:r>
                            <w:r>
                              <w:rPr>
                                <w:rFonts w:ascii="Arial" w:hAnsi="Arial" w:cs="Arial"/>
                                <w:i/>
                                <w:sz w:val="24"/>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7" o:spid="_x0000_s1026" style="position:absolute;margin-left:20.65pt;margin-top:12.05pt;width:453.75pt;height:22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" strokeweight="3pt">
                <v:textbox>
                  <w:txbxContent>
                    <w:p w:rsidR="004B413C" w:rsidRPr="00965E51" w:rsidRDefault="004B413C" w:rsidP="00974A9F">
                      <w:pPr>
                        <w:jc w:val="center"/>
                        <w:rPr>
                          <w:rFonts w:ascii="Arial Black" w:hAnsi="Arial Black"/>
                          <w:b/>
                          <w:sz w:val="14"/>
                          <w:u w:val="single"/>
                        </w:rPr>
                      </w:pPr>
                    </w:p>
                    <w:p w:rsidR="004B413C" w:rsidRPr="00974A9F" w:rsidRDefault="004B413C" w:rsidP="00974A9F">
                      <w:pPr>
                        <w:jc w:val="center"/>
                        <w:rPr>
                          <w:rFonts w:ascii="Arial Black" w:hAnsi="Arial Black"/>
                          <w:b/>
                          <w:sz w:val="32"/>
                          <w:u w:val="single"/>
                        </w:rPr>
                      </w:pPr>
                      <w:r>
                        <w:rPr>
                          <w:rFonts w:ascii="Arial Black" w:hAnsi="Arial Black"/>
                          <w:b/>
                          <w:sz w:val="32"/>
                          <w:u w:val="single"/>
                        </w:rPr>
                        <w:t>NOVOSTAVBA RD</w:t>
                      </w:r>
                    </w:p>
                    <w:p w:rsidR="004B413C" w:rsidRPr="00974A9F" w:rsidRDefault="004B413C" w:rsidP="00974A9F">
                      <w:pPr>
                        <w:jc w:val="center"/>
                        <w:rPr>
                          <w:rFonts w:ascii="Arial" w:hAnsi="Arial"/>
                          <w:b/>
                          <w:sz w:val="24"/>
                        </w:rPr>
                      </w:pPr>
                      <w:r w:rsidRPr="00974A9F">
                        <w:rPr>
                          <w:rFonts w:ascii="Arial" w:hAnsi="Arial"/>
                          <w:b/>
                          <w:sz w:val="24"/>
                        </w:rPr>
                        <w:t>pozem</w:t>
                      </w:r>
                      <w:r>
                        <w:rPr>
                          <w:rFonts w:ascii="Arial" w:hAnsi="Arial"/>
                          <w:b/>
                          <w:sz w:val="24"/>
                        </w:rPr>
                        <w:t>ek</w:t>
                      </w:r>
                      <w:r w:rsidRPr="00974A9F">
                        <w:rPr>
                          <w:rFonts w:ascii="Arial" w:hAnsi="Arial"/>
                          <w:b/>
                          <w:sz w:val="24"/>
                        </w:rPr>
                        <w:t xml:space="preserve"> </w:t>
                      </w:r>
                      <w:proofErr w:type="spellStart"/>
                      <w:r w:rsidRPr="00974A9F">
                        <w:rPr>
                          <w:rFonts w:ascii="Arial" w:hAnsi="Arial"/>
                          <w:b/>
                          <w:sz w:val="24"/>
                        </w:rPr>
                        <w:t>parc</w:t>
                      </w:r>
                      <w:proofErr w:type="spellEnd"/>
                      <w:r w:rsidRPr="00974A9F">
                        <w:rPr>
                          <w:rFonts w:ascii="Arial" w:hAnsi="Arial"/>
                          <w:b/>
                          <w:sz w:val="24"/>
                        </w:rPr>
                        <w:t xml:space="preserve">. </w:t>
                      </w:r>
                      <w:proofErr w:type="gramStart"/>
                      <w:r w:rsidRPr="00974A9F">
                        <w:rPr>
                          <w:rFonts w:ascii="Arial" w:hAnsi="Arial"/>
                          <w:b/>
                          <w:sz w:val="24"/>
                        </w:rPr>
                        <w:t>č.</w:t>
                      </w:r>
                      <w:proofErr w:type="gramEnd"/>
                      <w:r w:rsidRPr="00974A9F">
                        <w:rPr>
                          <w:rFonts w:ascii="Arial" w:hAnsi="Arial"/>
                          <w:b/>
                          <w:sz w:val="24"/>
                        </w:rPr>
                        <w:t xml:space="preserve"> </w:t>
                      </w:r>
                      <w:r>
                        <w:rPr>
                          <w:rFonts w:ascii="Arial" w:hAnsi="Arial"/>
                          <w:b/>
                          <w:sz w:val="24"/>
                        </w:rPr>
                        <w:t>2100/28</w:t>
                      </w:r>
                      <w:r w:rsidR="00C50E5D">
                        <w:rPr>
                          <w:rFonts w:ascii="Arial" w:hAnsi="Arial"/>
                          <w:b/>
                          <w:sz w:val="24"/>
                        </w:rPr>
                        <w:t>4</w:t>
                      </w:r>
                      <w:r>
                        <w:rPr>
                          <w:rFonts w:ascii="Arial" w:hAnsi="Arial"/>
                          <w:b/>
                          <w:sz w:val="24"/>
                        </w:rPr>
                        <w:t xml:space="preserve"> v </w:t>
                      </w:r>
                      <w:r w:rsidRPr="00974A9F">
                        <w:rPr>
                          <w:rFonts w:ascii="Arial" w:hAnsi="Arial"/>
                          <w:b/>
                          <w:sz w:val="24"/>
                        </w:rPr>
                        <w:t>k</w:t>
                      </w:r>
                      <w:r>
                        <w:rPr>
                          <w:rFonts w:ascii="Arial" w:hAnsi="Arial"/>
                          <w:b/>
                          <w:sz w:val="24"/>
                        </w:rPr>
                        <w:t xml:space="preserve">atastrálním </w:t>
                      </w:r>
                      <w:r w:rsidRPr="00974A9F">
                        <w:rPr>
                          <w:rFonts w:ascii="Arial" w:hAnsi="Arial"/>
                          <w:b/>
                          <w:sz w:val="24"/>
                        </w:rPr>
                        <w:t>ú</w:t>
                      </w:r>
                      <w:r>
                        <w:rPr>
                          <w:rFonts w:ascii="Arial" w:hAnsi="Arial"/>
                          <w:b/>
                          <w:sz w:val="24"/>
                        </w:rPr>
                        <w:t>zemí</w:t>
                      </w:r>
                      <w:r w:rsidRPr="00974A9F">
                        <w:rPr>
                          <w:rFonts w:ascii="Arial" w:hAnsi="Arial"/>
                          <w:b/>
                          <w:sz w:val="24"/>
                        </w:rPr>
                        <w:t xml:space="preserve"> </w:t>
                      </w:r>
                      <w:r>
                        <w:rPr>
                          <w:rFonts w:ascii="Arial" w:hAnsi="Arial"/>
                          <w:b/>
                          <w:sz w:val="24"/>
                        </w:rPr>
                        <w:t>Ždánice</w:t>
                      </w:r>
                    </w:p>
                    <w:p w:rsidR="004B413C" w:rsidRPr="00974A9F" w:rsidRDefault="004B413C" w:rsidP="00A646DC">
                      <w:pPr>
                        <w:jc w:val="center"/>
                        <w:rPr>
                          <w:rFonts w:ascii="Arial" w:hAnsi="Arial"/>
                          <w:b/>
                          <w:snapToGrid w:val="0"/>
                          <w:sz w:val="32"/>
                        </w:rPr>
                      </w:pPr>
                      <w:r w:rsidRPr="001F01D2">
                        <w:rPr>
                          <w:rFonts w:ascii="Arial" w:hAnsi="Arial"/>
                          <w:b/>
                          <w:snapToGrid w:val="0"/>
                          <w:sz w:val="32"/>
                        </w:rPr>
                        <w:t>projekt</w:t>
                      </w:r>
                      <w:r>
                        <w:rPr>
                          <w:rFonts w:ascii="Arial" w:hAnsi="Arial"/>
                          <w:b/>
                          <w:snapToGrid w:val="0"/>
                          <w:sz w:val="32"/>
                        </w:rPr>
                        <w:t>ová dokumentace</w:t>
                      </w:r>
                      <w:r w:rsidRPr="001F01D2">
                        <w:rPr>
                          <w:rFonts w:ascii="Arial" w:hAnsi="Arial"/>
                          <w:b/>
                          <w:snapToGrid w:val="0"/>
                          <w:sz w:val="32"/>
                        </w:rPr>
                        <w:t xml:space="preserve"> pro </w:t>
                      </w:r>
                      <w:r>
                        <w:rPr>
                          <w:rFonts w:ascii="Arial" w:hAnsi="Arial"/>
                          <w:b/>
                          <w:snapToGrid w:val="0"/>
                          <w:sz w:val="32"/>
                        </w:rPr>
                        <w:t>společné oznámení záměru</w:t>
                      </w:r>
                    </w:p>
                    <w:p w:rsidR="004B413C" w:rsidRDefault="004B413C" w:rsidP="00974A9F">
                      <w:pPr>
                        <w:tabs>
                          <w:tab w:val="left" w:pos="266"/>
                        </w:tabs>
                        <w:spacing w:after="0" w:line="240" w:lineRule="auto"/>
                        <w:rPr>
                          <w:rFonts w:ascii="Arial" w:hAnsi="Arial"/>
                          <w:i/>
                          <w:sz w:val="24"/>
                        </w:rPr>
                      </w:pPr>
                      <w:r w:rsidRPr="00974A9F">
                        <w:rPr>
                          <w:rFonts w:ascii="Arial" w:hAnsi="Arial" w:cs="Arial"/>
                          <w:b/>
                          <w:i/>
                          <w:sz w:val="24"/>
                        </w:rPr>
                        <w:t>Investor:</w:t>
                      </w:r>
                      <w:r>
                        <w:rPr>
                          <w:rFonts w:ascii="Arial" w:hAnsi="Arial"/>
                          <w:i/>
                          <w:sz w:val="32"/>
                        </w:rPr>
                        <w:t xml:space="preserve"> </w:t>
                      </w:r>
                      <w:r>
                        <w:rPr>
                          <w:rFonts w:ascii="Arial" w:hAnsi="Arial"/>
                          <w:i/>
                          <w:sz w:val="32"/>
                        </w:rPr>
                        <w:tab/>
                      </w:r>
                      <w:r w:rsidR="00C50E5D">
                        <w:rPr>
                          <w:rFonts w:ascii="Arial" w:hAnsi="Arial"/>
                          <w:i/>
                          <w:sz w:val="24"/>
                        </w:rPr>
                        <w:t>J</w:t>
                      </w:r>
                      <w:r>
                        <w:rPr>
                          <w:rFonts w:ascii="Arial" w:hAnsi="Arial"/>
                          <w:i/>
                          <w:sz w:val="24"/>
                        </w:rPr>
                        <w:t>a</w:t>
                      </w:r>
                      <w:r w:rsidR="00C50E5D">
                        <w:rPr>
                          <w:rFonts w:ascii="Arial" w:hAnsi="Arial"/>
                          <w:i/>
                          <w:sz w:val="24"/>
                        </w:rPr>
                        <w:t>n</w:t>
                      </w:r>
                      <w:r>
                        <w:rPr>
                          <w:rFonts w:ascii="Arial" w:hAnsi="Arial"/>
                          <w:i/>
                          <w:sz w:val="24"/>
                        </w:rPr>
                        <w:t xml:space="preserve"> </w:t>
                      </w:r>
                      <w:r w:rsidR="00C50E5D">
                        <w:rPr>
                          <w:rFonts w:ascii="Arial" w:hAnsi="Arial"/>
                          <w:i/>
                          <w:sz w:val="24"/>
                        </w:rPr>
                        <w:t>Babák</w:t>
                      </w:r>
                      <w:r w:rsidRPr="00974A9F">
                        <w:rPr>
                          <w:rFonts w:ascii="Arial" w:hAnsi="Arial"/>
                          <w:i/>
                          <w:sz w:val="24"/>
                        </w:rPr>
                        <w:t>,</w:t>
                      </w:r>
                      <w:r>
                        <w:rPr>
                          <w:rFonts w:ascii="Arial" w:hAnsi="Arial"/>
                          <w:i/>
                          <w:sz w:val="24"/>
                        </w:rPr>
                        <w:t xml:space="preserve"> </w:t>
                      </w:r>
                      <w:r w:rsidR="00C50E5D">
                        <w:rPr>
                          <w:rFonts w:ascii="Arial" w:hAnsi="Arial"/>
                          <w:i/>
                          <w:sz w:val="24"/>
                        </w:rPr>
                        <w:t>Dolní Loučky</w:t>
                      </w:r>
                      <w:r>
                        <w:rPr>
                          <w:rFonts w:ascii="Arial" w:hAnsi="Arial"/>
                          <w:i/>
                          <w:sz w:val="24"/>
                        </w:rPr>
                        <w:t xml:space="preserve"> </w:t>
                      </w:r>
                      <w:proofErr w:type="gramStart"/>
                      <w:r w:rsidRPr="00974A9F">
                        <w:rPr>
                          <w:rFonts w:ascii="Arial" w:hAnsi="Arial"/>
                          <w:i/>
                          <w:sz w:val="24"/>
                        </w:rPr>
                        <w:t>č.p.</w:t>
                      </w:r>
                      <w:proofErr w:type="gramEnd"/>
                      <w:r w:rsidRPr="00974A9F">
                        <w:rPr>
                          <w:rFonts w:ascii="Arial" w:hAnsi="Arial"/>
                          <w:i/>
                          <w:sz w:val="24"/>
                        </w:rPr>
                        <w:t xml:space="preserve"> </w:t>
                      </w:r>
                      <w:r>
                        <w:rPr>
                          <w:rFonts w:ascii="Arial" w:hAnsi="Arial"/>
                          <w:i/>
                          <w:sz w:val="24"/>
                        </w:rPr>
                        <w:t>1</w:t>
                      </w:r>
                      <w:r w:rsidR="00C50E5D">
                        <w:rPr>
                          <w:rFonts w:ascii="Arial" w:hAnsi="Arial"/>
                          <w:i/>
                          <w:sz w:val="24"/>
                        </w:rPr>
                        <w:t>01</w:t>
                      </w:r>
                      <w:r w:rsidRPr="00974A9F">
                        <w:rPr>
                          <w:rFonts w:ascii="Arial" w:hAnsi="Arial"/>
                          <w:i/>
                          <w:sz w:val="24"/>
                        </w:rPr>
                        <w:t>,</w:t>
                      </w:r>
                      <w:r>
                        <w:rPr>
                          <w:rFonts w:ascii="Arial" w:hAnsi="Arial"/>
                          <w:i/>
                          <w:sz w:val="24"/>
                        </w:rPr>
                        <w:t xml:space="preserve"> </w:t>
                      </w:r>
                      <w:r w:rsidR="00C50E5D">
                        <w:rPr>
                          <w:rFonts w:ascii="Arial" w:hAnsi="Arial"/>
                          <w:i/>
                          <w:sz w:val="24"/>
                        </w:rPr>
                        <w:t>594 55</w:t>
                      </w:r>
                      <w:r w:rsidR="009768AC">
                        <w:rPr>
                          <w:rFonts w:ascii="Arial" w:hAnsi="Arial"/>
                          <w:i/>
                          <w:sz w:val="24"/>
                        </w:rPr>
                        <w:t xml:space="preserve"> Dolní Loučky</w:t>
                      </w:r>
                    </w:p>
                    <w:p w:rsidR="004B413C" w:rsidRPr="0012010D" w:rsidRDefault="004B413C" w:rsidP="00974A9F">
                      <w:pPr>
                        <w:tabs>
                          <w:tab w:val="left" w:pos="266"/>
                        </w:tabs>
                        <w:spacing w:after="0" w:line="240" w:lineRule="auto"/>
                        <w:rPr>
                          <w:rFonts w:ascii="Arial" w:hAnsi="Arial"/>
                          <w:i/>
                          <w:sz w:val="24"/>
                        </w:rPr>
                      </w:pPr>
                      <w:r>
                        <w:rPr>
                          <w:rFonts w:ascii="Arial" w:hAnsi="Arial"/>
                          <w:i/>
                          <w:sz w:val="24"/>
                        </w:rPr>
                        <w:tab/>
                      </w:r>
                      <w:r>
                        <w:rPr>
                          <w:rFonts w:ascii="Arial" w:hAnsi="Arial"/>
                          <w:i/>
                          <w:sz w:val="24"/>
                        </w:rPr>
                        <w:tab/>
                      </w:r>
                      <w:r>
                        <w:rPr>
                          <w:rFonts w:ascii="Arial" w:hAnsi="Arial"/>
                          <w:i/>
                          <w:sz w:val="24"/>
                        </w:rPr>
                        <w:tab/>
                      </w:r>
                    </w:p>
                    <w:p w:rsidR="004B413C" w:rsidRDefault="004B413C" w:rsidP="00974A9F">
                      <w:pPr>
                        <w:tabs>
                          <w:tab w:val="left" w:pos="266"/>
                        </w:tabs>
                        <w:spacing w:after="0" w:line="240" w:lineRule="auto"/>
                        <w:rPr>
                          <w:rFonts w:ascii="Arial" w:hAnsi="Arial"/>
                          <w:i/>
                          <w:sz w:val="24"/>
                        </w:rPr>
                      </w:pPr>
                      <w:r w:rsidRPr="00974A9F">
                        <w:rPr>
                          <w:rFonts w:ascii="Arial" w:hAnsi="Arial" w:cs="Arial"/>
                          <w:b/>
                          <w:i/>
                          <w:sz w:val="24"/>
                        </w:rPr>
                        <w:t xml:space="preserve">Zodpovědný projektant : </w:t>
                      </w:r>
                      <w:r w:rsidRPr="00974A9F">
                        <w:rPr>
                          <w:rFonts w:ascii="Arial" w:hAnsi="Arial"/>
                          <w:i/>
                          <w:sz w:val="24"/>
                        </w:rPr>
                        <w:t xml:space="preserve">Ing. Bohumil Beroun, Slunná </w:t>
                      </w:r>
                      <w:proofErr w:type="gramStart"/>
                      <w:r w:rsidRPr="00974A9F">
                        <w:rPr>
                          <w:rFonts w:ascii="Arial" w:hAnsi="Arial"/>
                          <w:i/>
                          <w:sz w:val="24"/>
                        </w:rPr>
                        <w:t>č.p.</w:t>
                      </w:r>
                      <w:proofErr w:type="gramEnd"/>
                      <w:r w:rsidRPr="00974A9F">
                        <w:rPr>
                          <w:rFonts w:ascii="Arial" w:hAnsi="Arial"/>
                          <w:i/>
                          <w:sz w:val="24"/>
                        </w:rPr>
                        <w:t xml:space="preserve"> 1137, </w:t>
                      </w:r>
                    </w:p>
                    <w:p w:rsidR="004B413C" w:rsidRPr="00974A9F" w:rsidRDefault="004B413C" w:rsidP="00974A9F">
                      <w:pPr>
                        <w:tabs>
                          <w:tab w:val="left" w:pos="266"/>
                        </w:tabs>
                        <w:spacing w:after="0" w:line="240" w:lineRule="auto"/>
                        <w:rPr>
                          <w:rFonts w:ascii="Arial" w:hAnsi="Arial"/>
                          <w:i/>
                          <w:sz w:val="24"/>
                        </w:rPr>
                      </w:pPr>
                      <w:r>
                        <w:rPr>
                          <w:rFonts w:ascii="Arial" w:hAnsi="Arial"/>
                          <w:i/>
                          <w:sz w:val="24"/>
                        </w:rPr>
                        <w:t xml:space="preserve">                                          Podklášteří, </w:t>
                      </w:r>
                      <w:r w:rsidRPr="00974A9F">
                        <w:rPr>
                          <w:rFonts w:ascii="Arial" w:hAnsi="Arial"/>
                          <w:i/>
                          <w:sz w:val="24"/>
                        </w:rPr>
                        <w:t xml:space="preserve">674 01 Třebíč  </w:t>
                      </w:r>
                      <w:r w:rsidRPr="00974A9F">
                        <w:rPr>
                          <w:rFonts w:ascii="Arial" w:hAnsi="Arial" w:cs="Arial"/>
                          <w:b/>
                          <w:i/>
                          <w:sz w:val="24"/>
                        </w:rPr>
                        <w:t xml:space="preserve">                                     </w:t>
                      </w:r>
                    </w:p>
                    <w:p w:rsidR="004B413C" w:rsidRDefault="004B413C" w:rsidP="00974A9F">
                      <w:pPr>
                        <w:spacing w:after="0" w:line="240" w:lineRule="auto"/>
                        <w:rPr>
                          <w:rFonts w:ascii="Arial" w:hAnsi="Arial"/>
                          <w:i/>
                        </w:rPr>
                      </w:pPr>
                    </w:p>
                    <w:p w:rsidR="004B413C" w:rsidRPr="00974A9F" w:rsidRDefault="004B413C" w:rsidP="00974A9F">
                      <w:pPr>
                        <w:spacing w:after="0" w:line="240" w:lineRule="auto"/>
                        <w:rPr>
                          <w:rFonts w:ascii="Arial" w:hAnsi="Arial"/>
                          <w:i/>
                        </w:rPr>
                      </w:pPr>
                    </w:p>
                    <w:p w:rsidR="004B413C" w:rsidRPr="00E3203E" w:rsidRDefault="004B413C">
                      <w:pPr>
                        <w:rPr>
                          <w:rFonts w:ascii="Arial" w:hAnsi="Arial" w:cs="Arial"/>
                          <w:i/>
                          <w:sz w:val="24"/>
                        </w:rPr>
                      </w:pPr>
                      <w:r w:rsidRPr="008E7D31">
                        <w:rPr>
                          <w:rFonts w:ascii="Arial" w:hAnsi="Arial" w:cs="Arial"/>
                          <w:b/>
                          <w:i/>
                          <w:sz w:val="24"/>
                        </w:rPr>
                        <w:t>Datum:</w:t>
                      </w:r>
                      <w:r>
                        <w:rPr>
                          <w:rFonts w:ascii="Arial" w:hAnsi="Arial" w:cs="Arial"/>
                          <w:i/>
                          <w:sz w:val="24"/>
                        </w:rPr>
                        <w:t xml:space="preserve"> červen</w:t>
                      </w:r>
                      <w:r w:rsidRPr="00E3203E">
                        <w:rPr>
                          <w:rFonts w:ascii="Arial" w:hAnsi="Arial" w:cs="Arial"/>
                          <w:i/>
                          <w:sz w:val="24"/>
                        </w:rPr>
                        <w:t xml:space="preserve"> 20</w:t>
                      </w:r>
                      <w:r>
                        <w:rPr>
                          <w:rFonts w:ascii="Arial" w:hAnsi="Arial" w:cs="Arial"/>
                          <w:i/>
                          <w:sz w:val="24"/>
                        </w:rPr>
                        <w:t>20</w:t>
                      </w:r>
                    </w:p>
                  </w:txbxContent>
                </v:textbox>
              </v:rect>
            </w:pict>
          </mc:Fallback>
        </mc:AlternateContent>
      </w:r>
    </w:p>
    <w:p w:rsidR="00974A9F" w:rsidRDefault="00974A9F" w:rsidP="00974A9F">
      <w:pPr>
        <w:tabs>
          <w:tab w:val="left" w:pos="1701"/>
        </w:tabs>
        <w:spacing w:before="120" w:line="240" w:lineRule="atLeast"/>
        <w:rPr>
          <w:rFonts w:ascii="Arial" w:hAnsi="Arial"/>
          <w:b/>
        </w:rPr>
      </w:pPr>
    </w:p>
    <w:p w:rsidR="00974A9F" w:rsidRDefault="00974A9F" w:rsidP="00974A9F">
      <w:pPr>
        <w:tabs>
          <w:tab w:val="left" w:pos="1701"/>
        </w:tabs>
        <w:spacing w:before="120" w:line="240" w:lineRule="atLeast"/>
        <w:rPr>
          <w:rFonts w:ascii="Arial" w:hAnsi="Arial"/>
          <w:b/>
        </w:rPr>
      </w:pPr>
    </w:p>
    <w:p w:rsidR="00974A9F" w:rsidRDefault="00974A9F" w:rsidP="00974A9F">
      <w:pPr>
        <w:tabs>
          <w:tab w:val="left" w:pos="1701"/>
        </w:tabs>
        <w:spacing w:before="120" w:line="240" w:lineRule="atLeast"/>
        <w:rPr>
          <w:rFonts w:ascii="Arial" w:hAnsi="Arial"/>
          <w:b/>
        </w:rPr>
      </w:pPr>
    </w:p>
    <w:p w:rsidR="00974A9F" w:rsidRDefault="00974A9F" w:rsidP="00974A9F">
      <w:pPr>
        <w:tabs>
          <w:tab w:val="left" w:pos="1701"/>
        </w:tabs>
        <w:spacing w:before="120" w:line="240" w:lineRule="atLeast"/>
        <w:rPr>
          <w:rFonts w:ascii="Arial" w:hAnsi="Arial"/>
          <w:b/>
        </w:rPr>
      </w:pPr>
    </w:p>
    <w:p w:rsidR="00974A9F" w:rsidRDefault="00974A9F" w:rsidP="00974A9F">
      <w:pPr>
        <w:tabs>
          <w:tab w:val="left" w:pos="1701"/>
        </w:tabs>
        <w:spacing w:before="120" w:line="240" w:lineRule="atLeast"/>
        <w:rPr>
          <w:rFonts w:ascii="Arial" w:hAnsi="Arial"/>
          <w:b/>
        </w:rPr>
      </w:pPr>
    </w:p>
    <w:p w:rsidR="00974A9F" w:rsidRDefault="00974A9F" w:rsidP="00974A9F">
      <w:pPr>
        <w:tabs>
          <w:tab w:val="left" w:pos="1701"/>
        </w:tabs>
        <w:spacing w:before="120" w:line="240" w:lineRule="atLeast"/>
        <w:rPr>
          <w:rFonts w:ascii="Arial" w:hAnsi="Arial"/>
          <w:b/>
        </w:rPr>
      </w:pPr>
    </w:p>
    <w:p w:rsidR="00974A9F" w:rsidRDefault="00974A9F" w:rsidP="00974A9F">
      <w:pPr>
        <w:tabs>
          <w:tab w:val="left" w:pos="1701"/>
        </w:tabs>
        <w:spacing w:before="120" w:line="240" w:lineRule="atLeast"/>
        <w:rPr>
          <w:rFonts w:ascii="Arial" w:hAnsi="Arial"/>
          <w:b/>
        </w:rPr>
      </w:pPr>
    </w:p>
    <w:p w:rsidR="00974A9F" w:rsidRDefault="00974A9F" w:rsidP="00974A9F">
      <w:pPr>
        <w:tabs>
          <w:tab w:val="left" w:pos="1701"/>
        </w:tabs>
        <w:spacing w:before="120" w:line="240" w:lineRule="atLeast"/>
        <w:rPr>
          <w:rFonts w:ascii="Arial" w:hAnsi="Arial"/>
          <w:b/>
        </w:rPr>
      </w:pPr>
    </w:p>
    <w:p w:rsidR="00974A9F" w:rsidRDefault="00974A9F" w:rsidP="00974A9F">
      <w:pPr>
        <w:tabs>
          <w:tab w:val="left" w:pos="1701"/>
        </w:tabs>
        <w:spacing w:before="120" w:line="240" w:lineRule="atLeast"/>
        <w:rPr>
          <w:rFonts w:ascii="Arial" w:hAnsi="Arial"/>
          <w:b/>
        </w:rPr>
      </w:pPr>
    </w:p>
    <w:p w:rsidR="00974A9F" w:rsidRDefault="00974A9F" w:rsidP="00974A9F">
      <w:pPr>
        <w:tabs>
          <w:tab w:val="left" w:pos="1701"/>
        </w:tabs>
        <w:spacing w:before="120" w:line="240" w:lineRule="atLeast"/>
        <w:rPr>
          <w:rFonts w:ascii="Arial" w:hAnsi="Arial"/>
          <w:b/>
        </w:rPr>
      </w:pPr>
    </w:p>
    <w:p w:rsidR="00974A9F" w:rsidRDefault="00974A9F" w:rsidP="00974A9F">
      <w:pPr>
        <w:tabs>
          <w:tab w:val="left" w:pos="1701"/>
        </w:tabs>
        <w:spacing w:before="120" w:line="240" w:lineRule="atLeast"/>
        <w:rPr>
          <w:rFonts w:ascii="Arial" w:hAnsi="Arial"/>
          <w:b/>
        </w:rPr>
      </w:pPr>
    </w:p>
    <w:p w:rsidR="00973671" w:rsidRDefault="00973671" w:rsidP="00D25D45">
      <w:pPr>
        <w:autoSpaceDE w:val="0"/>
        <w:autoSpaceDN w:val="0"/>
        <w:adjustRightInd w:val="0"/>
        <w:spacing w:after="0" w:line="240" w:lineRule="auto"/>
        <w:rPr>
          <w:rFonts w:ascii="Arial" w:hAnsi="Arial" w:cs="Arial"/>
          <w:b/>
          <w:bCs/>
          <w:sz w:val="36"/>
          <w:szCs w:val="36"/>
        </w:rPr>
      </w:pPr>
    </w:p>
    <w:p w:rsidR="00974A9F" w:rsidRDefault="00974A9F" w:rsidP="00D25D45">
      <w:pPr>
        <w:autoSpaceDE w:val="0"/>
        <w:autoSpaceDN w:val="0"/>
        <w:adjustRightInd w:val="0"/>
        <w:spacing w:after="0" w:line="240" w:lineRule="auto"/>
        <w:rPr>
          <w:rFonts w:ascii="Arial" w:hAnsi="Arial" w:cs="Arial"/>
          <w:bCs/>
          <w:sz w:val="48"/>
          <w:szCs w:val="36"/>
        </w:rPr>
      </w:pPr>
    </w:p>
    <w:p w:rsidR="00974A9F" w:rsidRDefault="00974A9F" w:rsidP="00974A9F">
      <w:pPr>
        <w:tabs>
          <w:tab w:val="left" w:pos="266"/>
          <w:tab w:val="left" w:pos="1701"/>
        </w:tabs>
        <w:rPr>
          <w:rFonts w:ascii="Arial" w:hAnsi="Arial"/>
        </w:rPr>
      </w:pPr>
    </w:p>
    <w:p w:rsidR="00974A9F" w:rsidRPr="00974A9F" w:rsidRDefault="00974A9F" w:rsidP="00974A9F">
      <w:pPr>
        <w:tabs>
          <w:tab w:val="left" w:pos="266"/>
          <w:tab w:val="left" w:pos="1701"/>
        </w:tabs>
        <w:spacing w:after="0" w:line="240" w:lineRule="auto"/>
        <w:rPr>
          <w:rFonts w:ascii="Arial" w:hAnsi="Arial"/>
          <w:sz w:val="24"/>
        </w:rPr>
      </w:pPr>
      <w:r w:rsidRPr="00974A9F">
        <w:rPr>
          <w:rFonts w:ascii="Arial" w:hAnsi="Arial"/>
          <w:sz w:val="24"/>
        </w:rPr>
        <w:lastRenderedPageBreak/>
        <w:t>Akce:</w:t>
      </w:r>
      <w:r w:rsidRPr="00974A9F">
        <w:rPr>
          <w:rFonts w:ascii="Arial" w:hAnsi="Arial"/>
          <w:sz w:val="24"/>
        </w:rPr>
        <w:tab/>
        <w:t xml:space="preserve">Novostavba </w:t>
      </w:r>
      <w:r w:rsidR="00F906A7">
        <w:rPr>
          <w:rFonts w:ascii="Arial" w:hAnsi="Arial"/>
          <w:sz w:val="24"/>
        </w:rPr>
        <w:t>RD</w:t>
      </w:r>
    </w:p>
    <w:p w:rsidR="002F79EB" w:rsidRPr="00974A9F" w:rsidRDefault="00974A9F" w:rsidP="002F79EB">
      <w:pPr>
        <w:tabs>
          <w:tab w:val="left" w:pos="266"/>
          <w:tab w:val="left" w:pos="1701"/>
        </w:tabs>
        <w:spacing w:after="0" w:line="240" w:lineRule="auto"/>
        <w:rPr>
          <w:rFonts w:ascii="Arial" w:hAnsi="Arial"/>
          <w:sz w:val="24"/>
        </w:rPr>
      </w:pPr>
      <w:r w:rsidRPr="00974A9F">
        <w:rPr>
          <w:rFonts w:ascii="Arial" w:hAnsi="Arial"/>
          <w:sz w:val="24"/>
        </w:rPr>
        <w:t>Místo stavby:</w:t>
      </w:r>
      <w:r w:rsidRPr="00974A9F">
        <w:rPr>
          <w:rFonts w:ascii="Arial" w:hAnsi="Arial"/>
          <w:sz w:val="24"/>
        </w:rPr>
        <w:tab/>
      </w:r>
      <w:proofErr w:type="spellStart"/>
      <w:r w:rsidR="002F79EB" w:rsidRPr="00974A9F">
        <w:rPr>
          <w:rFonts w:ascii="Arial" w:hAnsi="Arial"/>
          <w:sz w:val="24"/>
        </w:rPr>
        <w:t>parc</w:t>
      </w:r>
      <w:proofErr w:type="spellEnd"/>
      <w:r w:rsidR="002F79EB" w:rsidRPr="00974A9F">
        <w:rPr>
          <w:rFonts w:ascii="Arial" w:hAnsi="Arial"/>
          <w:sz w:val="24"/>
        </w:rPr>
        <w:t xml:space="preserve">. </w:t>
      </w:r>
      <w:proofErr w:type="gramStart"/>
      <w:r w:rsidR="002F79EB" w:rsidRPr="00974A9F">
        <w:rPr>
          <w:rFonts w:ascii="Arial" w:hAnsi="Arial"/>
          <w:sz w:val="24"/>
        </w:rPr>
        <w:t>č.</w:t>
      </w:r>
      <w:proofErr w:type="gramEnd"/>
      <w:r w:rsidR="002F79EB" w:rsidRPr="00974A9F">
        <w:rPr>
          <w:rFonts w:ascii="Arial" w:hAnsi="Arial"/>
          <w:sz w:val="24"/>
        </w:rPr>
        <w:t xml:space="preserve"> </w:t>
      </w:r>
      <w:r w:rsidR="001F57D8">
        <w:rPr>
          <w:rFonts w:ascii="Arial" w:hAnsi="Arial"/>
          <w:sz w:val="24"/>
        </w:rPr>
        <w:t>2100/28</w:t>
      </w:r>
      <w:r w:rsidR="00C50E5D">
        <w:rPr>
          <w:rFonts w:ascii="Arial" w:hAnsi="Arial"/>
          <w:sz w:val="24"/>
        </w:rPr>
        <w:t>4</w:t>
      </w:r>
      <w:r w:rsidR="002F79EB" w:rsidRPr="00974A9F">
        <w:rPr>
          <w:rFonts w:ascii="Arial" w:hAnsi="Arial"/>
          <w:sz w:val="24"/>
        </w:rPr>
        <w:t xml:space="preserve"> v katastrální území </w:t>
      </w:r>
      <w:r w:rsidR="001F57D8">
        <w:rPr>
          <w:rFonts w:ascii="Arial" w:hAnsi="Arial"/>
          <w:sz w:val="24"/>
        </w:rPr>
        <w:t>Ždánice</w:t>
      </w:r>
    </w:p>
    <w:p w:rsidR="00974A9F" w:rsidRDefault="002F79EB" w:rsidP="002F79EB">
      <w:pPr>
        <w:tabs>
          <w:tab w:val="left" w:pos="266"/>
          <w:tab w:val="left" w:pos="1701"/>
        </w:tabs>
        <w:spacing w:after="0" w:line="240" w:lineRule="auto"/>
        <w:rPr>
          <w:rFonts w:ascii="Arial" w:hAnsi="Arial"/>
          <w:sz w:val="24"/>
        </w:rPr>
      </w:pPr>
      <w:r>
        <w:rPr>
          <w:rFonts w:ascii="Arial" w:hAnsi="Arial"/>
          <w:sz w:val="24"/>
        </w:rPr>
        <w:t>Stavebník:</w:t>
      </w:r>
      <w:r>
        <w:rPr>
          <w:rFonts w:ascii="Arial" w:hAnsi="Arial"/>
          <w:sz w:val="24"/>
        </w:rPr>
        <w:tab/>
      </w:r>
      <w:r w:rsidR="00C50E5D">
        <w:rPr>
          <w:rFonts w:ascii="Arial" w:hAnsi="Arial"/>
          <w:sz w:val="24"/>
        </w:rPr>
        <w:t>Jan</w:t>
      </w:r>
      <w:r w:rsidR="008E7D31">
        <w:rPr>
          <w:rFonts w:ascii="Arial" w:hAnsi="Arial"/>
          <w:sz w:val="24"/>
        </w:rPr>
        <w:t xml:space="preserve"> </w:t>
      </w:r>
      <w:r w:rsidR="001F57D8">
        <w:rPr>
          <w:rFonts w:ascii="Arial" w:hAnsi="Arial"/>
          <w:sz w:val="24"/>
        </w:rPr>
        <w:t>Ba</w:t>
      </w:r>
      <w:r w:rsidR="00C50E5D">
        <w:rPr>
          <w:rFonts w:ascii="Arial" w:hAnsi="Arial"/>
          <w:sz w:val="24"/>
        </w:rPr>
        <w:t>bák</w:t>
      </w:r>
      <w:r w:rsidR="00F906A7">
        <w:rPr>
          <w:rFonts w:ascii="Arial" w:hAnsi="Arial"/>
          <w:sz w:val="24"/>
        </w:rPr>
        <w:t xml:space="preserve">, </w:t>
      </w:r>
      <w:r w:rsidR="00C50E5D">
        <w:rPr>
          <w:rFonts w:ascii="Arial" w:hAnsi="Arial"/>
          <w:sz w:val="24"/>
        </w:rPr>
        <w:t>Dolní Loučky</w:t>
      </w:r>
      <w:r w:rsidR="00F906A7">
        <w:rPr>
          <w:rFonts w:ascii="Arial" w:hAnsi="Arial"/>
          <w:sz w:val="24"/>
        </w:rPr>
        <w:t xml:space="preserve"> </w:t>
      </w:r>
      <w:proofErr w:type="gramStart"/>
      <w:r w:rsidR="00F906A7">
        <w:rPr>
          <w:rFonts w:ascii="Arial" w:hAnsi="Arial"/>
          <w:sz w:val="24"/>
        </w:rPr>
        <w:t>č.p.</w:t>
      </w:r>
      <w:proofErr w:type="gramEnd"/>
      <w:r w:rsidR="00F906A7">
        <w:rPr>
          <w:rFonts w:ascii="Arial" w:hAnsi="Arial"/>
          <w:sz w:val="24"/>
        </w:rPr>
        <w:t xml:space="preserve"> </w:t>
      </w:r>
      <w:r w:rsidR="00C50E5D">
        <w:rPr>
          <w:rFonts w:ascii="Arial" w:hAnsi="Arial"/>
          <w:sz w:val="24"/>
        </w:rPr>
        <w:t>101</w:t>
      </w:r>
      <w:r w:rsidR="00F906A7">
        <w:rPr>
          <w:rFonts w:ascii="Arial" w:hAnsi="Arial"/>
          <w:sz w:val="24"/>
        </w:rPr>
        <w:t xml:space="preserve">, </w:t>
      </w:r>
      <w:r w:rsidR="00C50E5D">
        <w:rPr>
          <w:rFonts w:ascii="Arial" w:hAnsi="Arial"/>
          <w:sz w:val="24"/>
        </w:rPr>
        <w:t>594 55</w:t>
      </w:r>
      <w:r w:rsidR="0030616F">
        <w:rPr>
          <w:rFonts w:ascii="Arial" w:hAnsi="Arial"/>
          <w:sz w:val="24"/>
        </w:rPr>
        <w:t xml:space="preserve"> Dolní Loučky</w:t>
      </w:r>
      <w:r w:rsidR="00BC29FB">
        <w:rPr>
          <w:rFonts w:ascii="Arial" w:hAnsi="Arial"/>
          <w:sz w:val="24"/>
        </w:rPr>
        <w:tab/>
      </w:r>
    </w:p>
    <w:p w:rsidR="002F79EB" w:rsidRPr="00974A9F" w:rsidRDefault="002F79EB" w:rsidP="00974A9F">
      <w:pPr>
        <w:pBdr>
          <w:bottom w:val="single" w:sz="4" w:space="1" w:color="auto"/>
        </w:pBdr>
        <w:tabs>
          <w:tab w:val="left" w:pos="266"/>
          <w:tab w:val="left" w:pos="1701"/>
        </w:tabs>
        <w:spacing w:after="0" w:line="240" w:lineRule="auto"/>
        <w:rPr>
          <w:rFonts w:ascii="Arial" w:hAnsi="Arial"/>
          <w:sz w:val="24"/>
        </w:rPr>
      </w:pPr>
    </w:p>
    <w:p w:rsidR="00974A9F" w:rsidRDefault="00974A9F" w:rsidP="00974A9F">
      <w:pPr>
        <w:tabs>
          <w:tab w:val="left" w:pos="266"/>
        </w:tabs>
        <w:rPr>
          <w:rFonts w:ascii="Arial" w:hAnsi="Arial"/>
        </w:rPr>
      </w:pPr>
    </w:p>
    <w:p w:rsidR="00110D90" w:rsidRPr="00F32186" w:rsidRDefault="00110D90" w:rsidP="00110D90">
      <w:pPr>
        <w:tabs>
          <w:tab w:val="left" w:pos="266"/>
        </w:tabs>
        <w:jc w:val="center"/>
        <w:rPr>
          <w:rFonts w:ascii="Arial" w:hAnsi="Arial"/>
          <w:b/>
          <w:sz w:val="28"/>
          <w:szCs w:val="28"/>
        </w:rPr>
      </w:pPr>
      <w:r w:rsidRPr="00F32186">
        <w:rPr>
          <w:rFonts w:ascii="Arial" w:hAnsi="Arial"/>
          <w:b/>
          <w:sz w:val="28"/>
          <w:szCs w:val="28"/>
        </w:rPr>
        <w:t>Projekt</w:t>
      </w:r>
      <w:r>
        <w:rPr>
          <w:rFonts w:ascii="Arial" w:hAnsi="Arial"/>
          <w:b/>
          <w:sz w:val="28"/>
          <w:szCs w:val="28"/>
        </w:rPr>
        <w:t>ová dokumentace</w:t>
      </w:r>
      <w:r w:rsidRPr="00F32186">
        <w:rPr>
          <w:rFonts w:ascii="Arial" w:hAnsi="Arial"/>
          <w:b/>
          <w:sz w:val="28"/>
          <w:szCs w:val="28"/>
        </w:rPr>
        <w:t xml:space="preserve"> pro </w:t>
      </w:r>
      <w:r w:rsidR="00A646DC">
        <w:rPr>
          <w:rFonts w:ascii="Arial" w:hAnsi="Arial"/>
          <w:b/>
          <w:sz w:val="28"/>
          <w:szCs w:val="28"/>
        </w:rPr>
        <w:t>společné oznámení záměru</w:t>
      </w:r>
    </w:p>
    <w:p w:rsidR="00974A9F" w:rsidRDefault="00974A9F" w:rsidP="00974A9F">
      <w:pPr>
        <w:pStyle w:val="Nadpis3"/>
        <w:rPr>
          <w:b/>
          <w:bCs/>
        </w:rPr>
      </w:pPr>
    </w:p>
    <w:p w:rsidR="00974A9F" w:rsidRDefault="00974A9F" w:rsidP="00974A9F">
      <w:pPr>
        <w:tabs>
          <w:tab w:val="left" w:pos="266"/>
        </w:tabs>
        <w:rPr>
          <w:rFonts w:ascii="Impact" w:hAnsi="Impact" w:cs="Tahoma"/>
          <w:b/>
          <w:bCs/>
          <w:sz w:val="52"/>
        </w:rPr>
      </w:pPr>
    </w:p>
    <w:p w:rsidR="00974A9F" w:rsidRDefault="00974A9F" w:rsidP="00974A9F">
      <w:pPr>
        <w:tabs>
          <w:tab w:val="left" w:pos="266"/>
        </w:tabs>
        <w:rPr>
          <w:rFonts w:ascii="Impact" w:hAnsi="Impact" w:cs="Tahoma"/>
          <w:b/>
          <w:bCs/>
          <w:sz w:val="52"/>
        </w:rPr>
      </w:pPr>
    </w:p>
    <w:p w:rsidR="00974A9F" w:rsidRPr="00973671" w:rsidRDefault="00974A9F" w:rsidP="00974A9F">
      <w:pPr>
        <w:pStyle w:val="Zkladntext"/>
        <w:jc w:val="center"/>
        <w:rPr>
          <w:rFonts w:ascii="Arial" w:hAnsi="Arial"/>
          <w:b/>
          <w:i w:val="0"/>
          <w:sz w:val="52"/>
        </w:rPr>
      </w:pPr>
      <w:proofErr w:type="gramStart"/>
      <w:r w:rsidRPr="00973671">
        <w:rPr>
          <w:rFonts w:ascii="Arial" w:hAnsi="Arial"/>
          <w:b/>
          <w:i w:val="0"/>
          <w:sz w:val="52"/>
        </w:rPr>
        <w:t>S</w:t>
      </w:r>
      <w:r>
        <w:rPr>
          <w:rFonts w:ascii="Arial" w:hAnsi="Arial"/>
          <w:b/>
          <w:i w:val="0"/>
          <w:sz w:val="52"/>
        </w:rPr>
        <w:t> </w:t>
      </w:r>
      <w:r w:rsidRPr="00973671">
        <w:rPr>
          <w:rFonts w:ascii="Arial" w:hAnsi="Arial"/>
          <w:b/>
          <w:i w:val="0"/>
          <w:sz w:val="52"/>
        </w:rPr>
        <w:t>E</w:t>
      </w:r>
      <w:r>
        <w:rPr>
          <w:rFonts w:ascii="Arial" w:hAnsi="Arial"/>
          <w:b/>
          <w:i w:val="0"/>
          <w:sz w:val="52"/>
        </w:rPr>
        <w:t xml:space="preserve"> </w:t>
      </w:r>
      <w:r w:rsidRPr="00973671">
        <w:rPr>
          <w:rFonts w:ascii="Arial" w:hAnsi="Arial"/>
          <w:b/>
          <w:i w:val="0"/>
          <w:sz w:val="52"/>
        </w:rPr>
        <w:t>Z</w:t>
      </w:r>
      <w:r>
        <w:rPr>
          <w:rFonts w:ascii="Arial" w:hAnsi="Arial"/>
          <w:b/>
          <w:i w:val="0"/>
          <w:sz w:val="52"/>
        </w:rPr>
        <w:t> </w:t>
      </w:r>
      <w:r w:rsidRPr="00973671">
        <w:rPr>
          <w:rFonts w:ascii="Arial" w:hAnsi="Arial"/>
          <w:b/>
          <w:i w:val="0"/>
          <w:sz w:val="52"/>
        </w:rPr>
        <w:t>N</w:t>
      </w:r>
      <w:r>
        <w:rPr>
          <w:rFonts w:ascii="Arial" w:hAnsi="Arial"/>
          <w:b/>
          <w:i w:val="0"/>
          <w:sz w:val="52"/>
        </w:rPr>
        <w:t xml:space="preserve"> </w:t>
      </w:r>
      <w:r w:rsidRPr="00973671">
        <w:rPr>
          <w:rFonts w:ascii="Arial" w:hAnsi="Arial"/>
          <w:b/>
          <w:i w:val="0"/>
          <w:sz w:val="52"/>
        </w:rPr>
        <w:t>A</w:t>
      </w:r>
      <w:r>
        <w:rPr>
          <w:rFonts w:ascii="Arial" w:hAnsi="Arial"/>
          <w:b/>
          <w:i w:val="0"/>
          <w:sz w:val="52"/>
        </w:rPr>
        <w:t xml:space="preserve"> </w:t>
      </w:r>
      <w:r w:rsidRPr="00973671">
        <w:rPr>
          <w:rFonts w:ascii="Arial" w:hAnsi="Arial"/>
          <w:b/>
          <w:i w:val="0"/>
          <w:sz w:val="52"/>
        </w:rPr>
        <w:t>M</w:t>
      </w:r>
      <w:r>
        <w:rPr>
          <w:rFonts w:ascii="Arial" w:hAnsi="Arial"/>
          <w:b/>
          <w:i w:val="0"/>
          <w:sz w:val="52"/>
        </w:rPr>
        <w:t xml:space="preserve">   </w:t>
      </w:r>
      <w:r w:rsidRPr="00973671">
        <w:rPr>
          <w:rFonts w:ascii="Arial" w:hAnsi="Arial"/>
          <w:b/>
          <w:i w:val="0"/>
          <w:sz w:val="52"/>
        </w:rPr>
        <w:t xml:space="preserve"> </w:t>
      </w:r>
      <w:r>
        <w:rPr>
          <w:rFonts w:ascii="Arial" w:hAnsi="Arial"/>
          <w:b/>
          <w:i w:val="0"/>
          <w:sz w:val="52"/>
        </w:rPr>
        <w:t xml:space="preserve"> </w:t>
      </w:r>
      <w:r w:rsidRPr="00973671">
        <w:rPr>
          <w:rFonts w:ascii="Arial" w:hAnsi="Arial"/>
          <w:b/>
          <w:i w:val="0"/>
          <w:sz w:val="52"/>
        </w:rPr>
        <w:t>P</w:t>
      </w:r>
      <w:r>
        <w:rPr>
          <w:rFonts w:ascii="Arial" w:hAnsi="Arial"/>
          <w:b/>
          <w:i w:val="0"/>
          <w:sz w:val="52"/>
        </w:rPr>
        <w:t xml:space="preserve"> </w:t>
      </w:r>
      <w:r w:rsidRPr="00973671">
        <w:rPr>
          <w:rFonts w:ascii="Arial" w:hAnsi="Arial"/>
          <w:b/>
          <w:i w:val="0"/>
          <w:sz w:val="52"/>
        </w:rPr>
        <w:t>Ř</w:t>
      </w:r>
      <w:r>
        <w:rPr>
          <w:rFonts w:ascii="Arial" w:hAnsi="Arial"/>
          <w:b/>
          <w:i w:val="0"/>
          <w:sz w:val="52"/>
        </w:rPr>
        <w:t xml:space="preserve"> </w:t>
      </w:r>
      <w:r w:rsidRPr="00973671">
        <w:rPr>
          <w:rFonts w:ascii="Arial" w:hAnsi="Arial"/>
          <w:b/>
          <w:i w:val="0"/>
          <w:sz w:val="52"/>
        </w:rPr>
        <w:t>Í</w:t>
      </w:r>
      <w:r>
        <w:rPr>
          <w:rFonts w:ascii="Arial" w:hAnsi="Arial"/>
          <w:b/>
          <w:i w:val="0"/>
          <w:sz w:val="52"/>
        </w:rPr>
        <w:t xml:space="preserve"> </w:t>
      </w:r>
      <w:r w:rsidRPr="00973671">
        <w:rPr>
          <w:rFonts w:ascii="Arial" w:hAnsi="Arial"/>
          <w:b/>
          <w:i w:val="0"/>
          <w:sz w:val="52"/>
        </w:rPr>
        <w:t>L</w:t>
      </w:r>
      <w:r>
        <w:rPr>
          <w:rFonts w:ascii="Arial" w:hAnsi="Arial"/>
          <w:b/>
          <w:i w:val="0"/>
          <w:sz w:val="52"/>
        </w:rPr>
        <w:t xml:space="preserve"> </w:t>
      </w:r>
      <w:r w:rsidRPr="00973671">
        <w:rPr>
          <w:rFonts w:ascii="Arial" w:hAnsi="Arial"/>
          <w:b/>
          <w:i w:val="0"/>
          <w:sz w:val="52"/>
        </w:rPr>
        <w:t>O</w:t>
      </w:r>
      <w:r>
        <w:rPr>
          <w:rFonts w:ascii="Arial" w:hAnsi="Arial"/>
          <w:b/>
          <w:i w:val="0"/>
          <w:sz w:val="52"/>
        </w:rPr>
        <w:t xml:space="preserve"> </w:t>
      </w:r>
      <w:r w:rsidRPr="00973671">
        <w:rPr>
          <w:rFonts w:ascii="Arial" w:hAnsi="Arial"/>
          <w:b/>
          <w:i w:val="0"/>
          <w:sz w:val="52"/>
        </w:rPr>
        <w:t>H</w:t>
      </w:r>
      <w:proofErr w:type="gramEnd"/>
    </w:p>
    <w:p w:rsidR="00974A9F" w:rsidRDefault="00974A9F" w:rsidP="00974A9F">
      <w:pPr>
        <w:tabs>
          <w:tab w:val="left" w:pos="266"/>
        </w:tabs>
        <w:rPr>
          <w:rFonts w:ascii="Arial" w:hAnsi="Arial"/>
        </w:rPr>
      </w:pPr>
    </w:p>
    <w:p w:rsidR="00974A9F" w:rsidRDefault="00974A9F" w:rsidP="00974A9F">
      <w:pPr>
        <w:tabs>
          <w:tab w:val="left" w:pos="266"/>
        </w:tabs>
        <w:rPr>
          <w:rFonts w:ascii="Arial" w:hAnsi="Arial"/>
          <w:b/>
          <w:u w:val="single"/>
        </w:rPr>
      </w:pPr>
    </w:p>
    <w:p w:rsidR="00974A9F" w:rsidRDefault="00974A9F" w:rsidP="00974A9F">
      <w:pPr>
        <w:tabs>
          <w:tab w:val="left" w:pos="266"/>
        </w:tabs>
        <w:rPr>
          <w:rFonts w:ascii="Arial" w:hAnsi="Arial"/>
          <w:b/>
          <w:u w:val="single"/>
        </w:rPr>
      </w:pPr>
    </w:p>
    <w:p w:rsidR="00974A9F" w:rsidRDefault="00974A9F" w:rsidP="00974A9F">
      <w:pPr>
        <w:tabs>
          <w:tab w:val="left" w:pos="266"/>
        </w:tabs>
        <w:rPr>
          <w:rFonts w:ascii="Arial" w:hAnsi="Arial"/>
          <w:b/>
          <w:u w:val="single"/>
        </w:rPr>
      </w:pPr>
    </w:p>
    <w:p w:rsidR="00974A9F" w:rsidRDefault="00974A9F" w:rsidP="00974A9F">
      <w:pPr>
        <w:tabs>
          <w:tab w:val="left" w:pos="266"/>
        </w:tabs>
        <w:rPr>
          <w:rFonts w:ascii="Arial" w:hAnsi="Arial"/>
          <w:b/>
          <w:u w:val="single"/>
        </w:rPr>
      </w:pPr>
    </w:p>
    <w:p w:rsidR="00974A9F" w:rsidRPr="00F158DD" w:rsidRDefault="00974A9F" w:rsidP="00974A9F">
      <w:pPr>
        <w:pStyle w:val="Nadpis9"/>
        <w:rPr>
          <w:b/>
          <w:i w:val="0"/>
          <w:sz w:val="28"/>
          <w:szCs w:val="28"/>
        </w:rPr>
      </w:pPr>
      <w:r w:rsidRPr="00F158DD">
        <w:rPr>
          <w:b/>
          <w:i w:val="0"/>
          <w:sz w:val="28"/>
          <w:szCs w:val="28"/>
        </w:rPr>
        <w:t>A. Průvodní zpráva</w:t>
      </w:r>
    </w:p>
    <w:p w:rsidR="00974A9F" w:rsidRPr="00F158DD" w:rsidRDefault="00974A9F" w:rsidP="00974A9F">
      <w:pPr>
        <w:tabs>
          <w:tab w:val="left" w:pos="266"/>
        </w:tabs>
        <w:ind w:left="120"/>
        <w:rPr>
          <w:rFonts w:ascii="Arial" w:hAnsi="Arial"/>
        </w:rPr>
      </w:pPr>
    </w:p>
    <w:p w:rsidR="00974A9F" w:rsidRPr="00F158DD" w:rsidRDefault="00974A9F" w:rsidP="00974A9F">
      <w:pPr>
        <w:pStyle w:val="Nadpis9"/>
        <w:rPr>
          <w:b/>
          <w:i w:val="0"/>
          <w:sz w:val="28"/>
          <w:szCs w:val="28"/>
        </w:rPr>
      </w:pPr>
      <w:r w:rsidRPr="00F158DD">
        <w:rPr>
          <w:b/>
          <w:i w:val="0"/>
          <w:sz w:val="28"/>
          <w:szCs w:val="28"/>
        </w:rPr>
        <w:t>B. Souhrnná technická zpráva</w:t>
      </w:r>
    </w:p>
    <w:p w:rsidR="00974A9F" w:rsidRPr="00F158DD" w:rsidRDefault="000F5A43" w:rsidP="000F5A43">
      <w:pPr>
        <w:tabs>
          <w:tab w:val="left" w:pos="990"/>
        </w:tabs>
      </w:pPr>
      <w:r>
        <w:tab/>
      </w:r>
    </w:p>
    <w:p w:rsidR="00974A9F" w:rsidRPr="00F158DD" w:rsidRDefault="00974A9F" w:rsidP="00974A9F">
      <w:pPr>
        <w:pStyle w:val="Nadpis9"/>
        <w:rPr>
          <w:b/>
          <w:i w:val="0"/>
          <w:sz w:val="28"/>
          <w:szCs w:val="28"/>
        </w:rPr>
      </w:pPr>
      <w:r w:rsidRPr="00F158DD">
        <w:rPr>
          <w:b/>
          <w:i w:val="0"/>
          <w:sz w:val="28"/>
          <w:szCs w:val="28"/>
        </w:rPr>
        <w:t>C. Situační výkresy</w:t>
      </w:r>
    </w:p>
    <w:p w:rsidR="00974A9F" w:rsidRPr="00F158DD" w:rsidRDefault="00974A9F" w:rsidP="00974A9F">
      <w:pPr>
        <w:tabs>
          <w:tab w:val="left" w:pos="266"/>
        </w:tabs>
        <w:ind w:left="120"/>
        <w:rPr>
          <w:rFonts w:ascii="Arial" w:hAnsi="Arial"/>
        </w:rPr>
      </w:pPr>
    </w:p>
    <w:p w:rsidR="00974A9F" w:rsidRPr="00F158DD" w:rsidRDefault="00974A9F" w:rsidP="00974A9F">
      <w:pPr>
        <w:pStyle w:val="Nadpis9"/>
        <w:rPr>
          <w:b/>
          <w:i w:val="0"/>
          <w:sz w:val="28"/>
          <w:szCs w:val="28"/>
        </w:rPr>
      </w:pPr>
      <w:r w:rsidRPr="00F158DD">
        <w:rPr>
          <w:b/>
          <w:i w:val="0"/>
          <w:sz w:val="28"/>
          <w:szCs w:val="28"/>
        </w:rPr>
        <w:t>D. Dokumentace objektů a technických a technologických zařízení</w:t>
      </w:r>
    </w:p>
    <w:p w:rsidR="00974A9F" w:rsidRPr="00F158DD" w:rsidRDefault="00974A9F" w:rsidP="00974A9F">
      <w:pPr>
        <w:pStyle w:val="Nadpis9"/>
        <w:rPr>
          <w:b/>
          <w:i w:val="0"/>
          <w:sz w:val="28"/>
          <w:szCs w:val="28"/>
        </w:rPr>
      </w:pPr>
    </w:p>
    <w:p w:rsidR="00974A9F" w:rsidRPr="00F158DD" w:rsidRDefault="00974A9F" w:rsidP="00974A9F">
      <w:pPr>
        <w:pStyle w:val="Nadpis9"/>
        <w:rPr>
          <w:b/>
          <w:i w:val="0"/>
          <w:sz w:val="28"/>
          <w:szCs w:val="28"/>
        </w:rPr>
      </w:pPr>
    </w:p>
    <w:p w:rsidR="00974A9F" w:rsidRDefault="00974A9F" w:rsidP="00974A9F">
      <w:pPr>
        <w:tabs>
          <w:tab w:val="left" w:pos="266"/>
        </w:tabs>
        <w:rPr>
          <w:rFonts w:ascii="Arial" w:hAnsi="Arial"/>
          <w:b/>
          <w:sz w:val="28"/>
          <w:szCs w:val="28"/>
        </w:rPr>
      </w:pPr>
    </w:p>
    <w:p w:rsidR="00974A9F" w:rsidRDefault="00974A9F" w:rsidP="00974A9F">
      <w:pPr>
        <w:tabs>
          <w:tab w:val="left" w:pos="266"/>
        </w:tabs>
        <w:rPr>
          <w:rFonts w:ascii="Arial" w:hAnsi="Arial"/>
          <w:b/>
          <w:sz w:val="28"/>
          <w:szCs w:val="28"/>
        </w:rPr>
      </w:pPr>
    </w:p>
    <w:p w:rsidR="00974A9F" w:rsidRDefault="00974A9F" w:rsidP="00974A9F">
      <w:pPr>
        <w:tabs>
          <w:tab w:val="left" w:pos="266"/>
        </w:tabs>
        <w:rPr>
          <w:rFonts w:ascii="Arial" w:hAnsi="Arial"/>
          <w:b/>
          <w:u w:val="single"/>
        </w:rPr>
      </w:pPr>
    </w:p>
    <w:p w:rsidR="00667F79" w:rsidRDefault="00667F79" w:rsidP="00974A9F">
      <w:pPr>
        <w:tabs>
          <w:tab w:val="left" w:pos="266"/>
        </w:tabs>
        <w:rPr>
          <w:rFonts w:ascii="Arial" w:hAnsi="Arial"/>
          <w:b/>
          <w:u w:val="single"/>
        </w:rPr>
      </w:pPr>
    </w:p>
    <w:p w:rsidR="00D17EDD" w:rsidRDefault="00D17EDD" w:rsidP="00974A9F">
      <w:pPr>
        <w:tabs>
          <w:tab w:val="left" w:pos="266"/>
        </w:tabs>
        <w:rPr>
          <w:rFonts w:ascii="Arial" w:hAnsi="Arial"/>
          <w:b/>
          <w:u w:val="single"/>
        </w:rPr>
      </w:pPr>
    </w:p>
    <w:p w:rsidR="00974A9F" w:rsidRPr="006B10E2" w:rsidRDefault="00974A9F" w:rsidP="00974A9F">
      <w:pPr>
        <w:tabs>
          <w:tab w:val="left" w:pos="266"/>
        </w:tabs>
        <w:spacing w:after="0" w:line="240" w:lineRule="auto"/>
        <w:rPr>
          <w:rFonts w:ascii="Arial" w:hAnsi="Arial"/>
        </w:rPr>
      </w:pPr>
      <w:r w:rsidRPr="006B10E2">
        <w:rPr>
          <w:rFonts w:ascii="Arial" w:hAnsi="Arial"/>
        </w:rPr>
        <w:t xml:space="preserve">Vypracoval:  </w:t>
      </w:r>
      <w:r>
        <w:rPr>
          <w:rFonts w:ascii="Arial" w:hAnsi="Arial"/>
        </w:rPr>
        <w:t>Zdeněk Joch</w:t>
      </w:r>
    </w:p>
    <w:p w:rsidR="00974A9F" w:rsidRDefault="00357159" w:rsidP="00974A9F">
      <w:pPr>
        <w:spacing w:after="0" w:line="240" w:lineRule="auto"/>
        <w:jc w:val="both"/>
        <w:rPr>
          <w:rFonts w:ascii="Verdana" w:hAnsi="Verdana"/>
        </w:rPr>
      </w:pPr>
      <w:r>
        <w:rPr>
          <w:rFonts w:ascii="Arial" w:hAnsi="Arial"/>
        </w:rPr>
        <w:t xml:space="preserve">Třebíč, </w:t>
      </w:r>
      <w:r w:rsidR="00D17EDD">
        <w:rPr>
          <w:rFonts w:ascii="Arial" w:hAnsi="Arial"/>
        </w:rPr>
        <w:t>červen</w:t>
      </w:r>
      <w:r w:rsidR="00667F79">
        <w:rPr>
          <w:rFonts w:ascii="Arial" w:hAnsi="Arial"/>
        </w:rPr>
        <w:t xml:space="preserve"> </w:t>
      </w:r>
      <w:r>
        <w:rPr>
          <w:rFonts w:ascii="Arial" w:hAnsi="Arial"/>
        </w:rPr>
        <w:t>20</w:t>
      </w:r>
      <w:r w:rsidR="00BC29FB">
        <w:rPr>
          <w:rFonts w:ascii="Arial" w:hAnsi="Arial"/>
        </w:rPr>
        <w:t>20</w:t>
      </w:r>
    </w:p>
    <w:p w:rsidR="0030616F" w:rsidRPr="00974A9F" w:rsidRDefault="0030616F" w:rsidP="0030616F">
      <w:pPr>
        <w:tabs>
          <w:tab w:val="left" w:pos="266"/>
          <w:tab w:val="left" w:pos="1701"/>
        </w:tabs>
        <w:spacing w:after="0" w:line="240" w:lineRule="auto"/>
        <w:rPr>
          <w:rFonts w:ascii="Arial" w:hAnsi="Arial"/>
          <w:sz w:val="24"/>
        </w:rPr>
      </w:pPr>
      <w:r w:rsidRPr="00974A9F">
        <w:rPr>
          <w:rFonts w:ascii="Arial" w:hAnsi="Arial"/>
          <w:sz w:val="24"/>
        </w:rPr>
        <w:lastRenderedPageBreak/>
        <w:t>Akce:</w:t>
      </w:r>
      <w:r w:rsidRPr="00974A9F">
        <w:rPr>
          <w:rFonts w:ascii="Arial" w:hAnsi="Arial"/>
          <w:sz w:val="24"/>
        </w:rPr>
        <w:tab/>
        <w:t xml:space="preserve">Novostavba </w:t>
      </w:r>
      <w:r>
        <w:rPr>
          <w:rFonts w:ascii="Arial" w:hAnsi="Arial"/>
          <w:sz w:val="24"/>
        </w:rPr>
        <w:t>RD</w:t>
      </w:r>
    </w:p>
    <w:p w:rsidR="0030616F" w:rsidRPr="00974A9F" w:rsidRDefault="0030616F" w:rsidP="0030616F">
      <w:pPr>
        <w:tabs>
          <w:tab w:val="left" w:pos="266"/>
          <w:tab w:val="left" w:pos="1701"/>
        </w:tabs>
        <w:spacing w:after="0" w:line="240" w:lineRule="auto"/>
        <w:rPr>
          <w:rFonts w:ascii="Arial" w:hAnsi="Arial"/>
          <w:sz w:val="24"/>
        </w:rPr>
      </w:pPr>
      <w:r w:rsidRPr="00974A9F">
        <w:rPr>
          <w:rFonts w:ascii="Arial" w:hAnsi="Arial"/>
          <w:sz w:val="24"/>
        </w:rPr>
        <w:t>Místo stavby:</w:t>
      </w:r>
      <w:r w:rsidRPr="00974A9F">
        <w:rPr>
          <w:rFonts w:ascii="Arial" w:hAnsi="Arial"/>
          <w:sz w:val="24"/>
        </w:rPr>
        <w:tab/>
      </w:r>
      <w:proofErr w:type="spellStart"/>
      <w:r w:rsidRPr="00974A9F">
        <w:rPr>
          <w:rFonts w:ascii="Arial" w:hAnsi="Arial"/>
          <w:sz w:val="24"/>
        </w:rPr>
        <w:t>parc</w:t>
      </w:r>
      <w:proofErr w:type="spellEnd"/>
      <w:r w:rsidRPr="00974A9F">
        <w:rPr>
          <w:rFonts w:ascii="Arial" w:hAnsi="Arial"/>
          <w:sz w:val="24"/>
        </w:rPr>
        <w:t xml:space="preserve">. </w:t>
      </w:r>
      <w:proofErr w:type="gramStart"/>
      <w:r w:rsidRPr="00974A9F">
        <w:rPr>
          <w:rFonts w:ascii="Arial" w:hAnsi="Arial"/>
          <w:sz w:val="24"/>
        </w:rPr>
        <w:t>č.</w:t>
      </w:r>
      <w:proofErr w:type="gramEnd"/>
      <w:r w:rsidRPr="00974A9F">
        <w:rPr>
          <w:rFonts w:ascii="Arial" w:hAnsi="Arial"/>
          <w:sz w:val="24"/>
        </w:rPr>
        <w:t xml:space="preserve"> </w:t>
      </w:r>
      <w:r>
        <w:rPr>
          <w:rFonts w:ascii="Arial" w:hAnsi="Arial"/>
          <w:sz w:val="24"/>
        </w:rPr>
        <w:t>2100/284</w:t>
      </w:r>
      <w:r w:rsidRPr="00974A9F">
        <w:rPr>
          <w:rFonts w:ascii="Arial" w:hAnsi="Arial"/>
          <w:sz w:val="24"/>
        </w:rPr>
        <w:t xml:space="preserve"> v katastrální území </w:t>
      </w:r>
      <w:r>
        <w:rPr>
          <w:rFonts w:ascii="Arial" w:hAnsi="Arial"/>
          <w:sz w:val="24"/>
        </w:rPr>
        <w:t>Ždánice</w:t>
      </w:r>
    </w:p>
    <w:p w:rsidR="00D17EDD" w:rsidRDefault="0030616F" w:rsidP="0030616F">
      <w:pPr>
        <w:pBdr>
          <w:bottom w:val="single" w:sz="4" w:space="1" w:color="auto"/>
        </w:pBdr>
        <w:tabs>
          <w:tab w:val="left" w:pos="266"/>
          <w:tab w:val="left" w:pos="1701"/>
        </w:tabs>
        <w:spacing w:after="0" w:line="240" w:lineRule="auto"/>
        <w:rPr>
          <w:rFonts w:ascii="Arial" w:hAnsi="Arial"/>
          <w:sz w:val="24"/>
        </w:rPr>
      </w:pPr>
      <w:r>
        <w:rPr>
          <w:rFonts w:ascii="Arial" w:hAnsi="Arial"/>
          <w:sz w:val="24"/>
        </w:rPr>
        <w:t>Stavebník:</w:t>
      </w:r>
      <w:r>
        <w:rPr>
          <w:rFonts w:ascii="Arial" w:hAnsi="Arial"/>
          <w:sz w:val="24"/>
        </w:rPr>
        <w:tab/>
        <w:t xml:space="preserve">Jan Babák, Dolní Loučky </w:t>
      </w:r>
      <w:proofErr w:type="gramStart"/>
      <w:r>
        <w:rPr>
          <w:rFonts w:ascii="Arial" w:hAnsi="Arial"/>
          <w:sz w:val="24"/>
        </w:rPr>
        <w:t>č.p.</w:t>
      </w:r>
      <w:proofErr w:type="gramEnd"/>
      <w:r>
        <w:rPr>
          <w:rFonts w:ascii="Arial" w:hAnsi="Arial"/>
          <w:sz w:val="24"/>
        </w:rPr>
        <w:t xml:space="preserve"> 101, 594 55 Dolní Loučky</w:t>
      </w:r>
    </w:p>
    <w:p w:rsidR="0030616F" w:rsidRPr="00974A9F" w:rsidRDefault="0030616F" w:rsidP="0030616F">
      <w:pPr>
        <w:pBdr>
          <w:bottom w:val="single" w:sz="4" w:space="1" w:color="auto"/>
        </w:pBdr>
        <w:tabs>
          <w:tab w:val="left" w:pos="266"/>
          <w:tab w:val="left" w:pos="1701"/>
        </w:tabs>
        <w:spacing w:after="0" w:line="240" w:lineRule="auto"/>
        <w:rPr>
          <w:rFonts w:ascii="Arial" w:hAnsi="Arial"/>
          <w:sz w:val="24"/>
        </w:rPr>
      </w:pPr>
    </w:p>
    <w:p w:rsidR="00974A9F" w:rsidRDefault="00974A9F" w:rsidP="00974A9F">
      <w:pPr>
        <w:tabs>
          <w:tab w:val="left" w:pos="266"/>
        </w:tabs>
        <w:rPr>
          <w:rFonts w:ascii="Arial" w:hAnsi="Arial"/>
        </w:rPr>
      </w:pPr>
    </w:p>
    <w:p w:rsidR="00A646DC" w:rsidRPr="00F32186" w:rsidRDefault="00A646DC" w:rsidP="00A646DC">
      <w:pPr>
        <w:tabs>
          <w:tab w:val="left" w:pos="266"/>
        </w:tabs>
        <w:jc w:val="center"/>
        <w:rPr>
          <w:rFonts w:ascii="Arial" w:hAnsi="Arial"/>
          <w:b/>
          <w:sz w:val="28"/>
          <w:szCs w:val="28"/>
        </w:rPr>
      </w:pPr>
      <w:r w:rsidRPr="00F32186">
        <w:rPr>
          <w:rFonts w:ascii="Arial" w:hAnsi="Arial"/>
          <w:b/>
          <w:sz w:val="28"/>
          <w:szCs w:val="28"/>
        </w:rPr>
        <w:t>Projekt</w:t>
      </w:r>
      <w:r>
        <w:rPr>
          <w:rFonts w:ascii="Arial" w:hAnsi="Arial"/>
          <w:b/>
          <w:sz w:val="28"/>
          <w:szCs w:val="28"/>
        </w:rPr>
        <w:t>ová dokumentace</w:t>
      </w:r>
      <w:r w:rsidRPr="00F32186">
        <w:rPr>
          <w:rFonts w:ascii="Arial" w:hAnsi="Arial"/>
          <w:b/>
          <w:sz w:val="28"/>
          <w:szCs w:val="28"/>
        </w:rPr>
        <w:t xml:space="preserve"> pro </w:t>
      </w:r>
      <w:r>
        <w:rPr>
          <w:rFonts w:ascii="Arial" w:hAnsi="Arial"/>
          <w:b/>
          <w:sz w:val="28"/>
          <w:szCs w:val="28"/>
        </w:rPr>
        <w:t>společné oznámení záměru</w:t>
      </w:r>
    </w:p>
    <w:p w:rsidR="00317C94" w:rsidRPr="00C81282" w:rsidRDefault="00317C94" w:rsidP="00D25D45">
      <w:pPr>
        <w:autoSpaceDE w:val="0"/>
        <w:autoSpaceDN w:val="0"/>
        <w:adjustRightInd w:val="0"/>
        <w:spacing w:after="0" w:line="240" w:lineRule="auto"/>
        <w:rPr>
          <w:rFonts w:ascii="Arial" w:hAnsi="Arial" w:cs="Arial"/>
          <w:b/>
          <w:bCs/>
          <w:sz w:val="24"/>
        </w:rPr>
      </w:pPr>
    </w:p>
    <w:p w:rsidR="00317C94" w:rsidRPr="00C81282" w:rsidRDefault="00317C94" w:rsidP="00D25D45">
      <w:pPr>
        <w:autoSpaceDE w:val="0"/>
        <w:autoSpaceDN w:val="0"/>
        <w:adjustRightInd w:val="0"/>
        <w:spacing w:after="0" w:line="240" w:lineRule="auto"/>
        <w:rPr>
          <w:rFonts w:ascii="Arial" w:hAnsi="Arial" w:cs="Arial"/>
          <w:b/>
          <w:bCs/>
          <w:sz w:val="24"/>
        </w:rPr>
      </w:pPr>
    </w:p>
    <w:p w:rsidR="00317C94" w:rsidRPr="00C81282" w:rsidRDefault="00317C94" w:rsidP="00D25D45">
      <w:pPr>
        <w:autoSpaceDE w:val="0"/>
        <w:autoSpaceDN w:val="0"/>
        <w:adjustRightInd w:val="0"/>
        <w:spacing w:after="0" w:line="240" w:lineRule="auto"/>
        <w:rPr>
          <w:rFonts w:ascii="Arial" w:hAnsi="Arial" w:cs="Arial"/>
          <w:b/>
          <w:bCs/>
          <w:sz w:val="24"/>
        </w:rPr>
      </w:pPr>
    </w:p>
    <w:p w:rsidR="00317C94" w:rsidRPr="00C81282" w:rsidRDefault="00317C94" w:rsidP="00D25D45">
      <w:pPr>
        <w:autoSpaceDE w:val="0"/>
        <w:autoSpaceDN w:val="0"/>
        <w:adjustRightInd w:val="0"/>
        <w:spacing w:after="0" w:line="240" w:lineRule="auto"/>
        <w:rPr>
          <w:rFonts w:ascii="Arial" w:hAnsi="Arial" w:cs="Arial"/>
          <w:b/>
          <w:bCs/>
          <w:sz w:val="24"/>
        </w:rPr>
      </w:pPr>
    </w:p>
    <w:p w:rsidR="00317C94" w:rsidRPr="00C81282" w:rsidRDefault="00317C94" w:rsidP="00D25D45">
      <w:pPr>
        <w:autoSpaceDE w:val="0"/>
        <w:autoSpaceDN w:val="0"/>
        <w:adjustRightInd w:val="0"/>
        <w:spacing w:after="0" w:line="240" w:lineRule="auto"/>
        <w:rPr>
          <w:rFonts w:ascii="Arial" w:hAnsi="Arial" w:cs="Arial"/>
          <w:b/>
          <w:bCs/>
          <w:sz w:val="24"/>
        </w:rPr>
      </w:pPr>
    </w:p>
    <w:p w:rsidR="00317C94" w:rsidRPr="00C81282" w:rsidRDefault="00317C94" w:rsidP="00D25D45">
      <w:pPr>
        <w:autoSpaceDE w:val="0"/>
        <w:autoSpaceDN w:val="0"/>
        <w:adjustRightInd w:val="0"/>
        <w:spacing w:after="0" w:line="240" w:lineRule="auto"/>
        <w:rPr>
          <w:rFonts w:ascii="Arial" w:hAnsi="Arial" w:cs="Arial"/>
          <w:b/>
          <w:bCs/>
          <w:sz w:val="24"/>
        </w:rPr>
      </w:pPr>
    </w:p>
    <w:p w:rsidR="00317C94" w:rsidRPr="00C81282" w:rsidRDefault="00317C94" w:rsidP="00D25D45">
      <w:pPr>
        <w:autoSpaceDE w:val="0"/>
        <w:autoSpaceDN w:val="0"/>
        <w:adjustRightInd w:val="0"/>
        <w:spacing w:after="0" w:line="240" w:lineRule="auto"/>
        <w:rPr>
          <w:rFonts w:ascii="Arial" w:hAnsi="Arial" w:cs="Arial"/>
          <w:b/>
          <w:bCs/>
          <w:sz w:val="24"/>
        </w:rPr>
      </w:pPr>
    </w:p>
    <w:p w:rsidR="00317C94" w:rsidRPr="00C81282" w:rsidRDefault="00317C94" w:rsidP="00D25D45">
      <w:pPr>
        <w:autoSpaceDE w:val="0"/>
        <w:autoSpaceDN w:val="0"/>
        <w:adjustRightInd w:val="0"/>
        <w:spacing w:after="0" w:line="240" w:lineRule="auto"/>
        <w:rPr>
          <w:rFonts w:ascii="Arial" w:hAnsi="Arial" w:cs="Arial"/>
          <w:b/>
          <w:bCs/>
          <w:sz w:val="24"/>
        </w:rPr>
      </w:pPr>
    </w:p>
    <w:p w:rsidR="00317C94" w:rsidRDefault="00317C94" w:rsidP="00D25D45">
      <w:pPr>
        <w:autoSpaceDE w:val="0"/>
        <w:autoSpaceDN w:val="0"/>
        <w:adjustRightInd w:val="0"/>
        <w:spacing w:after="0" w:line="240" w:lineRule="auto"/>
        <w:rPr>
          <w:rFonts w:ascii="Arial" w:hAnsi="Arial" w:cs="Arial"/>
          <w:b/>
          <w:bCs/>
          <w:sz w:val="24"/>
        </w:rPr>
      </w:pPr>
    </w:p>
    <w:p w:rsidR="00C81282" w:rsidRDefault="00C81282" w:rsidP="00D25D45">
      <w:pPr>
        <w:autoSpaceDE w:val="0"/>
        <w:autoSpaceDN w:val="0"/>
        <w:adjustRightInd w:val="0"/>
        <w:spacing w:after="0" w:line="240" w:lineRule="auto"/>
        <w:rPr>
          <w:rFonts w:ascii="Arial" w:hAnsi="Arial" w:cs="Arial"/>
          <w:b/>
          <w:bCs/>
          <w:sz w:val="24"/>
        </w:rPr>
      </w:pPr>
    </w:p>
    <w:p w:rsidR="00C81282" w:rsidRDefault="00C81282" w:rsidP="00D25D45">
      <w:pPr>
        <w:autoSpaceDE w:val="0"/>
        <w:autoSpaceDN w:val="0"/>
        <w:adjustRightInd w:val="0"/>
        <w:spacing w:after="0" w:line="240" w:lineRule="auto"/>
        <w:rPr>
          <w:rFonts w:ascii="Arial" w:hAnsi="Arial" w:cs="Arial"/>
          <w:b/>
          <w:bCs/>
          <w:sz w:val="24"/>
        </w:rPr>
      </w:pPr>
    </w:p>
    <w:p w:rsidR="00C81282" w:rsidRDefault="00C81282" w:rsidP="00D25D45">
      <w:pPr>
        <w:autoSpaceDE w:val="0"/>
        <w:autoSpaceDN w:val="0"/>
        <w:adjustRightInd w:val="0"/>
        <w:spacing w:after="0" w:line="240" w:lineRule="auto"/>
        <w:rPr>
          <w:rFonts w:ascii="Arial" w:hAnsi="Arial" w:cs="Arial"/>
          <w:b/>
          <w:bCs/>
          <w:sz w:val="24"/>
        </w:rPr>
      </w:pPr>
    </w:p>
    <w:p w:rsidR="00C81282" w:rsidRDefault="00C81282" w:rsidP="00D25D45">
      <w:pPr>
        <w:autoSpaceDE w:val="0"/>
        <w:autoSpaceDN w:val="0"/>
        <w:adjustRightInd w:val="0"/>
        <w:spacing w:after="0" w:line="240" w:lineRule="auto"/>
        <w:rPr>
          <w:rFonts w:ascii="Arial" w:hAnsi="Arial" w:cs="Arial"/>
          <w:b/>
          <w:bCs/>
          <w:sz w:val="24"/>
        </w:rPr>
      </w:pPr>
    </w:p>
    <w:p w:rsidR="00C81282" w:rsidRDefault="00C81282" w:rsidP="00D25D45">
      <w:pPr>
        <w:autoSpaceDE w:val="0"/>
        <w:autoSpaceDN w:val="0"/>
        <w:adjustRightInd w:val="0"/>
        <w:spacing w:after="0" w:line="240" w:lineRule="auto"/>
        <w:rPr>
          <w:rFonts w:ascii="Arial" w:hAnsi="Arial" w:cs="Arial"/>
          <w:b/>
          <w:bCs/>
          <w:sz w:val="24"/>
        </w:rPr>
      </w:pPr>
    </w:p>
    <w:p w:rsidR="00C81282" w:rsidRPr="00C81282" w:rsidRDefault="00C81282" w:rsidP="00D25D45">
      <w:pPr>
        <w:autoSpaceDE w:val="0"/>
        <w:autoSpaceDN w:val="0"/>
        <w:adjustRightInd w:val="0"/>
        <w:spacing w:after="0" w:line="240" w:lineRule="auto"/>
        <w:rPr>
          <w:rFonts w:ascii="Arial" w:hAnsi="Arial" w:cs="Arial"/>
          <w:b/>
          <w:bCs/>
          <w:sz w:val="24"/>
        </w:rPr>
      </w:pPr>
    </w:p>
    <w:p w:rsidR="00D25D45" w:rsidRPr="00F158DD" w:rsidRDefault="00D25D45" w:rsidP="00D25D45">
      <w:pPr>
        <w:autoSpaceDE w:val="0"/>
        <w:autoSpaceDN w:val="0"/>
        <w:adjustRightInd w:val="0"/>
        <w:spacing w:after="0" w:line="240" w:lineRule="auto"/>
        <w:rPr>
          <w:rFonts w:ascii="Arial" w:hAnsi="Arial" w:cs="Arial"/>
          <w:b/>
          <w:bCs/>
          <w:sz w:val="52"/>
          <w:szCs w:val="36"/>
        </w:rPr>
      </w:pPr>
      <w:r w:rsidRPr="00F158DD">
        <w:rPr>
          <w:rFonts w:ascii="Arial" w:hAnsi="Arial" w:cs="Arial"/>
          <w:b/>
          <w:bCs/>
          <w:sz w:val="52"/>
          <w:szCs w:val="36"/>
        </w:rPr>
        <w:t>A</w:t>
      </w:r>
      <w:r w:rsidR="00973671" w:rsidRPr="00F158DD">
        <w:rPr>
          <w:rFonts w:ascii="Arial" w:hAnsi="Arial" w:cs="Arial"/>
          <w:b/>
          <w:bCs/>
          <w:sz w:val="52"/>
          <w:szCs w:val="36"/>
        </w:rPr>
        <w:t>.</w:t>
      </w:r>
      <w:r w:rsidRPr="00F158DD">
        <w:rPr>
          <w:rFonts w:ascii="Arial" w:hAnsi="Arial" w:cs="Arial"/>
          <w:b/>
          <w:bCs/>
          <w:sz w:val="52"/>
          <w:szCs w:val="36"/>
        </w:rPr>
        <w:t xml:space="preserve"> Průvodní zpráva</w:t>
      </w:r>
    </w:p>
    <w:p w:rsidR="00306DA4" w:rsidRDefault="00306DA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D17EDD" w:rsidRDefault="00D17EDD"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294E04" w:rsidRPr="006B10E2" w:rsidRDefault="00294E04" w:rsidP="00294E04">
      <w:pPr>
        <w:tabs>
          <w:tab w:val="left" w:pos="266"/>
        </w:tabs>
        <w:spacing w:after="0" w:line="240" w:lineRule="auto"/>
        <w:rPr>
          <w:rFonts w:ascii="Arial" w:hAnsi="Arial"/>
        </w:rPr>
      </w:pPr>
      <w:r w:rsidRPr="006B10E2">
        <w:rPr>
          <w:rFonts w:ascii="Arial" w:hAnsi="Arial"/>
        </w:rPr>
        <w:t xml:space="preserve">Vypracoval:  </w:t>
      </w:r>
      <w:r>
        <w:rPr>
          <w:rFonts w:ascii="Arial" w:hAnsi="Arial"/>
        </w:rPr>
        <w:t>Zdeněk Joch</w:t>
      </w:r>
    </w:p>
    <w:p w:rsidR="00294E04" w:rsidRDefault="00357159" w:rsidP="00294E04">
      <w:pPr>
        <w:spacing w:after="0" w:line="240" w:lineRule="auto"/>
        <w:jc w:val="both"/>
        <w:rPr>
          <w:rFonts w:ascii="Verdana" w:hAnsi="Verdana"/>
        </w:rPr>
      </w:pPr>
      <w:r>
        <w:rPr>
          <w:rFonts w:ascii="Arial" w:hAnsi="Arial"/>
        </w:rPr>
        <w:t xml:space="preserve">Třebíč, </w:t>
      </w:r>
      <w:r w:rsidR="00D17EDD">
        <w:rPr>
          <w:rFonts w:ascii="Arial" w:hAnsi="Arial"/>
        </w:rPr>
        <w:t>červen</w:t>
      </w:r>
      <w:r>
        <w:rPr>
          <w:rFonts w:ascii="Arial" w:hAnsi="Arial"/>
        </w:rPr>
        <w:t xml:space="preserve"> 20</w:t>
      </w:r>
      <w:r w:rsidR="00BC29FB">
        <w:rPr>
          <w:rFonts w:ascii="Arial" w:hAnsi="Arial"/>
        </w:rPr>
        <w:t>20</w:t>
      </w:r>
    </w:p>
    <w:p w:rsidR="00D25D45" w:rsidRPr="000A4B08" w:rsidRDefault="00D25D45" w:rsidP="00D25D45">
      <w:pPr>
        <w:autoSpaceDE w:val="0"/>
        <w:autoSpaceDN w:val="0"/>
        <w:adjustRightInd w:val="0"/>
        <w:spacing w:after="0" w:line="240" w:lineRule="auto"/>
        <w:rPr>
          <w:rFonts w:ascii="Arial" w:hAnsi="Arial" w:cs="Arial"/>
          <w:b/>
          <w:bCs/>
          <w:szCs w:val="24"/>
        </w:rPr>
      </w:pPr>
      <w:proofErr w:type="gramStart"/>
      <w:r w:rsidRPr="000A4B08">
        <w:rPr>
          <w:rFonts w:ascii="Arial" w:hAnsi="Arial" w:cs="Arial"/>
          <w:b/>
          <w:bCs/>
          <w:szCs w:val="24"/>
        </w:rPr>
        <w:lastRenderedPageBreak/>
        <w:t>A.1 Identifikační</w:t>
      </w:r>
      <w:proofErr w:type="gramEnd"/>
      <w:r w:rsidRPr="000A4B08">
        <w:rPr>
          <w:rFonts w:ascii="Arial" w:hAnsi="Arial" w:cs="Arial"/>
          <w:b/>
          <w:bCs/>
          <w:szCs w:val="24"/>
        </w:rPr>
        <w:t xml:space="preserve"> údaje</w:t>
      </w:r>
    </w:p>
    <w:p w:rsidR="00306DA4" w:rsidRPr="000A4B08" w:rsidRDefault="00306DA4" w:rsidP="00D25D45">
      <w:pPr>
        <w:autoSpaceDE w:val="0"/>
        <w:autoSpaceDN w:val="0"/>
        <w:adjustRightInd w:val="0"/>
        <w:spacing w:after="0" w:line="240" w:lineRule="auto"/>
        <w:rPr>
          <w:rFonts w:ascii="Arial" w:hAnsi="Arial" w:cs="Arial"/>
          <w:szCs w:val="24"/>
        </w:rPr>
      </w:pPr>
    </w:p>
    <w:p w:rsidR="00D25D45" w:rsidRPr="000A4B08" w:rsidRDefault="00D25D45" w:rsidP="00D25D45">
      <w:pPr>
        <w:autoSpaceDE w:val="0"/>
        <w:autoSpaceDN w:val="0"/>
        <w:adjustRightInd w:val="0"/>
        <w:spacing w:after="0" w:line="240" w:lineRule="auto"/>
        <w:rPr>
          <w:rFonts w:ascii="Arial" w:hAnsi="Arial" w:cs="Arial"/>
          <w:b/>
          <w:szCs w:val="24"/>
        </w:rPr>
      </w:pPr>
      <w:proofErr w:type="gramStart"/>
      <w:r w:rsidRPr="000A4B08">
        <w:rPr>
          <w:rFonts w:ascii="Arial" w:hAnsi="Arial" w:cs="Arial"/>
          <w:b/>
          <w:szCs w:val="24"/>
        </w:rPr>
        <w:t>A.1.1</w:t>
      </w:r>
      <w:proofErr w:type="gramEnd"/>
      <w:r w:rsidRPr="000A4B08">
        <w:rPr>
          <w:rFonts w:ascii="Arial" w:hAnsi="Arial" w:cs="Arial"/>
          <w:b/>
          <w:szCs w:val="24"/>
        </w:rPr>
        <w:t xml:space="preserve"> Údaje o stavbě</w:t>
      </w:r>
    </w:p>
    <w:p w:rsidR="00D25D45" w:rsidRPr="003E47A8" w:rsidRDefault="00D25D45" w:rsidP="00D25D45">
      <w:pPr>
        <w:autoSpaceDE w:val="0"/>
        <w:autoSpaceDN w:val="0"/>
        <w:adjustRightInd w:val="0"/>
        <w:spacing w:after="0" w:line="240" w:lineRule="auto"/>
        <w:rPr>
          <w:rFonts w:ascii="Arial" w:hAnsi="Arial" w:cs="Arial"/>
          <w:b/>
          <w:szCs w:val="24"/>
        </w:rPr>
      </w:pPr>
      <w:r w:rsidRPr="003E47A8">
        <w:rPr>
          <w:rFonts w:ascii="Arial" w:hAnsi="Arial" w:cs="Arial"/>
          <w:b/>
          <w:szCs w:val="24"/>
        </w:rPr>
        <w:t>a) název st</w:t>
      </w:r>
      <w:r w:rsidR="00A54D89" w:rsidRPr="003E47A8">
        <w:rPr>
          <w:rFonts w:ascii="Arial" w:hAnsi="Arial" w:cs="Arial"/>
          <w:b/>
          <w:szCs w:val="24"/>
        </w:rPr>
        <w:t>avby</w:t>
      </w:r>
    </w:p>
    <w:p w:rsidR="00B5586F" w:rsidRPr="000E7A41" w:rsidRDefault="00F158DD" w:rsidP="00D25D45">
      <w:pPr>
        <w:autoSpaceDE w:val="0"/>
        <w:autoSpaceDN w:val="0"/>
        <w:adjustRightInd w:val="0"/>
        <w:spacing w:after="0" w:line="240" w:lineRule="auto"/>
        <w:rPr>
          <w:rFonts w:ascii="Arial" w:hAnsi="Arial" w:cs="Arial"/>
          <w:sz w:val="20"/>
          <w:szCs w:val="24"/>
        </w:rPr>
      </w:pPr>
      <w:r w:rsidRPr="000E7A41">
        <w:rPr>
          <w:rFonts w:ascii="Arial" w:hAnsi="Arial" w:cs="Arial"/>
          <w:sz w:val="20"/>
          <w:szCs w:val="24"/>
        </w:rPr>
        <w:t>Novostavba</w:t>
      </w:r>
      <w:r w:rsidR="003A7735">
        <w:rPr>
          <w:rFonts w:ascii="Arial" w:hAnsi="Arial" w:cs="Arial"/>
          <w:sz w:val="20"/>
          <w:szCs w:val="24"/>
        </w:rPr>
        <w:t xml:space="preserve"> </w:t>
      </w:r>
      <w:r w:rsidR="00BE5914">
        <w:rPr>
          <w:rFonts w:ascii="Arial" w:hAnsi="Arial" w:cs="Arial"/>
          <w:sz w:val="20"/>
          <w:szCs w:val="24"/>
        </w:rPr>
        <w:t>RD</w:t>
      </w:r>
      <w:r w:rsidR="006002CA" w:rsidRPr="000E7A41">
        <w:rPr>
          <w:rFonts w:ascii="Arial" w:hAnsi="Arial" w:cs="Arial"/>
          <w:sz w:val="20"/>
          <w:szCs w:val="24"/>
        </w:rPr>
        <w:t>.</w:t>
      </w:r>
    </w:p>
    <w:p w:rsidR="00B5586F" w:rsidRPr="000E7A41" w:rsidRDefault="00B5586F" w:rsidP="00D25D45">
      <w:pPr>
        <w:autoSpaceDE w:val="0"/>
        <w:autoSpaceDN w:val="0"/>
        <w:adjustRightInd w:val="0"/>
        <w:spacing w:after="0" w:line="240" w:lineRule="auto"/>
        <w:rPr>
          <w:rFonts w:ascii="Arial" w:hAnsi="Arial" w:cs="Arial"/>
          <w:sz w:val="20"/>
          <w:szCs w:val="24"/>
        </w:rPr>
      </w:pPr>
    </w:p>
    <w:p w:rsidR="00D25D45" w:rsidRPr="003E47A8" w:rsidRDefault="00D25D45" w:rsidP="00D25D45">
      <w:pPr>
        <w:autoSpaceDE w:val="0"/>
        <w:autoSpaceDN w:val="0"/>
        <w:adjustRightInd w:val="0"/>
        <w:spacing w:after="0" w:line="240" w:lineRule="auto"/>
        <w:rPr>
          <w:rFonts w:ascii="Arial" w:hAnsi="Arial" w:cs="Arial"/>
          <w:b/>
          <w:szCs w:val="24"/>
        </w:rPr>
      </w:pPr>
      <w:r w:rsidRPr="003E47A8">
        <w:rPr>
          <w:rFonts w:ascii="Arial" w:hAnsi="Arial" w:cs="Arial"/>
          <w:b/>
          <w:szCs w:val="24"/>
        </w:rPr>
        <w:t>b) místo stavby (adresa, čísla popisná, katastrální území, parcelní čísla pozemků)</w:t>
      </w:r>
    </w:p>
    <w:p w:rsidR="00EE4DB5" w:rsidRPr="000E7A41" w:rsidRDefault="00EE4DB5" w:rsidP="00D25D45">
      <w:pPr>
        <w:autoSpaceDE w:val="0"/>
        <w:autoSpaceDN w:val="0"/>
        <w:adjustRightInd w:val="0"/>
        <w:spacing w:after="0" w:line="240" w:lineRule="auto"/>
        <w:rPr>
          <w:rFonts w:ascii="Arial" w:hAnsi="Arial" w:cs="Arial"/>
          <w:sz w:val="20"/>
          <w:szCs w:val="24"/>
        </w:rPr>
      </w:pPr>
      <w:r w:rsidRPr="000E7A41">
        <w:rPr>
          <w:rFonts w:ascii="Arial" w:hAnsi="Arial" w:cs="Arial"/>
          <w:sz w:val="20"/>
          <w:szCs w:val="24"/>
        </w:rPr>
        <w:t>Kraj</w:t>
      </w:r>
      <w:r w:rsidRPr="000E7A41">
        <w:rPr>
          <w:rFonts w:ascii="Arial" w:hAnsi="Arial" w:cs="Arial"/>
          <w:sz w:val="20"/>
          <w:szCs w:val="24"/>
        </w:rPr>
        <w:tab/>
      </w:r>
      <w:r w:rsidRPr="000E7A41">
        <w:rPr>
          <w:rFonts w:ascii="Arial" w:hAnsi="Arial" w:cs="Arial"/>
          <w:sz w:val="20"/>
          <w:szCs w:val="24"/>
        </w:rPr>
        <w:tab/>
      </w:r>
      <w:r w:rsidRPr="000E7A41">
        <w:rPr>
          <w:rFonts w:ascii="Arial" w:hAnsi="Arial" w:cs="Arial"/>
          <w:sz w:val="20"/>
          <w:szCs w:val="24"/>
        </w:rPr>
        <w:tab/>
        <w:t>:</w:t>
      </w:r>
      <w:r w:rsidRPr="000E7A41">
        <w:rPr>
          <w:rFonts w:ascii="Arial" w:hAnsi="Arial" w:cs="Arial"/>
          <w:sz w:val="20"/>
          <w:szCs w:val="24"/>
        </w:rPr>
        <w:tab/>
      </w:r>
      <w:r w:rsidR="007860DF">
        <w:rPr>
          <w:rFonts w:ascii="Arial" w:hAnsi="Arial" w:cs="Arial"/>
          <w:sz w:val="20"/>
          <w:szCs w:val="24"/>
        </w:rPr>
        <w:t>Jihomoravský k</w:t>
      </w:r>
      <w:r w:rsidR="00F158DD" w:rsidRPr="000E7A41">
        <w:rPr>
          <w:rFonts w:ascii="Arial" w:hAnsi="Arial" w:cs="Arial"/>
          <w:sz w:val="20"/>
          <w:szCs w:val="24"/>
        </w:rPr>
        <w:t xml:space="preserve">raj </w:t>
      </w:r>
    </w:p>
    <w:p w:rsidR="00896501" w:rsidRPr="000E7A41" w:rsidRDefault="00896501" w:rsidP="00896501">
      <w:pPr>
        <w:autoSpaceDE w:val="0"/>
        <w:autoSpaceDN w:val="0"/>
        <w:adjustRightInd w:val="0"/>
        <w:spacing w:after="0" w:line="240" w:lineRule="auto"/>
        <w:rPr>
          <w:rFonts w:ascii="Arial" w:hAnsi="Arial" w:cs="Arial"/>
          <w:sz w:val="20"/>
          <w:szCs w:val="24"/>
        </w:rPr>
      </w:pPr>
      <w:r w:rsidRPr="000E7A41">
        <w:rPr>
          <w:rFonts w:ascii="Arial" w:hAnsi="Arial" w:cs="Arial"/>
          <w:sz w:val="20"/>
          <w:szCs w:val="24"/>
        </w:rPr>
        <w:t>Okres</w:t>
      </w:r>
      <w:r w:rsidRPr="000E7A41">
        <w:rPr>
          <w:rFonts w:ascii="Arial" w:hAnsi="Arial" w:cs="Arial"/>
          <w:sz w:val="20"/>
          <w:szCs w:val="24"/>
        </w:rPr>
        <w:tab/>
      </w:r>
      <w:r w:rsidRPr="000E7A41">
        <w:rPr>
          <w:rFonts w:ascii="Arial" w:hAnsi="Arial" w:cs="Arial"/>
          <w:sz w:val="20"/>
          <w:szCs w:val="24"/>
        </w:rPr>
        <w:tab/>
      </w:r>
      <w:r w:rsidRPr="000E7A41">
        <w:rPr>
          <w:rFonts w:ascii="Arial" w:hAnsi="Arial" w:cs="Arial"/>
          <w:sz w:val="20"/>
          <w:szCs w:val="24"/>
        </w:rPr>
        <w:tab/>
        <w:t xml:space="preserve">: </w:t>
      </w:r>
      <w:r w:rsidRPr="000E7A41">
        <w:rPr>
          <w:rFonts w:ascii="Arial" w:hAnsi="Arial" w:cs="Arial"/>
          <w:sz w:val="20"/>
          <w:szCs w:val="24"/>
        </w:rPr>
        <w:tab/>
      </w:r>
      <w:r w:rsidR="008E70ED">
        <w:rPr>
          <w:rFonts w:ascii="Arial" w:hAnsi="Arial" w:cs="Arial"/>
          <w:sz w:val="20"/>
          <w:szCs w:val="24"/>
        </w:rPr>
        <w:t>Hodonín</w:t>
      </w:r>
    </w:p>
    <w:p w:rsidR="00896501" w:rsidRPr="000E7A41" w:rsidRDefault="00896501" w:rsidP="00896501">
      <w:pPr>
        <w:autoSpaceDE w:val="0"/>
        <w:autoSpaceDN w:val="0"/>
        <w:adjustRightInd w:val="0"/>
        <w:spacing w:after="0" w:line="240" w:lineRule="auto"/>
        <w:rPr>
          <w:rFonts w:ascii="Arial" w:hAnsi="Arial" w:cs="Arial"/>
          <w:sz w:val="20"/>
          <w:szCs w:val="24"/>
        </w:rPr>
      </w:pPr>
      <w:r w:rsidRPr="000E7A41">
        <w:rPr>
          <w:rFonts w:ascii="Arial" w:hAnsi="Arial" w:cs="Arial"/>
          <w:sz w:val="20"/>
          <w:szCs w:val="24"/>
        </w:rPr>
        <w:t>Obec</w:t>
      </w:r>
      <w:r w:rsidRPr="000E7A41">
        <w:rPr>
          <w:rFonts w:ascii="Arial" w:hAnsi="Arial" w:cs="Arial"/>
          <w:sz w:val="20"/>
          <w:szCs w:val="24"/>
        </w:rPr>
        <w:tab/>
      </w:r>
      <w:r w:rsidRPr="000E7A41">
        <w:rPr>
          <w:rFonts w:ascii="Arial" w:hAnsi="Arial" w:cs="Arial"/>
          <w:sz w:val="20"/>
          <w:szCs w:val="24"/>
        </w:rPr>
        <w:tab/>
      </w:r>
      <w:r w:rsidRPr="000E7A41">
        <w:rPr>
          <w:rFonts w:ascii="Arial" w:hAnsi="Arial" w:cs="Arial"/>
          <w:sz w:val="20"/>
          <w:szCs w:val="24"/>
        </w:rPr>
        <w:tab/>
        <w:t>:</w:t>
      </w:r>
      <w:r w:rsidRPr="000E7A41">
        <w:rPr>
          <w:rFonts w:ascii="Arial" w:hAnsi="Arial" w:cs="Arial"/>
          <w:sz w:val="20"/>
          <w:szCs w:val="24"/>
        </w:rPr>
        <w:tab/>
      </w:r>
      <w:r w:rsidR="008237D3">
        <w:rPr>
          <w:rFonts w:ascii="Arial" w:hAnsi="Arial" w:cs="Arial"/>
          <w:sz w:val="20"/>
          <w:szCs w:val="24"/>
        </w:rPr>
        <w:t>Ždánice</w:t>
      </w:r>
      <w:r w:rsidR="00901DDC">
        <w:rPr>
          <w:rFonts w:ascii="Arial" w:hAnsi="Arial" w:cs="Arial"/>
          <w:sz w:val="20"/>
          <w:szCs w:val="24"/>
        </w:rPr>
        <w:t xml:space="preserve"> (</w:t>
      </w:r>
      <w:r w:rsidR="008237D3">
        <w:rPr>
          <w:rFonts w:ascii="Arial" w:hAnsi="Arial" w:cs="Arial"/>
          <w:sz w:val="20"/>
          <w:szCs w:val="24"/>
        </w:rPr>
        <w:t>586803</w:t>
      </w:r>
      <w:r w:rsidR="00901DDC">
        <w:rPr>
          <w:rFonts w:ascii="Arial" w:hAnsi="Arial" w:cs="Arial"/>
          <w:sz w:val="20"/>
          <w:szCs w:val="24"/>
        </w:rPr>
        <w:t>)</w:t>
      </w:r>
    </w:p>
    <w:p w:rsidR="00896501" w:rsidRPr="000E7A41" w:rsidRDefault="00896501" w:rsidP="00896501">
      <w:pPr>
        <w:autoSpaceDE w:val="0"/>
        <w:autoSpaceDN w:val="0"/>
        <w:adjustRightInd w:val="0"/>
        <w:spacing w:after="0" w:line="240" w:lineRule="auto"/>
        <w:rPr>
          <w:rFonts w:ascii="Arial" w:hAnsi="Arial" w:cs="Arial"/>
          <w:sz w:val="20"/>
          <w:szCs w:val="24"/>
        </w:rPr>
      </w:pPr>
      <w:r w:rsidRPr="000E7A41">
        <w:rPr>
          <w:rFonts w:ascii="Arial" w:hAnsi="Arial" w:cs="Arial"/>
          <w:sz w:val="20"/>
          <w:szCs w:val="24"/>
        </w:rPr>
        <w:t>Katastrální území</w:t>
      </w:r>
      <w:r w:rsidRPr="000E7A41">
        <w:rPr>
          <w:rFonts w:ascii="Arial" w:hAnsi="Arial" w:cs="Arial"/>
          <w:sz w:val="20"/>
          <w:szCs w:val="24"/>
        </w:rPr>
        <w:tab/>
        <w:t>:</w:t>
      </w:r>
      <w:r w:rsidRPr="000E7A41">
        <w:rPr>
          <w:rFonts w:ascii="Arial" w:hAnsi="Arial" w:cs="Arial"/>
          <w:sz w:val="20"/>
          <w:szCs w:val="24"/>
        </w:rPr>
        <w:tab/>
      </w:r>
      <w:r w:rsidR="008237D3">
        <w:rPr>
          <w:rFonts w:ascii="Arial" w:hAnsi="Arial" w:cs="Arial"/>
          <w:sz w:val="20"/>
          <w:szCs w:val="24"/>
        </w:rPr>
        <w:t>Ždánice</w:t>
      </w:r>
      <w:r w:rsidR="00B6343A">
        <w:rPr>
          <w:rFonts w:ascii="Arial" w:hAnsi="Arial" w:cs="Arial"/>
          <w:sz w:val="20"/>
          <w:szCs w:val="24"/>
        </w:rPr>
        <w:t xml:space="preserve"> (</w:t>
      </w:r>
      <w:r w:rsidR="008237D3">
        <w:rPr>
          <w:rFonts w:ascii="Arial" w:hAnsi="Arial" w:cs="Arial"/>
          <w:sz w:val="20"/>
          <w:szCs w:val="24"/>
        </w:rPr>
        <w:t>794961</w:t>
      </w:r>
      <w:r w:rsidR="00B6343A">
        <w:rPr>
          <w:rFonts w:ascii="Arial" w:hAnsi="Arial" w:cs="Arial"/>
          <w:sz w:val="20"/>
          <w:szCs w:val="24"/>
        </w:rPr>
        <w:t>)</w:t>
      </w:r>
    </w:p>
    <w:p w:rsidR="00896501" w:rsidRPr="000E7A41" w:rsidRDefault="00896501" w:rsidP="00896501">
      <w:pPr>
        <w:autoSpaceDE w:val="0"/>
        <w:autoSpaceDN w:val="0"/>
        <w:adjustRightInd w:val="0"/>
        <w:spacing w:after="0" w:line="240" w:lineRule="auto"/>
        <w:rPr>
          <w:rFonts w:ascii="Arial" w:hAnsi="Arial" w:cs="Arial"/>
          <w:sz w:val="20"/>
          <w:szCs w:val="24"/>
        </w:rPr>
      </w:pPr>
      <w:r w:rsidRPr="000E7A41">
        <w:rPr>
          <w:rFonts w:ascii="Arial" w:hAnsi="Arial" w:cs="Arial"/>
          <w:sz w:val="20"/>
          <w:szCs w:val="24"/>
        </w:rPr>
        <w:t>Pozemek</w:t>
      </w:r>
      <w:r w:rsidRPr="000E7A41">
        <w:rPr>
          <w:rFonts w:ascii="Arial" w:hAnsi="Arial" w:cs="Arial"/>
          <w:sz w:val="20"/>
          <w:szCs w:val="24"/>
        </w:rPr>
        <w:tab/>
      </w:r>
      <w:r w:rsidRPr="000E7A41">
        <w:rPr>
          <w:rFonts w:ascii="Arial" w:hAnsi="Arial" w:cs="Arial"/>
          <w:sz w:val="20"/>
          <w:szCs w:val="24"/>
        </w:rPr>
        <w:tab/>
        <w:t>:</w:t>
      </w:r>
      <w:r w:rsidRPr="000E7A41">
        <w:rPr>
          <w:rFonts w:ascii="Arial" w:hAnsi="Arial" w:cs="Arial"/>
          <w:sz w:val="20"/>
          <w:szCs w:val="24"/>
        </w:rPr>
        <w:tab/>
      </w:r>
      <w:proofErr w:type="spellStart"/>
      <w:r w:rsidRPr="000E7A41">
        <w:rPr>
          <w:rFonts w:ascii="Arial" w:hAnsi="Arial" w:cs="Arial"/>
          <w:sz w:val="20"/>
          <w:szCs w:val="24"/>
        </w:rPr>
        <w:t>parc</w:t>
      </w:r>
      <w:proofErr w:type="spellEnd"/>
      <w:r w:rsidRPr="000E7A41">
        <w:rPr>
          <w:rFonts w:ascii="Arial" w:hAnsi="Arial" w:cs="Arial"/>
          <w:sz w:val="20"/>
          <w:szCs w:val="24"/>
        </w:rPr>
        <w:t xml:space="preserve">. </w:t>
      </w:r>
      <w:proofErr w:type="gramStart"/>
      <w:r w:rsidRPr="000E7A41">
        <w:rPr>
          <w:rFonts w:ascii="Arial" w:hAnsi="Arial" w:cs="Arial"/>
          <w:sz w:val="20"/>
          <w:szCs w:val="24"/>
        </w:rPr>
        <w:t>č.</w:t>
      </w:r>
      <w:proofErr w:type="gramEnd"/>
      <w:r w:rsidRPr="000E7A41">
        <w:rPr>
          <w:rFonts w:ascii="Arial" w:hAnsi="Arial" w:cs="Arial"/>
          <w:sz w:val="20"/>
          <w:szCs w:val="24"/>
        </w:rPr>
        <w:t xml:space="preserve"> </w:t>
      </w:r>
      <w:r w:rsidR="008237D3">
        <w:rPr>
          <w:rFonts w:ascii="Arial" w:hAnsi="Arial" w:cs="Arial"/>
          <w:sz w:val="20"/>
          <w:szCs w:val="24"/>
        </w:rPr>
        <w:t>2100/28</w:t>
      </w:r>
      <w:r w:rsidR="0030616F">
        <w:rPr>
          <w:rFonts w:ascii="Arial" w:hAnsi="Arial" w:cs="Arial"/>
          <w:sz w:val="20"/>
          <w:szCs w:val="24"/>
        </w:rPr>
        <w:t>4</w:t>
      </w:r>
    </w:p>
    <w:p w:rsidR="00896501" w:rsidRPr="000E7A41" w:rsidRDefault="00896501" w:rsidP="00896501">
      <w:pPr>
        <w:autoSpaceDE w:val="0"/>
        <w:autoSpaceDN w:val="0"/>
        <w:adjustRightInd w:val="0"/>
        <w:spacing w:after="0" w:line="240" w:lineRule="auto"/>
        <w:rPr>
          <w:rFonts w:ascii="Arial" w:hAnsi="Arial" w:cs="Arial"/>
          <w:sz w:val="20"/>
          <w:szCs w:val="24"/>
        </w:rPr>
      </w:pPr>
      <w:r w:rsidRPr="000E7A41">
        <w:rPr>
          <w:rFonts w:ascii="Arial" w:hAnsi="Arial" w:cs="Arial"/>
          <w:sz w:val="20"/>
          <w:szCs w:val="24"/>
        </w:rPr>
        <w:t>Druh pozemku</w:t>
      </w:r>
      <w:r w:rsidRPr="000E7A41">
        <w:rPr>
          <w:rFonts w:ascii="Arial" w:hAnsi="Arial" w:cs="Arial"/>
          <w:sz w:val="20"/>
          <w:szCs w:val="24"/>
        </w:rPr>
        <w:tab/>
      </w:r>
      <w:r>
        <w:rPr>
          <w:rFonts w:ascii="Arial" w:hAnsi="Arial" w:cs="Arial"/>
          <w:sz w:val="20"/>
          <w:szCs w:val="24"/>
        </w:rPr>
        <w:tab/>
      </w:r>
      <w:r w:rsidRPr="000E7A41">
        <w:rPr>
          <w:rFonts w:ascii="Arial" w:hAnsi="Arial" w:cs="Arial"/>
          <w:sz w:val="20"/>
          <w:szCs w:val="24"/>
        </w:rPr>
        <w:t>:</w:t>
      </w:r>
      <w:r w:rsidR="00E552D4">
        <w:rPr>
          <w:rFonts w:ascii="Arial" w:hAnsi="Arial" w:cs="Arial"/>
          <w:sz w:val="20"/>
          <w:szCs w:val="24"/>
        </w:rPr>
        <w:tab/>
      </w:r>
      <w:r w:rsidR="008F1D00">
        <w:rPr>
          <w:rFonts w:ascii="Arial" w:hAnsi="Arial" w:cs="Arial"/>
          <w:sz w:val="20"/>
          <w:szCs w:val="24"/>
        </w:rPr>
        <w:t>orná půda</w:t>
      </w:r>
    </w:p>
    <w:p w:rsidR="00CA6CFB" w:rsidRPr="000E7A41" w:rsidRDefault="00BE293D" w:rsidP="00D25D45">
      <w:pPr>
        <w:autoSpaceDE w:val="0"/>
        <w:autoSpaceDN w:val="0"/>
        <w:adjustRightInd w:val="0"/>
        <w:spacing w:after="0" w:line="240" w:lineRule="auto"/>
        <w:rPr>
          <w:rFonts w:ascii="Arial" w:hAnsi="Arial" w:cs="Arial"/>
          <w:sz w:val="20"/>
          <w:szCs w:val="24"/>
        </w:rPr>
      </w:pPr>
      <w:r>
        <w:rPr>
          <w:rFonts w:ascii="Arial" w:hAnsi="Arial" w:cs="Arial"/>
          <w:sz w:val="20"/>
          <w:szCs w:val="24"/>
        </w:rPr>
        <w:t xml:space="preserve"> </w:t>
      </w:r>
    </w:p>
    <w:p w:rsidR="00D25D45" w:rsidRPr="003E47A8" w:rsidRDefault="00D25D45" w:rsidP="00D25D45">
      <w:pPr>
        <w:autoSpaceDE w:val="0"/>
        <w:autoSpaceDN w:val="0"/>
        <w:adjustRightInd w:val="0"/>
        <w:spacing w:after="0" w:line="240" w:lineRule="auto"/>
        <w:rPr>
          <w:rFonts w:ascii="Arial" w:hAnsi="Arial" w:cs="Arial"/>
          <w:b/>
          <w:szCs w:val="24"/>
        </w:rPr>
      </w:pPr>
      <w:r w:rsidRPr="003E47A8">
        <w:rPr>
          <w:rFonts w:ascii="Arial" w:hAnsi="Arial" w:cs="Arial"/>
          <w:b/>
          <w:szCs w:val="24"/>
        </w:rPr>
        <w:t>c)</w:t>
      </w:r>
      <w:r w:rsidR="00A54D89" w:rsidRPr="003E47A8">
        <w:rPr>
          <w:rFonts w:ascii="Arial" w:hAnsi="Arial" w:cs="Arial"/>
          <w:b/>
          <w:szCs w:val="24"/>
        </w:rPr>
        <w:t xml:space="preserve"> předmět dokumentace</w:t>
      </w:r>
    </w:p>
    <w:p w:rsidR="00CA6CFB" w:rsidRDefault="0056765B" w:rsidP="00BE293D">
      <w:pPr>
        <w:autoSpaceDE w:val="0"/>
        <w:autoSpaceDN w:val="0"/>
        <w:adjustRightInd w:val="0"/>
        <w:spacing w:after="0" w:line="240" w:lineRule="auto"/>
        <w:jc w:val="both"/>
        <w:rPr>
          <w:rFonts w:ascii="Arial" w:hAnsi="Arial" w:cs="Arial"/>
          <w:sz w:val="20"/>
          <w:szCs w:val="24"/>
        </w:rPr>
      </w:pPr>
      <w:r w:rsidRPr="000E7A41">
        <w:rPr>
          <w:rFonts w:ascii="Arial" w:hAnsi="Arial" w:cs="Arial"/>
          <w:sz w:val="20"/>
          <w:szCs w:val="24"/>
        </w:rPr>
        <w:t>Předmětem projektové dokumentace j</w:t>
      </w:r>
      <w:r w:rsidR="00F158DD" w:rsidRPr="000E7A41">
        <w:rPr>
          <w:rFonts w:ascii="Arial" w:hAnsi="Arial" w:cs="Arial"/>
          <w:sz w:val="20"/>
          <w:szCs w:val="24"/>
        </w:rPr>
        <w:t>e</w:t>
      </w:r>
      <w:r w:rsidRPr="000E7A41">
        <w:rPr>
          <w:rFonts w:ascii="Arial" w:hAnsi="Arial" w:cs="Arial"/>
          <w:sz w:val="20"/>
          <w:szCs w:val="24"/>
        </w:rPr>
        <w:t xml:space="preserve"> </w:t>
      </w:r>
      <w:r w:rsidR="00F158DD" w:rsidRPr="000E7A41">
        <w:rPr>
          <w:rFonts w:ascii="Arial" w:hAnsi="Arial" w:cs="Arial"/>
          <w:sz w:val="20"/>
          <w:szCs w:val="24"/>
        </w:rPr>
        <w:t xml:space="preserve">novostavba </w:t>
      </w:r>
      <w:r w:rsidR="00A91E7A">
        <w:rPr>
          <w:rFonts w:ascii="Arial" w:hAnsi="Arial" w:cs="Arial"/>
          <w:sz w:val="20"/>
          <w:szCs w:val="24"/>
        </w:rPr>
        <w:t xml:space="preserve">řadového </w:t>
      </w:r>
      <w:r w:rsidR="007E46AD">
        <w:rPr>
          <w:rFonts w:ascii="Arial" w:hAnsi="Arial" w:cs="Arial"/>
          <w:sz w:val="20"/>
          <w:szCs w:val="24"/>
        </w:rPr>
        <w:t xml:space="preserve">patrového </w:t>
      </w:r>
      <w:r w:rsidR="008F1D00">
        <w:rPr>
          <w:rFonts w:ascii="Arial" w:hAnsi="Arial" w:cs="Arial"/>
          <w:sz w:val="20"/>
          <w:szCs w:val="24"/>
        </w:rPr>
        <w:t>nepod</w:t>
      </w:r>
      <w:r w:rsidR="00C01CFD">
        <w:rPr>
          <w:rFonts w:ascii="Arial" w:hAnsi="Arial" w:cs="Arial"/>
          <w:sz w:val="20"/>
          <w:szCs w:val="24"/>
        </w:rPr>
        <w:t>sklepené</w:t>
      </w:r>
      <w:r w:rsidR="00BE293D">
        <w:rPr>
          <w:rFonts w:ascii="Arial" w:hAnsi="Arial" w:cs="Arial"/>
          <w:sz w:val="20"/>
          <w:szCs w:val="24"/>
        </w:rPr>
        <w:t>ho</w:t>
      </w:r>
      <w:r w:rsidR="00C01CFD">
        <w:rPr>
          <w:rFonts w:ascii="Arial" w:hAnsi="Arial" w:cs="Arial"/>
          <w:sz w:val="20"/>
          <w:szCs w:val="24"/>
        </w:rPr>
        <w:t xml:space="preserve"> </w:t>
      </w:r>
      <w:r w:rsidR="007E320E">
        <w:rPr>
          <w:rFonts w:ascii="Arial" w:hAnsi="Arial" w:cs="Arial"/>
          <w:sz w:val="20"/>
          <w:szCs w:val="24"/>
        </w:rPr>
        <w:t>rodinného domku</w:t>
      </w:r>
      <w:r w:rsidR="00BE293D">
        <w:rPr>
          <w:rFonts w:ascii="Arial" w:hAnsi="Arial" w:cs="Arial"/>
          <w:sz w:val="20"/>
          <w:szCs w:val="24"/>
        </w:rPr>
        <w:t xml:space="preserve"> v</w:t>
      </w:r>
      <w:r w:rsidR="00D03A97">
        <w:rPr>
          <w:rFonts w:ascii="Arial" w:hAnsi="Arial" w:cs="Arial"/>
          <w:sz w:val="20"/>
          <w:szCs w:val="24"/>
        </w:rPr>
        <w:t> městě Ždánice</w:t>
      </w:r>
      <w:r w:rsidR="003D6552">
        <w:rPr>
          <w:rFonts w:ascii="Arial" w:hAnsi="Arial" w:cs="Arial"/>
          <w:sz w:val="20"/>
          <w:szCs w:val="24"/>
        </w:rPr>
        <w:t>.</w:t>
      </w:r>
      <w:r w:rsidR="00BE293D" w:rsidRPr="00BE293D">
        <w:rPr>
          <w:rFonts w:ascii="Arial" w:hAnsi="Arial" w:cs="Arial"/>
          <w:sz w:val="20"/>
          <w:szCs w:val="24"/>
        </w:rPr>
        <w:t xml:space="preserve"> </w:t>
      </w:r>
      <w:r w:rsidR="00BE293D" w:rsidRPr="000E7A41">
        <w:rPr>
          <w:rFonts w:ascii="Arial" w:hAnsi="Arial" w:cs="Arial"/>
          <w:sz w:val="20"/>
          <w:szCs w:val="24"/>
        </w:rPr>
        <w:t xml:space="preserve">Novostavba </w:t>
      </w:r>
      <w:r w:rsidR="00A91E7A">
        <w:rPr>
          <w:rFonts w:ascii="Arial" w:hAnsi="Arial" w:cs="Arial"/>
          <w:sz w:val="20"/>
          <w:szCs w:val="24"/>
        </w:rPr>
        <w:t xml:space="preserve">rodinného domku </w:t>
      </w:r>
      <w:r w:rsidR="00BE293D" w:rsidRPr="000E7A41">
        <w:rPr>
          <w:rFonts w:ascii="Arial" w:hAnsi="Arial" w:cs="Arial"/>
          <w:sz w:val="20"/>
          <w:szCs w:val="24"/>
        </w:rPr>
        <w:t xml:space="preserve">bude napojena na dopravní infrastrukturu sjezdem z místní komunikace. </w:t>
      </w:r>
      <w:r w:rsidR="00BE293D">
        <w:rPr>
          <w:rFonts w:ascii="Arial" w:hAnsi="Arial" w:cs="Arial"/>
          <w:sz w:val="20"/>
          <w:szCs w:val="24"/>
        </w:rPr>
        <w:t>Novostavba r</w:t>
      </w:r>
      <w:r w:rsidR="00BE293D" w:rsidRPr="000E7A41">
        <w:rPr>
          <w:rFonts w:ascii="Arial" w:hAnsi="Arial" w:cs="Arial"/>
          <w:sz w:val="20"/>
          <w:szCs w:val="24"/>
        </w:rPr>
        <w:t>odinn</w:t>
      </w:r>
      <w:r w:rsidR="00BE293D">
        <w:rPr>
          <w:rFonts w:ascii="Arial" w:hAnsi="Arial" w:cs="Arial"/>
          <w:sz w:val="20"/>
          <w:szCs w:val="24"/>
        </w:rPr>
        <w:t>ého</w:t>
      </w:r>
      <w:r w:rsidR="00BE293D" w:rsidRPr="000E7A41">
        <w:rPr>
          <w:rFonts w:ascii="Arial" w:hAnsi="Arial" w:cs="Arial"/>
          <w:sz w:val="20"/>
          <w:szCs w:val="24"/>
        </w:rPr>
        <w:t xml:space="preserve"> dom</w:t>
      </w:r>
      <w:r w:rsidR="00BE293D">
        <w:rPr>
          <w:rFonts w:ascii="Arial" w:hAnsi="Arial" w:cs="Arial"/>
          <w:sz w:val="20"/>
          <w:szCs w:val="24"/>
        </w:rPr>
        <w:t xml:space="preserve">ku bude napojena na </w:t>
      </w:r>
      <w:r w:rsidR="00D03A97">
        <w:rPr>
          <w:rFonts w:ascii="Arial" w:hAnsi="Arial" w:cs="Arial"/>
          <w:sz w:val="20"/>
          <w:szCs w:val="24"/>
        </w:rPr>
        <w:t>městský</w:t>
      </w:r>
      <w:r w:rsidR="003D6552">
        <w:rPr>
          <w:rFonts w:ascii="Arial" w:hAnsi="Arial" w:cs="Arial"/>
          <w:sz w:val="20"/>
          <w:szCs w:val="24"/>
        </w:rPr>
        <w:t xml:space="preserve"> </w:t>
      </w:r>
      <w:r w:rsidR="00BE293D">
        <w:rPr>
          <w:rFonts w:ascii="Arial" w:hAnsi="Arial" w:cs="Arial"/>
          <w:sz w:val="20"/>
          <w:szCs w:val="24"/>
        </w:rPr>
        <w:t>vodovod</w:t>
      </w:r>
      <w:r w:rsidR="009E35DB">
        <w:rPr>
          <w:rFonts w:ascii="Arial" w:hAnsi="Arial" w:cs="Arial"/>
          <w:sz w:val="20"/>
          <w:szCs w:val="24"/>
        </w:rPr>
        <w:t>, n</w:t>
      </w:r>
      <w:r w:rsidR="00BE293D" w:rsidRPr="000E7A41">
        <w:rPr>
          <w:rFonts w:ascii="Arial" w:hAnsi="Arial" w:cs="Arial"/>
          <w:sz w:val="20"/>
          <w:szCs w:val="24"/>
        </w:rPr>
        <w:t xml:space="preserve">a </w:t>
      </w:r>
      <w:r w:rsidR="009E35DB">
        <w:rPr>
          <w:rFonts w:ascii="Arial" w:hAnsi="Arial" w:cs="Arial"/>
          <w:sz w:val="20"/>
          <w:szCs w:val="24"/>
        </w:rPr>
        <w:t>vedení elektro</w:t>
      </w:r>
      <w:r w:rsidR="00BE293D" w:rsidRPr="000E7A41">
        <w:rPr>
          <w:rFonts w:ascii="Arial" w:hAnsi="Arial" w:cs="Arial"/>
          <w:sz w:val="20"/>
          <w:szCs w:val="24"/>
        </w:rPr>
        <w:t xml:space="preserve"> NN</w:t>
      </w:r>
      <w:r w:rsidR="009E35DB">
        <w:rPr>
          <w:rFonts w:ascii="Arial" w:hAnsi="Arial" w:cs="Arial"/>
          <w:sz w:val="20"/>
          <w:szCs w:val="24"/>
        </w:rPr>
        <w:t xml:space="preserve"> a na rozvody plynu NTL</w:t>
      </w:r>
      <w:r w:rsidR="00BE293D" w:rsidRPr="000E7A41">
        <w:rPr>
          <w:rFonts w:ascii="Arial" w:hAnsi="Arial" w:cs="Arial"/>
          <w:sz w:val="20"/>
          <w:szCs w:val="24"/>
        </w:rPr>
        <w:t xml:space="preserve">. </w:t>
      </w:r>
      <w:r w:rsidR="00BE293D">
        <w:rPr>
          <w:rFonts w:ascii="Arial" w:hAnsi="Arial" w:cs="Arial"/>
          <w:sz w:val="20"/>
          <w:szCs w:val="24"/>
        </w:rPr>
        <w:t xml:space="preserve">Splaškové odpadní vody budou svedeny do </w:t>
      </w:r>
      <w:r w:rsidR="00D03A97">
        <w:rPr>
          <w:rFonts w:ascii="Arial" w:hAnsi="Arial" w:cs="Arial"/>
          <w:sz w:val="20"/>
          <w:szCs w:val="24"/>
        </w:rPr>
        <w:t xml:space="preserve">městské </w:t>
      </w:r>
      <w:r w:rsidR="00A91E7A">
        <w:rPr>
          <w:rFonts w:ascii="Arial" w:hAnsi="Arial" w:cs="Arial"/>
          <w:sz w:val="20"/>
          <w:szCs w:val="24"/>
        </w:rPr>
        <w:t xml:space="preserve">jednotné </w:t>
      </w:r>
      <w:r w:rsidR="00D03A97">
        <w:rPr>
          <w:rFonts w:ascii="Arial" w:hAnsi="Arial" w:cs="Arial"/>
          <w:sz w:val="20"/>
          <w:szCs w:val="24"/>
        </w:rPr>
        <w:t>kanalizace.</w:t>
      </w:r>
      <w:r w:rsidR="00BE293D">
        <w:rPr>
          <w:rFonts w:ascii="Arial" w:hAnsi="Arial" w:cs="Arial"/>
          <w:sz w:val="20"/>
          <w:szCs w:val="24"/>
        </w:rPr>
        <w:t xml:space="preserve"> </w:t>
      </w:r>
      <w:r w:rsidR="00C329FE">
        <w:rPr>
          <w:rFonts w:ascii="Arial" w:hAnsi="Arial" w:cs="Arial"/>
          <w:sz w:val="20"/>
          <w:szCs w:val="24"/>
        </w:rPr>
        <w:t>Srážkové vody</w:t>
      </w:r>
      <w:r w:rsidR="00BE293D" w:rsidRPr="000E7A41">
        <w:rPr>
          <w:rFonts w:ascii="Arial" w:hAnsi="Arial" w:cs="Arial"/>
          <w:sz w:val="20"/>
          <w:szCs w:val="24"/>
        </w:rPr>
        <w:t xml:space="preserve"> ze střechy budou svedeny do nádrže na </w:t>
      </w:r>
      <w:r w:rsidR="009E35DB">
        <w:rPr>
          <w:rFonts w:ascii="Arial" w:hAnsi="Arial" w:cs="Arial"/>
          <w:sz w:val="20"/>
          <w:szCs w:val="24"/>
        </w:rPr>
        <w:t>srážkovou</w:t>
      </w:r>
      <w:r w:rsidR="00BE293D" w:rsidRPr="000E7A41">
        <w:rPr>
          <w:rFonts w:ascii="Arial" w:hAnsi="Arial" w:cs="Arial"/>
          <w:sz w:val="20"/>
          <w:szCs w:val="24"/>
        </w:rPr>
        <w:t xml:space="preserve"> vodu</w:t>
      </w:r>
      <w:r w:rsidR="00BE293D">
        <w:rPr>
          <w:rFonts w:ascii="Arial" w:hAnsi="Arial" w:cs="Arial"/>
          <w:sz w:val="20"/>
          <w:szCs w:val="24"/>
        </w:rPr>
        <w:t xml:space="preserve"> </w:t>
      </w:r>
      <w:r w:rsidR="00BE293D" w:rsidRPr="000E7A41">
        <w:rPr>
          <w:rFonts w:ascii="Arial" w:hAnsi="Arial" w:cs="Arial"/>
          <w:sz w:val="20"/>
          <w:szCs w:val="24"/>
        </w:rPr>
        <w:t xml:space="preserve">s přepadem </w:t>
      </w:r>
      <w:r w:rsidR="00BE293D">
        <w:rPr>
          <w:rFonts w:ascii="Arial" w:hAnsi="Arial" w:cs="Arial"/>
          <w:sz w:val="20"/>
          <w:szCs w:val="24"/>
        </w:rPr>
        <w:t xml:space="preserve">do </w:t>
      </w:r>
      <w:r w:rsidR="001567F8">
        <w:rPr>
          <w:rFonts w:ascii="Arial" w:hAnsi="Arial" w:cs="Arial"/>
          <w:sz w:val="20"/>
          <w:szCs w:val="24"/>
        </w:rPr>
        <w:t>dešťové kanalizace</w:t>
      </w:r>
      <w:r w:rsidR="00BE293D" w:rsidRPr="000E7A41">
        <w:rPr>
          <w:rFonts w:ascii="Arial" w:hAnsi="Arial" w:cs="Arial"/>
          <w:sz w:val="20"/>
          <w:szCs w:val="24"/>
        </w:rPr>
        <w:t>.</w:t>
      </w:r>
      <w:r w:rsidR="00BE293D">
        <w:rPr>
          <w:rFonts w:ascii="Arial" w:hAnsi="Arial" w:cs="Arial"/>
          <w:sz w:val="20"/>
          <w:szCs w:val="24"/>
        </w:rPr>
        <w:t xml:space="preserve"> </w:t>
      </w:r>
      <w:r w:rsidR="00D03A97">
        <w:rPr>
          <w:rFonts w:ascii="Arial" w:hAnsi="Arial" w:cs="Arial"/>
          <w:sz w:val="20"/>
          <w:szCs w:val="24"/>
        </w:rPr>
        <w:t xml:space="preserve">Srážková voda bude využívána pro závlahu zahrady. </w:t>
      </w:r>
      <w:r w:rsidR="00BE293D">
        <w:rPr>
          <w:rFonts w:ascii="Arial" w:hAnsi="Arial" w:cs="Arial"/>
          <w:sz w:val="20"/>
          <w:szCs w:val="24"/>
        </w:rPr>
        <w:t xml:space="preserve">Zpevněné plochy budou vyspádovány tak, aby se </w:t>
      </w:r>
      <w:r w:rsidR="00C329FE">
        <w:rPr>
          <w:rFonts w:ascii="Arial" w:hAnsi="Arial" w:cs="Arial"/>
          <w:sz w:val="20"/>
          <w:szCs w:val="24"/>
        </w:rPr>
        <w:t>srážková</w:t>
      </w:r>
      <w:r w:rsidR="00BE293D">
        <w:rPr>
          <w:rFonts w:ascii="Arial" w:hAnsi="Arial" w:cs="Arial"/>
          <w:sz w:val="20"/>
          <w:szCs w:val="24"/>
        </w:rPr>
        <w:t xml:space="preserve"> voda mohla přirozeně zasakovat na pozemku stavebníka.</w:t>
      </w:r>
      <w:r w:rsidR="000157A7">
        <w:rPr>
          <w:rFonts w:ascii="Arial" w:hAnsi="Arial" w:cs="Arial"/>
          <w:sz w:val="20"/>
          <w:szCs w:val="24"/>
        </w:rPr>
        <w:t xml:space="preserve"> </w:t>
      </w:r>
      <w:r w:rsidR="00BE293D">
        <w:rPr>
          <w:rFonts w:ascii="Arial" w:hAnsi="Arial" w:cs="Arial"/>
          <w:sz w:val="20"/>
          <w:szCs w:val="24"/>
        </w:rPr>
        <w:t xml:space="preserve"> </w:t>
      </w:r>
      <w:r w:rsidR="00BE293D" w:rsidRPr="000E7A41">
        <w:rPr>
          <w:rFonts w:ascii="Arial" w:hAnsi="Arial" w:cs="Arial"/>
          <w:sz w:val="20"/>
          <w:szCs w:val="24"/>
        </w:rPr>
        <w:t xml:space="preserve">  </w:t>
      </w:r>
    </w:p>
    <w:p w:rsidR="00BE293D" w:rsidRPr="000E7A41" w:rsidRDefault="00BE293D" w:rsidP="00BE293D">
      <w:pPr>
        <w:autoSpaceDE w:val="0"/>
        <w:autoSpaceDN w:val="0"/>
        <w:adjustRightInd w:val="0"/>
        <w:spacing w:after="0" w:line="240" w:lineRule="auto"/>
        <w:jc w:val="both"/>
        <w:rPr>
          <w:rFonts w:ascii="Arial" w:hAnsi="Arial" w:cs="Arial"/>
          <w:sz w:val="20"/>
          <w:szCs w:val="24"/>
        </w:rPr>
      </w:pPr>
    </w:p>
    <w:p w:rsidR="00D25D45" w:rsidRPr="003E47A8" w:rsidRDefault="00D25D45" w:rsidP="00D25D45">
      <w:pPr>
        <w:autoSpaceDE w:val="0"/>
        <w:autoSpaceDN w:val="0"/>
        <w:adjustRightInd w:val="0"/>
        <w:spacing w:after="0" w:line="240" w:lineRule="auto"/>
        <w:rPr>
          <w:rFonts w:ascii="Arial" w:hAnsi="Arial" w:cs="Arial"/>
          <w:b/>
        </w:rPr>
      </w:pPr>
      <w:proofErr w:type="gramStart"/>
      <w:r w:rsidRPr="003E47A8">
        <w:rPr>
          <w:rFonts w:ascii="Arial" w:hAnsi="Arial" w:cs="Arial"/>
          <w:b/>
        </w:rPr>
        <w:t>A.1.2</w:t>
      </w:r>
      <w:proofErr w:type="gramEnd"/>
      <w:r w:rsidRPr="003E47A8">
        <w:rPr>
          <w:rFonts w:ascii="Arial" w:hAnsi="Arial" w:cs="Arial"/>
          <w:b/>
        </w:rPr>
        <w:t xml:space="preserve"> Údaje o stavebníkovi</w:t>
      </w:r>
    </w:p>
    <w:p w:rsidR="000E7A41" w:rsidRPr="00FE1BBA" w:rsidRDefault="00FE1BBA" w:rsidP="00D25D45">
      <w:pPr>
        <w:autoSpaceDE w:val="0"/>
        <w:autoSpaceDN w:val="0"/>
        <w:adjustRightInd w:val="0"/>
        <w:spacing w:after="0" w:line="240" w:lineRule="auto"/>
        <w:rPr>
          <w:rFonts w:ascii="Arial" w:hAnsi="Arial"/>
          <w:sz w:val="20"/>
        </w:rPr>
      </w:pPr>
      <w:r w:rsidRPr="00FE1BBA">
        <w:rPr>
          <w:rFonts w:ascii="Arial" w:hAnsi="Arial"/>
          <w:sz w:val="20"/>
        </w:rPr>
        <w:t xml:space="preserve">Jan Babák, Dolní Loučky </w:t>
      </w:r>
      <w:proofErr w:type="gramStart"/>
      <w:r w:rsidRPr="00FE1BBA">
        <w:rPr>
          <w:rFonts w:ascii="Arial" w:hAnsi="Arial"/>
          <w:sz w:val="20"/>
        </w:rPr>
        <w:t>č.p.</w:t>
      </w:r>
      <w:proofErr w:type="gramEnd"/>
      <w:r w:rsidRPr="00FE1BBA">
        <w:rPr>
          <w:rFonts w:ascii="Arial" w:hAnsi="Arial"/>
          <w:sz w:val="20"/>
        </w:rPr>
        <w:t xml:space="preserve"> 101, 594 55 Dolní Loučky</w:t>
      </w:r>
    </w:p>
    <w:p w:rsidR="00FE1BBA" w:rsidRPr="000E7A41" w:rsidRDefault="00FE1BBA" w:rsidP="00D25D45">
      <w:pPr>
        <w:autoSpaceDE w:val="0"/>
        <w:autoSpaceDN w:val="0"/>
        <w:adjustRightInd w:val="0"/>
        <w:spacing w:after="0" w:line="240" w:lineRule="auto"/>
        <w:rPr>
          <w:rFonts w:ascii="Arial" w:hAnsi="Arial" w:cs="Arial"/>
          <w:sz w:val="20"/>
        </w:rPr>
      </w:pPr>
    </w:p>
    <w:p w:rsidR="00D25D45" w:rsidRPr="003E47A8" w:rsidRDefault="00D25D45" w:rsidP="00D25D45">
      <w:pPr>
        <w:autoSpaceDE w:val="0"/>
        <w:autoSpaceDN w:val="0"/>
        <w:adjustRightInd w:val="0"/>
        <w:spacing w:after="0" w:line="240" w:lineRule="auto"/>
        <w:rPr>
          <w:rFonts w:ascii="Arial" w:hAnsi="Arial" w:cs="Arial"/>
          <w:b/>
        </w:rPr>
      </w:pPr>
      <w:proofErr w:type="gramStart"/>
      <w:r w:rsidRPr="003E47A8">
        <w:rPr>
          <w:rFonts w:ascii="Arial" w:hAnsi="Arial" w:cs="Arial"/>
          <w:b/>
        </w:rPr>
        <w:t>A.1.3</w:t>
      </w:r>
      <w:proofErr w:type="gramEnd"/>
      <w:r w:rsidRPr="003E47A8">
        <w:rPr>
          <w:rFonts w:ascii="Arial" w:hAnsi="Arial" w:cs="Arial"/>
          <w:b/>
        </w:rPr>
        <w:t xml:space="preserve"> Údaje o zpracovateli </w:t>
      </w:r>
      <w:r w:rsidR="00002432">
        <w:rPr>
          <w:rFonts w:ascii="Arial" w:hAnsi="Arial" w:cs="Arial"/>
          <w:b/>
        </w:rPr>
        <w:t>společné</w:t>
      </w:r>
      <w:r w:rsidRPr="003E47A8">
        <w:rPr>
          <w:rFonts w:ascii="Arial" w:hAnsi="Arial" w:cs="Arial"/>
          <w:b/>
        </w:rPr>
        <w:t xml:space="preserve"> dokumentace</w:t>
      </w:r>
    </w:p>
    <w:p w:rsidR="00121CF4" w:rsidRPr="0048644C" w:rsidRDefault="00121CF4" w:rsidP="0048644C">
      <w:pPr>
        <w:pStyle w:val="Nadpis4"/>
        <w:tabs>
          <w:tab w:val="left" w:pos="1418"/>
        </w:tabs>
        <w:spacing w:before="0" w:line="240" w:lineRule="auto"/>
        <w:rPr>
          <w:rFonts w:ascii="Arial" w:hAnsi="Arial" w:cs="Arial"/>
          <w:i w:val="0"/>
          <w:color w:val="auto"/>
          <w:sz w:val="20"/>
        </w:rPr>
      </w:pPr>
      <w:r w:rsidRPr="000E7A41">
        <w:rPr>
          <w:rFonts w:ascii="Arial" w:hAnsi="Arial" w:cs="Arial"/>
          <w:i w:val="0"/>
          <w:color w:val="auto"/>
          <w:sz w:val="20"/>
        </w:rPr>
        <w:t>Vypracoval:</w:t>
      </w:r>
      <w:r w:rsidRPr="000E7A41">
        <w:rPr>
          <w:rFonts w:ascii="Arial" w:hAnsi="Arial" w:cs="Arial"/>
          <w:i w:val="0"/>
          <w:color w:val="auto"/>
          <w:sz w:val="20"/>
        </w:rPr>
        <w:tab/>
        <w:t>Zdeněk Joch</w:t>
      </w:r>
      <w:r w:rsidR="0048644C">
        <w:rPr>
          <w:rFonts w:ascii="Arial" w:hAnsi="Arial" w:cs="Arial"/>
          <w:i w:val="0"/>
          <w:color w:val="auto"/>
          <w:sz w:val="20"/>
        </w:rPr>
        <w:t xml:space="preserve">, </w:t>
      </w:r>
      <w:r w:rsidR="007E320E">
        <w:rPr>
          <w:rFonts w:ascii="Arial" w:hAnsi="Arial" w:cs="Arial"/>
          <w:i w:val="0"/>
          <w:color w:val="auto"/>
          <w:sz w:val="20"/>
        </w:rPr>
        <w:t>Týnská</w:t>
      </w:r>
      <w:r w:rsidRPr="0048644C">
        <w:rPr>
          <w:rFonts w:ascii="Arial" w:hAnsi="Arial" w:cs="Arial"/>
          <w:i w:val="0"/>
          <w:color w:val="auto"/>
          <w:sz w:val="20"/>
        </w:rPr>
        <w:t xml:space="preserve"> </w:t>
      </w:r>
      <w:proofErr w:type="gramStart"/>
      <w:r w:rsidR="00C8291F" w:rsidRPr="0048644C">
        <w:rPr>
          <w:rFonts w:ascii="Arial" w:hAnsi="Arial" w:cs="Arial"/>
          <w:i w:val="0"/>
          <w:color w:val="auto"/>
          <w:sz w:val="20"/>
        </w:rPr>
        <w:t>č.p.</w:t>
      </w:r>
      <w:proofErr w:type="gramEnd"/>
      <w:r w:rsidR="00C8291F" w:rsidRPr="0048644C">
        <w:rPr>
          <w:rFonts w:ascii="Arial" w:hAnsi="Arial" w:cs="Arial"/>
          <w:i w:val="0"/>
          <w:color w:val="auto"/>
          <w:sz w:val="20"/>
        </w:rPr>
        <w:t xml:space="preserve"> </w:t>
      </w:r>
      <w:r w:rsidRPr="0048644C">
        <w:rPr>
          <w:rFonts w:ascii="Arial" w:hAnsi="Arial" w:cs="Arial"/>
          <w:i w:val="0"/>
          <w:color w:val="auto"/>
          <w:sz w:val="20"/>
        </w:rPr>
        <w:t>11</w:t>
      </w:r>
      <w:r w:rsidR="007E320E">
        <w:rPr>
          <w:rFonts w:ascii="Arial" w:hAnsi="Arial" w:cs="Arial"/>
          <w:i w:val="0"/>
          <w:color w:val="auto"/>
          <w:sz w:val="20"/>
        </w:rPr>
        <w:t>77</w:t>
      </w:r>
      <w:r w:rsidRPr="0048644C">
        <w:rPr>
          <w:rFonts w:ascii="Arial" w:hAnsi="Arial" w:cs="Arial"/>
          <w:i w:val="0"/>
          <w:color w:val="auto"/>
          <w:sz w:val="20"/>
        </w:rPr>
        <w:t xml:space="preserve">, </w:t>
      </w:r>
      <w:r w:rsidR="007E320E">
        <w:rPr>
          <w:rFonts w:ascii="Arial" w:hAnsi="Arial" w:cs="Arial"/>
          <w:i w:val="0"/>
          <w:color w:val="auto"/>
          <w:sz w:val="20"/>
        </w:rPr>
        <w:t>Podklášteří</w:t>
      </w:r>
      <w:r w:rsidR="00FC77A9">
        <w:rPr>
          <w:rFonts w:ascii="Arial" w:hAnsi="Arial" w:cs="Arial"/>
          <w:i w:val="0"/>
          <w:color w:val="auto"/>
          <w:sz w:val="20"/>
        </w:rPr>
        <w:t xml:space="preserve">, </w:t>
      </w:r>
      <w:r w:rsidRPr="0048644C">
        <w:rPr>
          <w:rFonts w:ascii="Arial" w:hAnsi="Arial" w:cs="Arial"/>
          <w:i w:val="0"/>
          <w:color w:val="auto"/>
          <w:sz w:val="20"/>
        </w:rPr>
        <w:t>674 01 Třebíč</w:t>
      </w:r>
    </w:p>
    <w:p w:rsidR="00121CF4" w:rsidRPr="000E7A41" w:rsidRDefault="00121CF4" w:rsidP="00121CF4">
      <w:pPr>
        <w:spacing w:after="0" w:line="240" w:lineRule="auto"/>
        <w:ind w:left="709" w:firstLine="709"/>
        <w:rPr>
          <w:rFonts w:ascii="Arial" w:hAnsi="Arial" w:cs="Arial"/>
          <w:sz w:val="20"/>
        </w:rPr>
      </w:pPr>
    </w:p>
    <w:p w:rsidR="00121CF4" w:rsidRPr="000E7A41" w:rsidRDefault="00121CF4" w:rsidP="00121CF4">
      <w:pPr>
        <w:pStyle w:val="Nadpis4"/>
        <w:tabs>
          <w:tab w:val="left" w:pos="2552"/>
        </w:tabs>
        <w:spacing w:before="0" w:line="240" w:lineRule="auto"/>
        <w:rPr>
          <w:rFonts w:ascii="Arial" w:hAnsi="Arial" w:cs="Arial"/>
          <w:b/>
          <w:i w:val="0"/>
          <w:color w:val="auto"/>
          <w:sz w:val="20"/>
        </w:rPr>
      </w:pPr>
      <w:r w:rsidRPr="000E7A41">
        <w:rPr>
          <w:rFonts w:ascii="Arial" w:hAnsi="Arial" w:cs="Arial"/>
          <w:i w:val="0"/>
          <w:color w:val="auto"/>
          <w:sz w:val="20"/>
        </w:rPr>
        <w:t>Zodpovědný p</w:t>
      </w:r>
      <w:r w:rsidR="00FC77A9">
        <w:rPr>
          <w:rFonts w:ascii="Arial" w:hAnsi="Arial" w:cs="Arial"/>
          <w:i w:val="0"/>
          <w:color w:val="auto"/>
          <w:sz w:val="20"/>
        </w:rPr>
        <w:t xml:space="preserve">rojektant: </w:t>
      </w:r>
      <w:r w:rsidR="00FC77A9">
        <w:rPr>
          <w:rFonts w:ascii="Arial" w:hAnsi="Arial" w:cs="Arial"/>
          <w:i w:val="0"/>
          <w:color w:val="auto"/>
          <w:sz w:val="20"/>
        </w:rPr>
        <w:tab/>
        <w:t xml:space="preserve">Ing. Bohumil Beroun, </w:t>
      </w:r>
      <w:r w:rsidRPr="000E7A41">
        <w:rPr>
          <w:rFonts w:ascii="Arial" w:hAnsi="Arial" w:cs="Arial"/>
          <w:i w:val="0"/>
          <w:color w:val="auto"/>
          <w:sz w:val="20"/>
        </w:rPr>
        <w:t xml:space="preserve">Slunná </w:t>
      </w:r>
      <w:proofErr w:type="gramStart"/>
      <w:r w:rsidR="00C8291F" w:rsidRPr="000E7A41">
        <w:rPr>
          <w:rFonts w:ascii="Arial" w:hAnsi="Arial" w:cs="Arial"/>
          <w:i w:val="0"/>
          <w:color w:val="auto"/>
          <w:sz w:val="20"/>
        </w:rPr>
        <w:t>č.p.</w:t>
      </w:r>
      <w:proofErr w:type="gramEnd"/>
      <w:r w:rsidR="00C8291F" w:rsidRPr="000E7A41">
        <w:rPr>
          <w:rFonts w:ascii="Arial" w:hAnsi="Arial" w:cs="Arial"/>
          <w:i w:val="0"/>
          <w:color w:val="auto"/>
          <w:sz w:val="20"/>
        </w:rPr>
        <w:t xml:space="preserve"> </w:t>
      </w:r>
      <w:r w:rsidRPr="000E7A41">
        <w:rPr>
          <w:rFonts w:ascii="Arial" w:hAnsi="Arial" w:cs="Arial"/>
          <w:i w:val="0"/>
          <w:color w:val="auto"/>
          <w:sz w:val="20"/>
        </w:rPr>
        <w:t>1137, 674 01 Třebíč</w:t>
      </w:r>
      <w:r w:rsidR="00FC77A9">
        <w:rPr>
          <w:rFonts w:ascii="Arial" w:hAnsi="Arial" w:cs="Arial"/>
          <w:b/>
          <w:i w:val="0"/>
          <w:color w:val="auto"/>
          <w:sz w:val="20"/>
        </w:rPr>
        <w:t xml:space="preserve">, </w:t>
      </w:r>
      <w:r w:rsidRPr="000E7A41">
        <w:rPr>
          <w:rFonts w:ascii="Arial" w:hAnsi="Arial" w:cs="Arial"/>
          <w:i w:val="0"/>
          <w:color w:val="auto"/>
          <w:sz w:val="20"/>
        </w:rPr>
        <w:t>IČ 604 07 336</w:t>
      </w:r>
    </w:p>
    <w:p w:rsidR="00D01DB3" w:rsidRPr="00FC77A9" w:rsidRDefault="00121CF4" w:rsidP="00FC77A9">
      <w:pPr>
        <w:pStyle w:val="Nadpis4"/>
        <w:tabs>
          <w:tab w:val="left" w:pos="2552"/>
        </w:tabs>
        <w:spacing w:before="0" w:line="240" w:lineRule="auto"/>
        <w:rPr>
          <w:rFonts w:ascii="Arial" w:hAnsi="Arial" w:cs="Arial"/>
          <w:b/>
          <w:i w:val="0"/>
          <w:color w:val="auto"/>
          <w:sz w:val="20"/>
        </w:rPr>
      </w:pPr>
      <w:r w:rsidRPr="000E7A41">
        <w:rPr>
          <w:rFonts w:ascii="Arial" w:hAnsi="Arial" w:cs="Arial"/>
          <w:i w:val="0"/>
          <w:color w:val="auto"/>
          <w:sz w:val="20"/>
        </w:rPr>
        <w:t xml:space="preserve">                                   </w:t>
      </w:r>
      <w:r w:rsidRPr="000E7A41">
        <w:rPr>
          <w:rFonts w:ascii="Arial" w:hAnsi="Arial" w:cs="Arial"/>
          <w:i w:val="0"/>
          <w:color w:val="auto"/>
          <w:sz w:val="20"/>
        </w:rPr>
        <w:tab/>
        <w:t xml:space="preserve">ČKAIT 100 1738, </w:t>
      </w:r>
      <w:r w:rsidRPr="00FC77A9">
        <w:rPr>
          <w:rFonts w:ascii="Arial" w:hAnsi="Arial" w:cs="Arial"/>
          <w:i w:val="0"/>
          <w:color w:val="auto"/>
          <w:sz w:val="20"/>
        </w:rPr>
        <w:t xml:space="preserve">autorizovaný inženýr pro pozemní stavby  </w:t>
      </w:r>
    </w:p>
    <w:p w:rsidR="00396D76" w:rsidRPr="000E7A41" w:rsidRDefault="00396D76" w:rsidP="00D25D45">
      <w:pPr>
        <w:autoSpaceDE w:val="0"/>
        <w:autoSpaceDN w:val="0"/>
        <w:adjustRightInd w:val="0"/>
        <w:spacing w:after="0" w:line="240" w:lineRule="auto"/>
        <w:rPr>
          <w:rFonts w:ascii="Arial" w:hAnsi="Arial" w:cs="Arial"/>
          <w:b/>
          <w:bCs/>
          <w:sz w:val="20"/>
        </w:rPr>
      </w:pPr>
    </w:p>
    <w:p w:rsidR="00002432" w:rsidRDefault="00D25D45" w:rsidP="00D25D45">
      <w:pPr>
        <w:autoSpaceDE w:val="0"/>
        <w:autoSpaceDN w:val="0"/>
        <w:adjustRightInd w:val="0"/>
        <w:spacing w:after="0" w:line="240" w:lineRule="auto"/>
        <w:rPr>
          <w:rFonts w:ascii="Arial" w:hAnsi="Arial" w:cs="Arial"/>
          <w:b/>
          <w:bCs/>
        </w:rPr>
      </w:pPr>
      <w:proofErr w:type="gramStart"/>
      <w:r w:rsidRPr="003E47A8">
        <w:rPr>
          <w:rFonts w:ascii="Arial" w:hAnsi="Arial" w:cs="Arial"/>
          <w:b/>
          <w:bCs/>
        </w:rPr>
        <w:t>A.2</w:t>
      </w:r>
      <w:r w:rsidR="00002432">
        <w:rPr>
          <w:rFonts w:ascii="Arial" w:hAnsi="Arial" w:cs="Arial"/>
          <w:b/>
          <w:bCs/>
        </w:rPr>
        <w:t xml:space="preserve"> Členění</w:t>
      </w:r>
      <w:proofErr w:type="gramEnd"/>
      <w:r w:rsidR="00002432">
        <w:rPr>
          <w:rFonts w:ascii="Arial" w:hAnsi="Arial" w:cs="Arial"/>
          <w:b/>
          <w:bCs/>
        </w:rPr>
        <w:t xml:space="preserve"> stavby na objekty a technická a technologická zařízení</w:t>
      </w:r>
      <w:r w:rsidRPr="003E47A8">
        <w:rPr>
          <w:rFonts w:ascii="Arial" w:hAnsi="Arial" w:cs="Arial"/>
          <w:b/>
          <w:bCs/>
        </w:rPr>
        <w:t xml:space="preserve"> </w:t>
      </w:r>
    </w:p>
    <w:p w:rsidR="00002432" w:rsidRPr="0051463B" w:rsidRDefault="00002432" w:rsidP="00002432">
      <w:pPr>
        <w:autoSpaceDE w:val="0"/>
        <w:autoSpaceDN w:val="0"/>
        <w:adjustRightInd w:val="0"/>
        <w:spacing w:after="0" w:line="240" w:lineRule="auto"/>
        <w:jc w:val="both"/>
        <w:rPr>
          <w:rFonts w:ascii="Arial" w:hAnsi="Arial" w:cs="Arial"/>
          <w:bCs/>
          <w:sz w:val="20"/>
        </w:rPr>
      </w:pPr>
      <w:r w:rsidRPr="0051463B">
        <w:rPr>
          <w:rFonts w:ascii="Arial" w:hAnsi="Arial" w:cs="Arial"/>
          <w:bCs/>
          <w:sz w:val="20"/>
        </w:rPr>
        <w:t xml:space="preserve">Novostavba </w:t>
      </w:r>
      <w:r w:rsidR="00BE293D">
        <w:rPr>
          <w:rFonts w:ascii="Arial" w:hAnsi="Arial" w:cs="Arial"/>
          <w:bCs/>
          <w:sz w:val="20"/>
        </w:rPr>
        <w:t>rodinného domku</w:t>
      </w:r>
      <w:r>
        <w:rPr>
          <w:rFonts w:ascii="Arial" w:hAnsi="Arial" w:cs="Arial"/>
          <w:bCs/>
          <w:sz w:val="20"/>
        </w:rPr>
        <w:t xml:space="preserve"> </w:t>
      </w:r>
      <w:r w:rsidRPr="0051463B">
        <w:rPr>
          <w:rFonts w:ascii="Arial" w:hAnsi="Arial" w:cs="Arial"/>
          <w:bCs/>
          <w:sz w:val="20"/>
        </w:rPr>
        <w:t>nebude členěna na objekty a technická a technologická zařízení.</w:t>
      </w:r>
    </w:p>
    <w:p w:rsidR="00002432" w:rsidRDefault="00002432" w:rsidP="00D25D45">
      <w:pPr>
        <w:autoSpaceDE w:val="0"/>
        <w:autoSpaceDN w:val="0"/>
        <w:adjustRightInd w:val="0"/>
        <w:spacing w:after="0" w:line="240" w:lineRule="auto"/>
        <w:rPr>
          <w:rFonts w:ascii="Arial" w:hAnsi="Arial" w:cs="Arial"/>
          <w:b/>
          <w:bCs/>
        </w:rPr>
      </w:pPr>
    </w:p>
    <w:p w:rsidR="00D25D45" w:rsidRPr="003E47A8" w:rsidRDefault="00002432" w:rsidP="00D25D45">
      <w:pPr>
        <w:autoSpaceDE w:val="0"/>
        <w:autoSpaceDN w:val="0"/>
        <w:adjustRightInd w:val="0"/>
        <w:spacing w:after="0" w:line="240" w:lineRule="auto"/>
        <w:rPr>
          <w:rFonts w:ascii="Arial" w:hAnsi="Arial" w:cs="Arial"/>
          <w:b/>
          <w:bCs/>
        </w:rPr>
      </w:pPr>
      <w:proofErr w:type="gramStart"/>
      <w:r>
        <w:rPr>
          <w:rFonts w:ascii="Arial" w:hAnsi="Arial" w:cs="Arial"/>
          <w:b/>
          <w:bCs/>
        </w:rPr>
        <w:t xml:space="preserve">A.3 </w:t>
      </w:r>
      <w:r w:rsidR="00D25D45" w:rsidRPr="003E47A8">
        <w:rPr>
          <w:rFonts w:ascii="Arial" w:hAnsi="Arial" w:cs="Arial"/>
          <w:b/>
          <w:bCs/>
        </w:rPr>
        <w:t>Seznam</w:t>
      </w:r>
      <w:proofErr w:type="gramEnd"/>
      <w:r w:rsidR="00D25D45" w:rsidRPr="003E47A8">
        <w:rPr>
          <w:rFonts w:ascii="Arial" w:hAnsi="Arial" w:cs="Arial"/>
          <w:b/>
          <w:bCs/>
        </w:rPr>
        <w:t xml:space="preserve"> vstupních podkladů</w:t>
      </w:r>
    </w:p>
    <w:p w:rsidR="002C33BD" w:rsidRPr="007525E6" w:rsidRDefault="00BE293D" w:rsidP="002C33BD">
      <w:pPr>
        <w:pStyle w:val="Normlnweb"/>
        <w:autoSpaceDE w:val="0"/>
        <w:autoSpaceDN w:val="0"/>
        <w:adjustRightInd w:val="0"/>
        <w:spacing w:before="0" w:beforeAutospacing="0" w:after="0" w:afterAutospacing="0"/>
        <w:jc w:val="both"/>
        <w:rPr>
          <w:sz w:val="22"/>
        </w:rPr>
      </w:pPr>
      <w:r w:rsidRPr="000E7A41">
        <w:rPr>
          <w:rFonts w:ascii="Arial" w:hAnsi="Arial" w:cs="Arial"/>
          <w:iCs/>
          <w:sz w:val="20"/>
        </w:rPr>
        <w:t>V daném případě byla použita jako podkladový materiál kopie katastrální mapy. Před zpracováním projektové dokumentace byl proveden radonový průzkum. S ohledem na výsledek tohoto průzkumu bude navržena protiradonová izolace. K dispozici jsou i informace o stávajících trasách dopravní a technické infrastruktury.</w:t>
      </w:r>
      <w:r w:rsidR="002C33BD">
        <w:rPr>
          <w:rFonts w:ascii="Arial" w:hAnsi="Arial" w:cs="Arial"/>
          <w:iCs/>
          <w:sz w:val="20"/>
        </w:rPr>
        <w:t xml:space="preserve"> </w:t>
      </w:r>
      <w:r w:rsidR="002C33BD">
        <w:rPr>
          <w:rFonts w:ascii="Arial" w:hAnsi="Arial" w:cs="Arial"/>
          <w:sz w:val="20"/>
          <w:szCs w:val="22"/>
        </w:rPr>
        <w:t xml:space="preserve">   </w:t>
      </w:r>
    </w:p>
    <w:p w:rsidR="006F6883" w:rsidRPr="00B64491" w:rsidRDefault="006F6883" w:rsidP="006F6883">
      <w:pPr>
        <w:spacing w:after="0" w:line="240" w:lineRule="auto"/>
        <w:jc w:val="both"/>
        <w:rPr>
          <w:rFonts w:ascii="Arial" w:hAnsi="Arial" w:cs="Arial"/>
          <w:sz w:val="20"/>
        </w:rPr>
      </w:pPr>
    </w:p>
    <w:p w:rsidR="00B64491" w:rsidRDefault="00B64491" w:rsidP="00B64491">
      <w:pPr>
        <w:pStyle w:val="Odstavecseseznamem"/>
        <w:autoSpaceDE w:val="0"/>
        <w:autoSpaceDN w:val="0"/>
        <w:adjustRightInd w:val="0"/>
        <w:spacing w:after="0" w:line="240" w:lineRule="auto"/>
        <w:jc w:val="both"/>
        <w:rPr>
          <w:rFonts w:ascii="Arial" w:hAnsi="Arial" w:cs="Arial"/>
          <w:sz w:val="20"/>
        </w:rPr>
      </w:pPr>
    </w:p>
    <w:p w:rsidR="006F6883" w:rsidRDefault="006F6883" w:rsidP="00B64491">
      <w:pPr>
        <w:pStyle w:val="Odstavecseseznamem"/>
        <w:autoSpaceDE w:val="0"/>
        <w:autoSpaceDN w:val="0"/>
        <w:adjustRightInd w:val="0"/>
        <w:spacing w:after="0" w:line="240" w:lineRule="auto"/>
        <w:jc w:val="both"/>
        <w:rPr>
          <w:rFonts w:ascii="Arial" w:hAnsi="Arial" w:cs="Arial"/>
          <w:sz w:val="20"/>
        </w:rPr>
      </w:pPr>
    </w:p>
    <w:p w:rsidR="006F6883" w:rsidRDefault="006F6883" w:rsidP="00B64491">
      <w:pPr>
        <w:pStyle w:val="Odstavecseseznamem"/>
        <w:autoSpaceDE w:val="0"/>
        <w:autoSpaceDN w:val="0"/>
        <w:adjustRightInd w:val="0"/>
        <w:spacing w:after="0" w:line="240" w:lineRule="auto"/>
        <w:jc w:val="both"/>
        <w:rPr>
          <w:rFonts w:ascii="Arial" w:hAnsi="Arial" w:cs="Arial"/>
          <w:sz w:val="20"/>
        </w:rPr>
      </w:pPr>
    </w:p>
    <w:p w:rsidR="006F6883" w:rsidRDefault="006F6883" w:rsidP="00B64491">
      <w:pPr>
        <w:pStyle w:val="Odstavecseseznamem"/>
        <w:autoSpaceDE w:val="0"/>
        <w:autoSpaceDN w:val="0"/>
        <w:adjustRightInd w:val="0"/>
        <w:spacing w:after="0" w:line="240" w:lineRule="auto"/>
        <w:jc w:val="both"/>
        <w:rPr>
          <w:rFonts w:ascii="Arial" w:hAnsi="Arial" w:cs="Arial"/>
          <w:sz w:val="20"/>
        </w:rPr>
      </w:pPr>
    </w:p>
    <w:p w:rsidR="006F6883" w:rsidRDefault="006F6883" w:rsidP="00B64491">
      <w:pPr>
        <w:pStyle w:val="Odstavecseseznamem"/>
        <w:autoSpaceDE w:val="0"/>
        <w:autoSpaceDN w:val="0"/>
        <w:adjustRightInd w:val="0"/>
        <w:spacing w:after="0" w:line="240" w:lineRule="auto"/>
        <w:jc w:val="both"/>
        <w:rPr>
          <w:rFonts w:ascii="Arial" w:hAnsi="Arial" w:cs="Arial"/>
          <w:sz w:val="20"/>
        </w:rPr>
      </w:pPr>
    </w:p>
    <w:p w:rsidR="006F6883" w:rsidRDefault="006F6883" w:rsidP="00B64491">
      <w:pPr>
        <w:pStyle w:val="Odstavecseseznamem"/>
        <w:autoSpaceDE w:val="0"/>
        <w:autoSpaceDN w:val="0"/>
        <w:adjustRightInd w:val="0"/>
        <w:spacing w:after="0" w:line="240" w:lineRule="auto"/>
        <w:jc w:val="both"/>
        <w:rPr>
          <w:rFonts w:ascii="Arial" w:hAnsi="Arial" w:cs="Arial"/>
          <w:sz w:val="20"/>
        </w:rPr>
      </w:pPr>
    </w:p>
    <w:p w:rsidR="006F6883" w:rsidRDefault="006F6883" w:rsidP="00B64491">
      <w:pPr>
        <w:pStyle w:val="Odstavecseseznamem"/>
        <w:autoSpaceDE w:val="0"/>
        <w:autoSpaceDN w:val="0"/>
        <w:adjustRightInd w:val="0"/>
        <w:spacing w:after="0" w:line="240" w:lineRule="auto"/>
        <w:jc w:val="both"/>
        <w:rPr>
          <w:rFonts w:ascii="Arial" w:hAnsi="Arial" w:cs="Arial"/>
          <w:sz w:val="20"/>
        </w:rPr>
      </w:pPr>
    </w:p>
    <w:p w:rsidR="006F6883" w:rsidRDefault="006F6883" w:rsidP="00B64491">
      <w:pPr>
        <w:pStyle w:val="Odstavecseseznamem"/>
        <w:autoSpaceDE w:val="0"/>
        <w:autoSpaceDN w:val="0"/>
        <w:adjustRightInd w:val="0"/>
        <w:spacing w:after="0" w:line="240" w:lineRule="auto"/>
        <w:jc w:val="both"/>
        <w:rPr>
          <w:rFonts w:ascii="Arial" w:hAnsi="Arial" w:cs="Arial"/>
          <w:sz w:val="20"/>
        </w:rPr>
      </w:pPr>
    </w:p>
    <w:p w:rsidR="006F6883" w:rsidRPr="00AA7FDB" w:rsidRDefault="006F6883" w:rsidP="00B64491">
      <w:pPr>
        <w:pStyle w:val="Odstavecseseznamem"/>
        <w:autoSpaceDE w:val="0"/>
        <w:autoSpaceDN w:val="0"/>
        <w:adjustRightInd w:val="0"/>
        <w:spacing w:after="0" w:line="240" w:lineRule="auto"/>
        <w:jc w:val="both"/>
        <w:rPr>
          <w:rFonts w:ascii="Arial" w:hAnsi="Arial" w:cs="Arial"/>
          <w:bCs/>
          <w:sz w:val="20"/>
        </w:rPr>
      </w:pPr>
    </w:p>
    <w:p w:rsidR="0051463B" w:rsidRDefault="0051463B" w:rsidP="00D25D45">
      <w:pPr>
        <w:autoSpaceDE w:val="0"/>
        <w:autoSpaceDN w:val="0"/>
        <w:adjustRightInd w:val="0"/>
        <w:spacing w:after="0" w:line="240" w:lineRule="auto"/>
        <w:rPr>
          <w:rFonts w:ascii="Arial" w:hAnsi="Arial" w:cs="Arial"/>
          <w:b/>
          <w:bCs/>
          <w:sz w:val="20"/>
        </w:rPr>
      </w:pPr>
    </w:p>
    <w:p w:rsidR="0051463B" w:rsidRDefault="0051463B" w:rsidP="00D25D45">
      <w:pPr>
        <w:autoSpaceDE w:val="0"/>
        <w:autoSpaceDN w:val="0"/>
        <w:adjustRightInd w:val="0"/>
        <w:spacing w:after="0" w:line="240" w:lineRule="auto"/>
        <w:rPr>
          <w:rFonts w:ascii="Arial" w:hAnsi="Arial" w:cs="Arial"/>
          <w:b/>
          <w:bCs/>
          <w:sz w:val="20"/>
        </w:rPr>
      </w:pPr>
    </w:p>
    <w:p w:rsidR="0051463B" w:rsidRDefault="0051463B" w:rsidP="00D25D45">
      <w:pPr>
        <w:autoSpaceDE w:val="0"/>
        <w:autoSpaceDN w:val="0"/>
        <w:adjustRightInd w:val="0"/>
        <w:spacing w:after="0" w:line="240" w:lineRule="auto"/>
        <w:rPr>
          <w:rFonts w:ascii="Arial" w:hAnsi="Arial" w:cs="Arial"/>
          <w:b/>
          <w:bCs/>
          <w:sz w:val="20"/>
        </w:rPr>
      </w:pPr>
    </w:p>
    <w:p w:rsidR="008F1D00" w:rsidRDefault="008F1D00" w:rsidP="00D25D45">
      <w:pPr>
        <w:autoSpaceDE w:val="0"/>
        <w:autoSpaceDN w:val="0"/>
        <w:adjustRightInd w:val="0"/>
        <w:spacing w:after="0" w:line="240" w:lineRule="auto"/>
        <w:rPr>
          <w:rFonts w:ascii="Arial" w:hAnsi="Arial" w:cs="Arial"/>
          <w:b/>
          <w:bCs/>
          <w:sz w:val="20"/>
        </w:rPr>
      </w:pPr>
    </w:p>
    <w:p w:rsidR="0051463B" w:rsidRDefault="0051463B" w:rsidP="00D25D45">
      <w:pPr>
        <w:autoSpaceDE w:val="0"/>
        <w:autoSpaceDN w:val="0"/>
        <w:adjustRightInd w:val="0"/>
        <w:spacing w:after="0" w:line="240" w:lineRule="auto"/>
        <w:rPr>
          <w:rFonts w:ascii="Arial" w:hAnsi="Arial" w:cs="Arial"/>
          <w:b/>
          <w:bCs/>
          <w:sz w:val="20"/>
        </w:rPr>
      </w:pPr>
    </w:p>
    <w:p w:rsidR="0051463B" w:rsidRDefault="0051463B" w:rsidP="00D25D45">
      <w:pPr>
        <w:autoSpaceDE w:val="0"/>
        <w:autoSpaceDN w:val="0"/>
        <w:adjustRightInd w:val="0"/>
        <w:spacing w:after="0" w:line="240" w:lineRule="auto"/>
        <w:rPr>
          <w:rFonts w:ascii="Arial" w:hAnsi="Arial" w:cs="Arial"/>
          <w:b/>
          <w:bCs/>
          <w:sz w:val="20"/>
        </w:rPr>
      </w:pPr>
    </w:p>
    <w:p w:rsidR="009E35DB" w:rsidRDefault="009E35DB" w:rsidP="00D25D45">
      <w:pPr>
        <w:autoSpaceDE w:val="0"/>
        <w:autoSpaceDN w:val="0"/>
        <w:adjustRightInd w:val="0"/>
        <w:spacing w:after="0" w:line="240" w:lineRule="auto"/>
        <w:rPr>
          <w:rFonts w:ascii="Arial" w:hAnsi="Arial" w:cs="Arial"/>
          <w:b/>
          <w:bCs/>
          <w:sz w:val="20"/>
        </w:rPr>
      </w:pPr>
    </w:p>
    <w:p w:rsidR="00AC1CE3" w:rsidRDefault="00AC1CE3" w:rsidP="00D25D45">
      <w:pPr>
        <w:autoSpaceDE w:val="0"/>
        <w:autoSpaceDN w:val="0"/>
        <w:adjustRightInd w:val="0"/>
        <w:spacing w:after="0" w:line="240" w:lineRule="auto"/>
        <w:rPr>
          <w:rFonts w:ascii="Arial" w:hAnsi="Arial" w:cs="Arial"/>
          <w:b/>
          <w:bCs/>
          <w:sz w:val="20"/>
        </w:rPr>
      </w:pPr>
    </w:p>
    <w:p w:rsidR="00620B15" w:rsidRDefault="00620B15" w:rsidP="00667F79">
      <w:pPr>
        <w:tabs>
          <w:tab w:val="left" w:pos="266"/>
          <w:tab w:val="left" w:pos="1701"/>
        </w:tabs>
        <w:spacing w:after="0" w:line="240" w:lineRule="auto"/>
        <w:rPr>
          <w:rFonts w:ascii="Arial" w:hAnsi="Arial"/>
          <w:sz w:val="24"/>
        </w:rPr>
      </w:pPr>
    </w:p>
    <w:p w:rsidR="0030616F" w:rsidRPr="00974A9F" w:rsidRDefault="0030616F" w:rsidP="0030616F">
      <w:pPr>
        <w:tabs>
          <w:tab w:val="left" w:pos="266"/>
          <w:tab w:val="left" w:pos="1701"/>
        </w:tabs>
        <w:spacing w:after="0" w:line="240" w:lineRule="auto"/>
        <w:rPr>
          <w:rFonts w:ascii="Arial" w:hAnsi="Arial"/>
          <w:sz w:val="24"/>
        </w:rPr>
      </w:pPr>
      <w:r w:rsidRPr="00974A9F">
        <w:rPr>
          <w:rFonts w:ascii="Arial" w:hAnsi="Arial"/>
          <w:sz w:val="24"/>
        </w:rPr>
        <w:lastRenderedPageBreak/>
        <w:t>Akce:</w:t>
      </w:r>
      <w:r w:rsidRPr="00974A9F">
        <w:rPr>
          <w:rFonts w:ascii="Arial" w:hAnsi="Arial"/>
          <w:sz w:val="24"/>
        </w:rPr>
        <w:tab/>
        <w:t xml:space="preserve">Novostavba </w:t>
      </w:r>
      <w:r>
        <w:rPr>
          <w:rFonts w:ascii="Arial" w:hAnsi="Arial"/>
          <w:sz w:val="24"/>
        </w:rPr>
        <w:t>RD</w:t>
      </w:r>
    </w:p>
    <w:p w:rsidR="0030616F" w:rsidRPr="00974A9F" w:rsidRDefault="0030616F" w:rsidP="0030616F">
      <w:pPr>
        <w:tabs>
          <w:tab w:val="left" w:pos="266"/>
          <w:tab w:val="left" w:pos="1701"/>
        </w:tabs>
        <w:spacing w:after="0" w:line="240" w:lineRule="auto"/>
        <w:rPr>
          <w:rFonts w:ascii="Arial" w:hAnsi="Arial"/>
          <w:sz w:val="24"/>
        </w:rPr>
      </w:pPr>
      <w:r w:rsidRPr="00974A9F">
        <w:rPr>
          <w:rFonts w:ascii="Arial" w:hAnsi="Arial"/>
          <w:sz w:val="24"/>
        </w:rPr>
        <w:t>Místo stavby:</w:t>
      </w:r>
      <w:r w:rsidRPr="00974A9F">
        <w:rPr>
          <w:rFonts w:ascii="Arial" w:hAnsi="Arial"/>
          <w:sz w:val="24"/>
        </w:rPr>
        <w:tab/>
      </w:r>
      <w:proofErr w:type="spellStart"/>
      <w:r w:rsidRPr="00974A9F">
        <w:rPr>
          <w:rFonts w:ascii="Arial" w:hAnsi="Arial"/>
          <w:sz w:val="24"/>
        </w:rPr>
        <w:t>parc</w:t>
      </w:r>
      <w:proofErr w:type="spellEnd"/>
      <w:r w:rsidRPr="00974A9F">
        <w:rPr>
          <w:rFonts w:ascii="Arial" w:hAnsi="Arial"/>
          <w:sz w:val="24"/>
        </w:rPr>
        <w:t xml:space="preserve">. </w:t>
      </w:r>
      <w:proofErr w:type="gramStart"/>
      <w:r w:rsidRPr="00974A9F">
        <w:rPr>
          <w:rFonts w:ascii="Arial" w:hAnsi="Arial"/>
          <w:sz w:val="24"/>
        </w:rPr>
        <w:t>č.</w:t>
      </w:r>
      <w:proofErr w:type="gramEnd"/>
      <w:r w:rsidRPr="00974A9F">
        <w:rPr>
          <w:rFonts w:ascii="Arial" w:hAnsi="Arial"/>
          <w:sz w:val="24"/>
        </w:rPr>
        <w:t xml:space="preserve"> </w:t>
      </w:r>
      <w:r>
        <w:rPr>
          <w:rFonts w:ascii="Arial" w:hAnsi="Arial"/>
          <w:sz w:val="24"/>
        </w:rPr>
        <w:t>2100/284</w:t>
      </w:r>
      <w:r w:rsidRPr="00974A9F">
        <w:rPr>
          <w:rFonts w:ascii="Arial" w:hAnsi="Arial"/>
          <w:sz w:val="24"/>
        </w:rPr>
        <w:t xml:space="preserve"> v katastrální území </w:t>
      </w:r>
      <w:r>
        <w:rPr>
          <w:rFonts w:ascii="Arial" w:hAnsi="Arial"/>
          <w:sz w:val="24"/>
        </w:rPr>
        <w:t>Ždánice</w:t>
      </w:r>
    </w:p>
    <w:p w:rsidR="001F57D8" w:rsidRDefault="0030616F" w:rsidP="0030616F">
      <w:pPr>
        <w:tabs>
          <w:tab w:val="left" w:pos="266"/>
          <w:tab w:val="left" w:pos="1701"/>
        </w:tabs>
        <w:spacing w:after="0" w:line="240" w:lineRule="auto"/>
        <w:rPr>
          <w:rFonts w:ascii="Arial" w:hAnsi="Arial"/>
          <w:sz w:val="24"/>
        </w:rPr>
      </w:pPr>
      <w:r>
        <w:rPr>
          <w:rFonts w:ascii="Arial" w:hAnsi="Arial"/>
          <w:sz w:val="24"/>
        </w:rPr>
        <w:t>Stavebník:</w:t>
      </w:r>
      <w:r>
        <w:rPr>
          <w:rFonts w:ascii="Arial" w:hAnsi="Arial"/>
          <w:sz w:val="24"/>
        </w:rPr>
        <w:tab/>
        <w:t xml:space="preserve">Jan Babák, Dolní Loučky </w:t>
      </w:r>
      <w:proofErr w:type="gramStart"/>
      <w:r>
        <w:rPr>
          <w:rFonts w:ascii="Arial" w:hAnsi="Arial"/>
          <w:sz w:val="24"/>
        </w:rPr>
        <w:t>č.p.</w:t>
      </w:r>
      <w:proofErr w:type="gramEnd"/>
      <w:r>
        <w:rPr>
          <w:rFonts w:ascii="Arial" w:hAnsi="Arial"/>
          <w:sz w:val="24"/>
        </w:rPr>
        <w:t xml:space="preserve"> 101, 594 55 Dolní Loučky</w:t>
      </w:r>
      <w:r w:rsidR="001F57D8">
        <w:rPr>
          <w:rFonts w:ascii="Arial" w:hAnsi="Arial"/>
          <w:sz w:val="24"/>
        </w:rPr>
        <w:tab/>
      </w:r>
    </w:p>
    <w:p w:rsidR="00D17EDD" w:rsidRPr="00974A9F" w:rsidRDefault="00D17EDD" w:rsidP="00D17EDD">
      <w:pPr>
        <w:pBdr>
          <w:bottom w:val="single" w:sz="4" w:space="1" w:color="auto"/>
        </w:pBdr>
        <w:tabs>
          <w:tab w:val="left" w:pos="266"/>
          <w:tab w:val="left" w:pos="1701"/>
        </w:tabs>
        <w:spacing w:after="0" w:line="240" w:lineRule="auto"/>
        <w:rPr>
          <w:rFonts w:ascii="Arial" w:hAnsi="Arial"/>
          <w:sz w:val="24"/>
        </w:rPr>
      </w:pPr>
    </w:p>
    <w:p w:rsidR="009E0357" w:rsidRDefault="009E0357" w:rsidP="009E0357">
      <w:pPr>
        <w:tabs>
          <w:tab w:val="left" w:pos="266"/>
        </w:tabs>
        <w:rPr>
          <w:rFonts w:ascii="Arial" w:hAnsi="Arial"/>
        </w:rPr>
      </w:pPr>
    </w:p>
    <w:p w:rsidR="00A646DC" w:rsidRPr="00F32186" w:rsidRDefault="00A646DC" w:rsidP="00A646DC">
      <w:pPr>
        <w:tabs>
          <w:tab w:val="left" w:pos="266"/>
        </w:tabs>
        <w:jc w:val="center"/>
        <w:rPr>
          <w:rFonts w:ascii="Arial" w:hAnsi="Arial"/>
          <w:b/>
          <w:sz w:val="28"/>
          <w:szCs w:val="28"/>
        </w:rPr>
      </w:pPr>
      <w:r w:rsidRPr="00F32186">
        <w:rPr>
          <w:rFonts w:ascii="Arial" w:hAnsi="Arial"/>
          <w:b/>
          <w:sz w:val="28"/>
          <w:szCs w:val="28"/>
        </w:rPr>
        <w:t>Projekt</w:t>
      </w:r>
      <w:r>
        <w:rPr>
          <w:rFonts w:ascii="Arial" w:hAnsi="Arial"/>
          <w:b/>
          <w:sz w:val="28"/>
          <w:szCs w:val="28"/>
        </w:rPr>
        <w:t>ová dokumentace</w:t>
      </w:r>
      <w:r w:rsidRPr="00F32186">
        <w:rPr>
          <w:rFonts w:ascii="Arial" w:hAnsi="Arial"/>
          <w:b/>
          <w:sz w:val="28"/>
          <w:szCs w:val="28"/>
        </w:rPr>
        <w:t xml:space="preserve"> pro </w:t>
      </w:r>
      <w:r>
        <w:rPr>
          <w:rFonts w:ascii="Arial" w:hAnsi="Arial"/>
          <w:b/>
          <w:sz w:val="28"/>
          <w:szCs w:val="28"/>
        </w:rPr>
        <w:t>společné oznámení záměru</w:t>
      </w:r>
    </w:p>
    <w:p w:rsidR="00317C94" w:rsidRPr="00383DE9" w:rsidRDefault="00317C94" w:rsidP="00317C94">
      <w:pPr>
        <w:autoSpaceDE w:val="0"/>
        <w:autoSpaceDN w:val="0"/>
        <w:adjustRightInd w:val="0"/>
        <w:spacing w:after="0" w:line="240" w:lineRule="auto"/>
        <w:rPr>
          <w:rFonts w:ascii="Arial" w:hAnsi="Arial" w:cs="Arial"/>
          <w:bCs/>
          <w:sz w:val="24"/>
          <w:szCs w:val="24"/>
        </w:rPr>
      </w:pPr>
    </w:p>
    <w:p w:rsidR="00317C94" w:rsidRPr="00383DE9" w:rsidRDefault="00317C94" w:rsidP="00317C94">
      <w:pPr>
        <w:autoSpaceDE w:val="0"/>
        <w:autoSpaceDN w:val="0"/>
        <w:adjustRightInd w:val="0"/>
        <w:spacing w:after="0" w:line="240" w:lineRule="auto"/>
        <w:rPr>
          <w:rFonts w:ascii="Arial" w:hAnsi="Arial" w:cs="Arial"/>
          <w:b/>
          <w:bCs/>
          <w:sz w:val="24"/>
          <w:szCs w:val="24"/>
        </w:rPr>
      </w:pPr>
    </w:p>
    <w:p w:rsidR="00317C94" w:rsidRPr="00383DE9" w:rsidRDefault="00317C94" w:rsidP="00317C94">
      <w:pPr>
        <w:autoSpaceDE w:val="0"/>
        <w:autoSpaceDN w:val="0"/>
        <w:adjustRightInd w:val="0"/>
        <w:spacing w:after="0" w:line="240" w:lineRule="auto"/>
        <w:rPr>
          <w:rFonts w:ascii="Arial" w:hAnsi="Arial" w:cs="Arial"/>
          <w:b/>
          <w:bCs/>
          <w:sz w:val="24"/>
          <w:szCs w:val="24"/>
        </w:rPr>
      </w:pPr>
    </w:p>
    <w:p w:rsidR="00317C94" w:rsidRPr="00383DE9" w:rsidRDefault="00317C94" w:rsidP="00317C94">
      <w:pPr>
        <w:autoSpaceDE w:val="0"/>
        <w:autoSpaceDN w:val="0"/>
        <w:adjustRightInd w:val="0"/>
        <w:spacing w:after="0" w:line="240" w:lineRule="auto"/>
        <w:rPr>
          <w:rFonts w:ascii="Arial" w:hAnsi="Arial" w:cs="Arial"/>
          <w:b/>
          <w:bCs/>
          <w:sz w:val="24"/>
          <w:szCs w:val="24"/>
        </w:rPr>
      </w:pPr>
    </w:p>
    <w:p w:rsidR="00317C94" w:rsidRPr="00383DE9" w:rsidRDefault="00317C94" w:rsidP="00317C94">
      <w:pPr>
        <w:autoSpaceDE w:val="0"/>
        <w:autoSpaceDN w:val="0"/>
        <w:adjustRightInd w:val="0"/>
        <w:spacing w:after="0" w:line="240" w:lineRule="auto"/>
        <w:rPr>
          <w:rFonts w:ascii="Arial" w:hAnsi="Arial" w:cs="Arial"/>
          <w:b/>
          <w:bCs/>
          <w:sz w:val="24"/>
          <w:szCs w:val="24"/>
        </w:rPr>
      </w:pPr>
    </w:p>
    <w:p w:rsidR="00317C94" w:rsidRPr="00383DE9" w:rsidRDefault="00317C94" w:rsidP="00317C94">
      <w:pPr>
        <w:autoSpaceDE w:val="0"/>
        <w:autoSpaceDN w:val="0"/>
        <w:adjustRightInd w:val="0"/>
        <w:spacing w:after="0" w:line="240" w:lineRule="auto"/>
        <w:rPr>
          <w:rFonts w:ascii="Arial" w:hAnsi="Arial" w:cs="Arial"/>
          <w:b/>
          <w:bCs/>
          <w:sz w:val="24"/>
          <w:szCs w:val="24"/>
        </w:rPr>
      </w:pPr>
    </w:p>
    <w:p w:rsidR="00317C94" w:rsidRPr="00383DE9" w:rsidRDefault="00317C94" w:rsidP="00317C94">
      <w:pPr>
        <w:autoSpaceDE w:val="0"/>
        <w:autoSpaceDN w:val="0"/>
        <w:adjustRightInd w:val="0"/>
        <w:spacing w:after="0" w:line="240" w:lineRule="auto"/>
        <w:rPr>
          <w:rFonts w:ascii="Arial" w:hAnsi="Arial" w:cs="Arial"/>
          <w:b/>
          <w:bCs/>
          <w:sz w:val="24"/>
          <w:szCs w:val="24"/>
        </w:rPr>
      </w:pPr>
    </w:p>
    <w:p w:rsidR="00317C94" w:rsidRPr="00383DE9" w:rsidRDefault="00317C94" w:rsidP="00317C94">
      <w:pPr>
        <w:autoSpaceDE w:val="0"/>
        <w:autoSpaceDN w:val="0"/>
        <w:adjustRightInd w:val="0"/>
        <w:spacing w:after="0" w:line="240" w:lineRule="auto"/>
        <w:rPr>
          <w:rFonts w:ascii="Arial" w:hAnsi="Arial" w:cs="Arial"/>
          <w:b/>
          <w:bCs/>
          <w:sz w:val="24"/>
          <w:szCs w:val="24"/>
        </w:rPr>
      </w:pPr>
    </w:p>
    <w:p w:rsidR="00317C94" w:rsidRPr="00383DE9" w:rsidRDefault="00317C94" w:rsidP="00317C94">
      <w:pPr>
        <w:autoSpaceDE w:val="0"/>
        <w:autoSpaceDN w:val="0"/>
        <w:adjustRightInd w:val="0"/>
        <w:spacing w:after="0" w:line="240" w:lineRule="auto"/>
        <w:rPr>
          <w:rFonts w:ascii="Arial" w:hAnsi="Arial" w:cs="Arial"/>
          <w:b/>
          <w:bCs/>
          <w:sz w:val="24"/>
          <w:szCs w:val="24"/>
        </w:rPr>
      </w:pPr>
    </w:p>
    <w:p w:rsidR="00317C94" w:rsidRPr="00383DE9" w:rsidRDefault="00317C94" w:rsidP="00317C94">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83DE9" w:rsidRDefault="00383DE9" w:rsidP="00D25D45">
      <w:pPr>
        <w:autoSpaceDE w:val="0"/>
        <w:autoSpaceDN w:val="0"/>
        <w:adjustRightInd w:val="0"/>
        <w:spacing w:after="0" w:line="240" w:lineRule="auto"/>
        <w:rPr>
          <w:rFonts w:ascii="Arial" w:hAnsi="Arial" w:cs="Arial"/>
          <w:b/>
          <w:bCs/>
          <w:sz w:val="24"/>
          <w:szCs w:val="24"/>
        </w:rPr>
      </w:pPr>
    </w:p>
    <w:p w:rsidR="00383DE9" w:rsidRDefault="00383DE9" w:rsidP="00D25D45">
      <w:pPr>
        <w:autoSpaceDE w:val="0"/>
        <w:autoSpaceDN w:val="0"/>
        <w:adjustRightInd w:val="0"/>
        <w:spacing w:after="0" w:line="240" w:lineRule="auto"/>
        <w:rPr>
          <w:rFonts w:ascii="Arial" w:hAnsi="Arial" w:cs="Arial"/>
          <w:b/>
          <w:bCs/>
          <w:sz w:val="24"/>
          <w:szCs w:val="24"/>
        </w:rPr>
      </w:pPr>
    </w:p>
    <w:p w:rsidR="00383DE9" w:rsidRDefault="00383DE9" w:rsidP="00D25D45">
      <w:pPr>
        <w:autoSpaceDE w:val="0"/>
        <w:autoSpaceDN w:val="0"/>
        <w:adjustRightInd w:val="0"/>
        <w:spacing w:after="0" w:line="240" w:lineRule="auto"/>
        <w:rPr>
          <w:rFonts w:ascii="Arial" w:hAnsi="Arial" w:cs="Arial"/>
          <w:b/>
          <w:bCs/>
          <w:sz w:val="24"/>
          <w:szCs w:val="24"/>
        </w:rPr>
      </w:pPr>
    </w:p>
    <w:p w:rsidR="00383DE9" w:rsidRPr="00383DE9" w:rsidRDefault="00383DE9" w:rsidP="00D25D45">
      <w:pPr>
        <w:autoSpaceDE w:val="0"/>
        <w:autoSpaceDN w:val="0"/>
        <w:adjustRightInd w:val="0"/>
        <w:spacing w:after="0" w:line="240" w:lineRule="auto"/>
        <w:rPr>
          <w:rFonts w:ascii="Arial" w:hAnsi="Arial" w:cs="Arial"/>
          <w:b/>
          <w:bCs/>
          <w:sz w:val="24"/>
          <w:szCs w:val="24"/>
        </w:rPr>
      </w:pPr>
    </w:p>
    <w:p w:rsidR="00E36F6D" w:rsidRPr="00A42F57" w:rsidRDefault="00D25D45" w:rsidP="00D25D45">
      <w:pPr>
        <w:autoSpaceDE w:val="0"/>
        <w:autoSpaceDN w:val="0"/>
        <w:adjustRightInd w:val="0"/>
        <w:spacing w:after="0" w:line="240" w:lineRule="auto"/>
        <w:rPr>
          <w:rFonts w:ascii="Arial" w:hAnsi="Arial" w:cs="Arial"/>
          <w:b/>
          <w:bCs/>
          <w:sz w:val="52"/>
          <w:szCs w:val="24"/>
        </w:rPr>
      </w:pPr>
      <w:r w:rsidRPr="00A42F57">
        <w:rPr>
          <w:rFonts w:ascii="Arial" w:hAnsi="Arial" w:cs="Arial"/>
          <w:b/>
          <w:bCs/>
          <w:sz w:val="52"/>
          <w:szCs w:val="24"/>
        </w:rPr>
        <w:t>B</w:t>
      </w:r>
      <w:r w:rsidR="00E22D2C" w:rsidRPr="00A42F57">
        <w:rPr>
          <w:rFonts w:ascii="Arial" w:hAnsi="Arial" w:cs="Arial"/>
          <w:b/>
          <w:bCs/>
          <w:sz w:val="52"/>
          <w:szCs w:val="24"/>
        </w:rPr>
        <w:t>.</w:t>
      </w:r>
      <w:r w:rsidRPr="00A42F57">
        <w:rPr>
          <w:rFonts w:ascii="Arial" w:hAnsi="Arial" w:cs="Arial"/>
          <w:b/>
          <w:bCs/>
          <w:sz w:val="52"/>
          <w:szCs w:val="24"/>
        </w:rPr>
        <w:t xml:space="preserve"> Souhrnná technická zpráva</w:t>
      </w:r>
    </w:p>
    <w:p w:rsidR="00E36F6D" w:rsidRDefault="00E36F6D"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D17EDD" w:rsidRDefault="00D17EDD" w:rsidP="00D25D45">
      <w:pPr>
        <w:autoSpaceDE w:val="0"/>
        <w:autoSpaceDN w:val="0"/>
        <w:adjustRightInd w:val="0"/>
        <w:spacing w:after="0" w:line="240" w:lineRule="auto"/>
        <w:rPr>
          <w:rFonts w:ascii="Arial" w:hAnsi="Arial" w:cs="Arial"/>
          <w:b/>
          <w:bCs/>
          <w:sz w:val="24"/>
          <w:szCs w:val="24"/>
        </w:rPr>
      </w:pPr>
    </w:p>
    <w:p w:rsidR="00317C94" w:rsidRDefault="00317C94" w:rsidP="00D25D45">
      <w:pPr>
        <w:autoSpaceDE w:val="0"/>
        <w:autoSpaceDN w:val="0"/>
        <w:adjustRightInd w:val="0"/>
        <w:spacing w:after="0" w:line="240" w:lineRule="auto"/>
        <w:rPr>
          <w:rFonts w:ascii="Arial" w:hAnsi="Arial" w:cs="Arial"/>
          <w:b/>
          <w:bCs/>
          <w:sz w:val="24"/>
          <w:szCs w:val="24"/>
        </w:rPr>
      </w:pPr>
    </w:p>
    <w:p w:rsidR="00372C14" w:rsidRPr="006B10E2" w:rsidRDefault="00372C14" w:rsidP="00372C14">
      <w:pPr>
        <w:tabs>
          <w:tab w:val="left" w:pos="266"/>
        </w:tabs>
        <w:spacing w:after="0" w:line="240" w:lineRule="auto"/>
        <w:rPr>
          <w:rFonts w:ascii="Arial" w:hAnsi="Arial"/>
        </w:rPr>
      </w:pPr>
      <w:r w:rsidRPr="006B10E2">
        <w:rPr>
          <w:rFonts w:ascii="Arial" w:hAnsi="Arial"/>
        </w:rPr>
        <w:t xml:space="preserve">Vypracoval:  </w:t>
      </w:r>
      <w:r>
        <w:rPr>
          <w:rFonts w:ascii="Arial" w:hAnsi="Arial"/>
        </w:rPr>
        <w:t>Zdeněk Joch</w:t>
      </w:r>
    </w:p>
    <w:p w:rsidR="00372C14" w:rsidRDefault="00357159" w:rsidP="00372C14">
      <w:pPr>
        <w:spacing w:after="0" w:line="240" w:lineRule="auto"/>
        <w:jc w:val="both"/>
        <w:rPr>
          <w:rFonts w:ascii="Verdana" w:hAnsi="Verdana"/>
        </w:rPr>
      </w:pPr>
      <w:r>
        <w:rPr>
          <w:rFonts w:ascii="Arial" w:hAnsi="Arial"/>
        </w:rPr>
        <w:t xml:space="preserve">Třebíč, </w:t>
      </w:r>
      <w:r w:rsidR="00D17EDD">
        <w:rPr>
          <w:rFonts w:ascii="Arial" w:hAnsi="Arial"/>
        </w:rPr>
        <w:t>červen</w:t>
      </w:r>
      <w:r>
        <w:rPr>
          <w:rFonts w:ascii="Arial" w:hAnsi="Arial"/>
        </w:rPr>
        <w:t xml:space="preserve"> 20</w:t>
      </w:r>
      <w:r w:rsidR="00BC29FB">
        <w:rPr>
          <w:rFonts w:ascii="Arial" w:hAnsi="Arial"/>
        </w:rPr>
        <w:t>20</w:t>
      </w:r>
    </w:p>
    <w:p w:rsidR="00D25D45" w:rsidRPr="0068561D" w:rsidRDefault="00D25D45" w:rsidP="00D25D45">
      <w:pPr>
        <w:autoSpaceDE w:val="0"/>
        <w:autoSpaceDN w:val="0"/>
        <w:adjustRightInd w:val="0"/>
        <w:spacing w:after="0" w:line="240" w:lineRule="auto"/>
        <w:rPr>
          <w:rFonts w:ascii="Arial" w:hAnsi="Arial" w:cs="Arial"/>
          <w:b/>
          <w:bCs/>
        </w:rPr>
      </w:pPr>
      <w:proofErr w:type="gramStart"/>
      <w:r w:rsidRPr="0068561D">
        <w:rPr>
          <w:rFonts w:ascii="Arial" w:hAnsi="Arial" w:cs="Arial"/>
          <w:b/>
          <w:bCs/>
        </w:rPr>
        <w:lastRenderedPageBreak/>
        <w:t>B.1 Popis</w:t>
      </w:r>
      <w:proofErr w:type="gramEnd"/>
      <w:r w:rsidRPr="0068561D">
        <w:rPr>
          <w:rFonts w:ascii="Arial" w:hAnsi="Arial" w:cs="Arial"/>
          <w:b/>
          <w:bCs/>
        </w:rPr>
        <w:t xml:space="preserve"> území stavby</w:t>
      </w:r>
    </w:p>
    <w:p w:rsidR="00D25D45" w:rsidRPr="0068561D" w:rsidRDefault="00D25D45" w:rsidP="00D25D45">
      <w:pPr>
        <w:autoSpaceDE w:val="0"/>
        <w:autoSpaceDN w:val="0"/>
        <w:adjustRightInd w:val="0"/>
        <w:spacing w:after="0" w:line="240" w:lineRule="auto"/>
        <w:rPr>
          <w:rFonts w:ascii="Arial" w:hAnsi="Arial" w:cs="Arial"/>
          <w:b/>
          <w:szCs w:val="24"/>
        </w:rPr>
      </w:pPr>
      <w:r w:rsidRPr="0068561D">
        <w:rPr>
          <w:rFonts w:ascii="Arial" w:hAnsi="Arial" w:cs="Arial"/>
          <w:b/>
          <w:szCs w:val="24"/>
        </w:rPr>
        <w:t xml:space="preserve">a) charakteristika </w:t>
      </w:r>
      <w:r w:rsidR="00AE51A0">
        <w:rPr>
          <w:rFonts w:ascii="Arial" w:hAnsi="Arial" w:cs="Arial"/>
          <w:b/>
          <w:szCs w:val="24"/>
        </w:rPr>
        <w:t xml:space="preserve">území a </w:t>
      </w:r>
      <w:r w:rsidRPr="0068561D">
        <w:rPr>
          <w:rFonts w:ascii="Arial" w:hAnsi="Arial" w:cs="Arial"/>
          <w:b/>
          <w:szCs w:val="24"/>
        </w:rPr>
        <w:t>stavebního</w:t>
      </w:r>
      <w:r w:rsidR="00A10931" w:rsidRPr="0068561D">
        <w:rPr>
          <w:rFonts w:ascii="Arial" w:hAnsi="Arial" w:cs="Arial"/>
          <w:b/>
          <w:szCs w:val="24"/>
        </w:rPr>
        <w:t xml:space="preserve"> pozemku</w:t>
      </w:r>
      <w:r w:rsidR="00AE51A0">
        <w:rPr>
          <w:rFonts w:ascii="Arial" w:hAnsi="Arial" w:cs="Arial"/>
          <w:b/>
          <w:szCs w:val="24"/>
        </w:rPr>
        <w:t>, zastavěné území a nezastavěné území, soulad navrhované stavby s charakterem území, dosavadní využití a zastavěnost území</w:t>
      </w:r>
    </w:p>
    <w:p w:rsidR="00337520" w:rsidRDefault="00AA2BD3" w:rsidP="00337520">
      <w:pPr>
        <w:autoSpaceDE w:val="0"/>
        <w:autoSpaceDN w:val="0"/>
        <w:adjustRightInd w:val="0"/>
        <w:spacing w:after="0" w:line="240" w:lineRule="auto"/>
        <w:jc w:val="both"/>
        <w:rPr>
          <w:rFonts w:ascii="Arial" w:hAnsi="Arial" w:cs="Arial"/>
          <w:sz w:val="20"/>
        </w:rPr>
      </w:pPr>
      <w:r w:rsidRPr="00536662">
        <w:rPr>
          <w:rFonts w:ascii="Arial" w:hAnsi="Arial" w:cs="Arial"/>
          <w:sz w:val="20"/>
        </w:rPr>
        <w:t>Pozem</w:t>
      </w:r>
      <w:r w:rsidR="00AB0D26">
        <w:rPr>
          <w:rFonts w:ascii="Arial" w:hAnsi="Arial" w:cs="Arial"/>
          <w:sz w:val="20"/>
        </w:rPr>
        <w:t>e</w:t>
      </w:r>
      <w:r w:rsidRPr="00536662">
        <w:rPr>
          <w:rFonts w:ascii="Arial" w:hAnsi="Arial" w:cs="Arial"/>
          <w:sz w:val="20"/>
        </w:rPr>
        <w:t xml:space="preserve">k </w:t>
      </w:r>
      <w:proofErr w:type="spellStart"/>
      <w:r w:rsidRPr="00536662">
        <w:rPr>
          <w:rFonts w:ascii="Arial" w:hAnsi="Arial" w:cs="Arial"/>
          <w:sz w:val="20"/>
        </w:rPr>
        <w:t>parc</w:t>
      </w:r>
      <w:proofErr w:type="spellEnd"/>
      <w:r w:rsidRPr="00536662">
        <w:rPr>
          <w:rFonts w:ascii="Arial" w:hAnsi="Arial" w:cs="Arial"/>
          <w:sz w:val="20"/>
        </w:rPr>
        <w:t xml:space="preserve">. </w:t>
      </w:r>
      <w:proofErr w:type="gramStart"/>
      <w:r w:rsidRPr="00536662">
        <w:rPr>
          <w:rFonts w:ascii="Arial" w:hAnsi="Arial" w:cs="Arial"/>
          <w:sz w:val="20"/>
        </w:rPr>
        <w:t>č.</w:t>
      </w:r>
      <w:proofErr w:type="gramEnd"/>
      <w:r w:rsidRPr="00536662">
        <w:rPr>
          <w:rFonts w:ascii="Arial" w:hAnsi="Arial" w:cs="Arial"/>
          <w:sz w:val="20"/>
        </w:rPr>
        <w:t xml:space="preserve"> </w:t>
      </w:r>
      <w:r w:rsidR="00D03A97">
        <w:rPr>
          <w:rFonts w:ascii="Arial" w:hAnsi="Arial" w:cs="Arial"/>
          <w:sz w:val="20"/>
        </w:rPr>
        <w:t>2100/28</w:t>
      </w:r>
      <w:r w:rsidR="009768AC">
        <w:rPr>
          <w:rFonts w:ascii="Arial" w:hAnsi="Arial" w:cs="Arial"/>
          <w:sz w:val="20"/>
        </w:rPr>
        <w:t>4</w:t>
      </w:r>
      <w:r w:rsidR="00AB0D26">
        <w:rPr>
          <w:rFonts w:ascii="Arial" w:hAnsi="Arial" w:cs="Arial"/>
          <w:sz w:val="20"/>
        </w:rPr>
        <w:t xml:space="preserve"> </w:t>
      </w:r>
      <w:r w:rsidRPr="00536662">
        <w:rPr>
          <w:rFonts w:ascii="Arial" w:hAnsi="Arial" w:cs="Arial"/>
          <w:sz w:val="20"/>
        </w:rPr>
        <w:t xml:space="preserve">v katastrálním území </w:t>
      </w:r>
      <w:r w:rsidR="00D03A97">
        <w:rPr>
          <w:rFonts w:ascii="Arial" w:hAnsi="Arial" w:cs="Arial"/>
          <w:sz w:val="20"/>
        </w:rPr>
        <w:t>Ždánice</w:t>
      </w:r>
      <w:r w:rsidRPr="00536662">
        <w:rPr>
          <w:rFonts w:ascii="Arial" w:hAnsi="Arial" w:cs="Arial"/>
          <w:sz w:val="20"/>
        </w:rPr>
        <w:t xml:space="preserve"> určen</w:t>
      </w:r>
      <w:r w:rsidR="00AB0D26">
        <w:rPr>
          <w:rFonts w:ascii="Arial" w:hAnsi="Arial" w:cs="Arial"/>
          <w:sz w:val="20"/>
        </w:rPr>
        <w:t>ý</w:t>
      </w:r>
      <w:r w:rsidRPr="00536662">
        <w:rPr>
          <w:rFonts w:ascii="Arial" w:hAnsi="Arial" w:cs="Arial"/>
          <w:sz w:val="20"/>
        </w:rPr>
        <w:t xml:space="preserve"> pro </w:t>
      </w:r>
      <w:r w:rsidR="00506221">
        <w:rPr>
          <w:rFonts w:ascii="Arial" w:hAnsi="Arial" w:cs="Arial"/>
          <w:sz w:val="20"/>
        </w:rPr>
        <w:t>novo</w:t>
      </w:r>
      <w:r w:rsidRPr="00536662">
        <w:rPr>
          <w:rFonts w:ascii="Arial" w:hAnsi="Arial" w:cs="Arial"/>
          <w:sz w:val="20"/>
        </w:rPr>
        <w:t xml:space="preserve">stavbu </w:t>
      </w:r>
      <w:r w:rsidR="00F170CD">
        <w:rPr>
          <w:rFonts w:ascii="Arial" w:hAnsi="Arial" w:cs="Arial"/>
          <w:sz w:val="20"/>
        </w:rPr>
        <w:t xml:space="preserve">řadového </w:t>
      </w:r>
      <w:r w:rsidR="007E46AD">
        <w:rPr>
          <w:rFonts w:ascii="Arial" w:hAnsi="Arial" w:cs="Arial"/>
          <w:sz w:val="20"/>
        </w:rPr>
        <w:t xml:space="preserve">patrového </w:t>
      </w:r>
      <w:r w:rsidR="001E70F6">
        <w:rPr>
          <w:rFonts w:ascii="Arial" w:hAnsi="Arial" w:cs="Arial"/>
          <w:sz w:val="20"/>
        </w:rPr>
        <w:t>ne</w:t>
      </w:r>
      <w:r w:rsidR="00DE0D35">
        <w:rPr>
          <w:rFonts w:ascii="Arial" w:hAnsi="Arial" w:cs="Arial"/>
          <w:sz w:val="20"/>
        </w:rPr>
        <w:t>pod</w:t>
      </w:r>
      <w:r w:rsidR="00AB0D26">
        <w:rPr>
          <w:rFonts w:ascii="Arial" w:hAnsi="Arial" w:cs="Arial"/>
          <w:sz w:val="20"/>
        </w:rPr>
        <w:t xml:space="preserve">sklepeného </w:t>
      </w:r>
      <w:r w:rsidR="00506221">
        <w:rPr>
          <w:rFonts w:ascii="Arial" w:hAnsi="Arial" w:cs="Arial"/>
          <w:sz w:val="20"/>
        </w:rPr>
        <w:t>rodinného domku</w:t>
      </w:r>
      <w:r w:rsidRPr="00536662">
        <w:rPr>
          <w:rFonts w:ascii="Arial" w:hAnsi="Arial" w:cs="Arial"/>
          <w:sz w:val="20"/>
        </w:rPr>
        <w:t xml:space="preserve"> se nachází v</w:t>
      </w:r>
      <w:r w:rsidR="00AB0D26">
        <w:rPr>
          <w:rFonts w:ascii="Arial" w:hAnsi="Arial" w:cs="Arial"/>
          <w:sz w:val="20"/>
        </w:rPr>
        <w:t> zastavěném území</w:t>
      </w:r>
      <w:r w:rsidRPr="00536662">
        <w:rPr>
          <w:rFonts w:ascii="Arial" w:hAnsi="Arial" w:cs="Arial"/>
          <w:sz w:val="20"/>
        </w:rPr>
        <w:t xml:space="preserve"> </w:t>
      </w:r>
      <w:r w:rsidR="00D03A97">
        <w:rPr>
          <w:rFonts w:ascii="Arial" w:hAnsi="Arial" w:cs="Arial"/>
          <w:sz w:val="20"/>
        </w:rPr>
        <w:t>města Ždánice</w:t>
      </w:r>
      <w:r w:rsidRPr="00536662">
        <w:rPr>
          <w:rFonts w:ascii="Arial" w:hAnsi="Arial" w:cs="Arial"/>
          <w:sz w:val="20"/>
        </w:rPr>
        <w:t>. Jedná se o pozem</w:t>
      </w:r>
      <w:r w:rsidR="00AB0D26">
        <w:rPr>
          <w:rFonts w:ascii="Arial" w:hAnsi="Arial" w:cs="Arial"/>
          <w:sz w:val="20"/>
        </w:rPr>
        <w:t>e</w:t>
      </w:r>
      <w:r w:rsidRPr="00536662">
        <w:rPr>
          <w:rFonts w:ascii="Arial" w:hAnsi="Arial" w:cs="Arial"/>
          <w:sz w:val="20"/>
        </w:rPr>
        <w:t>k situovan</w:t>
      </w:r>
      <w:r w:rsidR="00AB0D26">
        <w:rPr>
          <w:rFonts w:ascii="Arial" w:hAnsi="Arial" w:cs="Arial"/>
          <w:sz w:val="20"/>
        </w:rPr>
        <w:t>ý</w:t>
      </w:r>
      <w:r w:rsidRPr="00536662">
        <w:rPr>
          <w:rFonts w:ascii="Arial" w:hAnsi="Arial" w:cs="Arial"/>
          <w:sz w:val="20"/>
        </w:rPr>
        <w:t xml:space="preserve"> na </w:t>
      </w:r>
      <w:r w:rsidR="00D03A97">
        <w:rPr>
          <w:rFonts w:ascii="Arial" w:hAnsi="Arial" w:cs="Arial"/>
          <w:sz w:val="20"/>
        </w:rPr>
        <w:t>východním</w:t>
      </w:r>
      <w:r w:rsidRPr="00536662">
        <w:rPr>
          <w:rFonts w:ascii="Arial" w:hAnsi="Arial" w:cs="Arial"/>
          <w:sz w:val="20"/>
        </w:rPr>
        <w:t xml:space="preserve"> okraji </w:t>
      </w:r>
      <w:r w:rsidR="00D03A97">
        <w:rPr>
          <w:rFonts w:ascii="Arial" w:hAnsi="Arial" w:cs="Arial"/>
          <w:sz w:val="20"/>
        </w:rPr>
        <w:t>města Ždánice</w:t>
      </w:r>
      <w:r w:rsidRPr="00536662">
        <w:rPr>
          <w:rFonts w:ascii="Arial" w:hAnsi="Arial" w:cs="Arial"/>
          <w:sz w:val="20"/>
        </w:rPr>
        <w:t xml:space="preserve">. Pozemek </w:t>
      </w:r>
      <w:proofErr w:type="spellStart"/>
      <w:r w:rsidR="00506221">
        <w:rPr>
          <w:rFonts w:ascii="Arial" w:hAnsi="Arial" w:cs="Arial"/>
          <w:sz w:val="20"/>
        </w:rPr>
        <w:t>parc</w:t>
      </w:r>
      <w:proofErr w:type="spellEnd"/>
      <w:r w:rsidR="00506221">
        <w:rPr>
          <w:rFonts w:ascii="Arial" w:hAnsi="Arial" w:cs="Arial"/>
          <w:sz w:val="20"/>
        </w:rPr>
        <w:t xml:space="preserve">. </w:t>
      </w:r>
      <w:proofErr w:type="gramStart"/>
      <w:r w:rsidR="00506221">
        <w:rPr>
          <w:rFonts w:ascii="Arial" w:hAnsi="Arial" w:cs="Arial"/>
          <w:sz w:val="20"/>
        </w:rPr>
        <w:t>č.</w:t>
      </w:r>
      <w:proofErr w:type="gramEnd"/>
      <w:r w:rsidR="00506221">
        <w:rPr>
          <w:rFonts w:ascii="Arial" w:hAnsi="Arial" w:cs="Arial"/>
          <w:sz w:val="20"/>
        </w:rPr>
        <w:t xml:space="preserve"> </w:t>
      </w:r>
      <w:r w:rsidR="00D03A97">
        <w:rPr>
          <w:rFonts w:ascii="Arial" w:hAnsi="Arial" w:cs="Arial"/>
          <w:sz w:val="20"/>
        </w:rPr>
        <w:t>2100/28</w:t>
      </w:r>
      <w:r w:rsidR="009768AC">
        <w:rPr>
          <w:rFonts w:ascii="Arial" w:hAnsi="Arial" w:cs="Arial"/>
          <w:sz w:val="20"/>
        </w:rPr>
        <w:t>4</w:t>
      </w:r>
      <w:r w:rsidR="00506221">
        <w:rPr>
          <w:rFonts w:ascii="Arial" w:hAnsi="Arial" w:cs="Arial"/>
          <w:sz w:val="20"/>
        </w:rPr>
        <w:t xml:space="preserve"> </w:t>
      </w:r>
      <w:r w:rsidR="00AB0D26">
        <w:rPr>
          <w:rFonts w:ascii="Arial" w:hAnsi="Arial" w:cs="Arial"/>
          <w:sz w:val="20"/>
        </w:rPr>
        <w:t xml:space="preserve">v katastrálním území </w:t>
      </w:r>
      <w:r w:rsidR="00D03A97">
        <w:rPr>
          <w:rFonts w:ascii="Arial" w:hAnsi="Arial" w:cs="Arial"/>
          <w:sz w:val="20"/>
        </w:rPr>
        <w:t>Ždánice</w:t>
      </w:r>
      <w:r w:rsidR="00AB0D26">
        <w:rPr>
          <w:rFonts w:ascii="Arial" w:hAnsi="Arial" w:cs="Arial"/>
          <w:sz w:val="20"/>
        </w:rPr>
        <w:t xml:space="preserve"> </w:t>
      </w:r>
      <w:r w:rsidRPr="00536662">
        <w:rPr>
          <w:rFonts w:ascii="Arial" w:hAnsi="Arial" w:cs="Arial"/>
          <w:sz w:val="20"/>
        </w:rPr>
        <w:t xml:space="preserve">je v katastru nemovitostí veden jako </w:t>
      </w:r>
      <w:r w:rsidR="001E70F6">
        <w:rPr>
          <w:rFonts w:ascii="Arial" w:hAnsi="Arial" w:cs="Arial"/>
          <w:sz w:val="20"/>
        </w:rPr>
        <w:t>orná půda</w:t>
      </w:r>
      <w:r w:rsidRPr="00536662">
        <w:rPr>
          <w:rFonts w:ascii="Arial" w:hAnsi="Arial" w:cs="Arial"/>
          <w:sz w:val="20"/>
        </w:rPr>
        <w:t xml:space="preserve"> o výměře </w:t>
      </w:r>
      <w:r w:rsidR="009768AC">
        <w:rPr>
          <w:rFonts w:ascii="Arial" w:hAnsi="Arial" w:cs="Arial"/>
          <w:sz w:val="20"/>
        </w:rPr>
        <w:t>551</w:t>
      </w:r>
      <w:r w:rsidRPr="00536662">
        <w:rPr>
          <w:rFonts w:ascii="Arial" w:hAnsi="Arial" w:cs="Arial"/>
          <w:sz w:val="20"/>
        </w:rPr>
        <w:t xml:space="preserve"> m</w:t>
      </w:r>
      <w:r w:rsidRPr="00536662">
        <w:rPr>
          <w:rFonts w:ascii="Arial" w:hAnsi="Arial" w:cs="Arial"/>
          <w:sz w:val="20"/>
          <w:vertAlign w:val="superscript"/>
        </w:rPr>
        <w:t>2</w:t>
      </w:r>
      <w:r w:rsidR="00337520">
        <w:rPr>
          <w:rFonts w:ascii="Arial" w:hAnsi="Arial" w:cs="Arial"/>
          <w:sz w:val="20"/>
        </w:rPr>
        <w:t>.</w:t>
      </w:r>
      <w:r w:rsidR="00506221">
        <w:rPr>
          <w:rFonts w:ascii="Arial" w:hAnsi="Arial" w:cs="Arial"/>
          <w:sz w:val="20"/>
        </w:rPr>
        <w:t xml:space="preserve"> </w:t>
      </w:r>
    </w:p>
    <w:p w:rsidR="00AB0D26" w:rsidRDefault="00AB0D26" w:rsidP="00337520">
      <w:pPr>
        <w:autoSpaceDE w:val="0"/>
        <w:autoSpaceDN w:val="0"/>
        <w:adjustRightInd w:val="0"/>
        <w:spacing w:after="0" w:line="240" w:lineRule="auto"/>
        <w:jc w:val="both"/>
        <w:rPr>
          <w:rFonts w:ascii="Arial" w:hAnsi="Arial" w:cs="Arial"/>
          <w:sz w:val="20"/>
        </w:rPr>
      </w:pPr>
      <w:r>
        <w:rPr>
          <w:rFonts w:ascii="Arial" w:hAnsi="Arial" w:cs="Arial"/>
          <w:sz w:val="20"/>
        </w:rPr>
        <w:t xml:space="preserve">Pozemek </w:t>
      </w:r>
      <w:proofErr w:type="spellStart"/>
      <w:r w:rsidR="002119D5">
        <w:rPr>
          <w:rFonts w:ascii="Arial" w:hAnsi="Arial" w:cs="Arial"/>
          <w:sz w:val="20"/>
        </w:rPr>
        <w:t>parc</w:t>
      </w:r>
      <w:proofErr w:type="spellEnd"/>
      <w:r w:rsidR="002119D5">
        <w:rPr>
          <w:rFonts w:ascii="Arial" w:hAnsi="Arial" w:cs="Arial"/>
          <w:sz w:val="20"/>
        </w:rPr>
        <w:t xml:space="preserve">, č. </w:t>
      </w:r>
      <w:r w:rsidR="00D03A97">
        <w:rPr>
          <w:rFonts w:ascii="Arial" w:hAnsi="Arial" w:cs="Arial"/>
          <w:sz w:val="20"/>
        </w:rPr>
        <w:t>2100/28</w:t>
      </w:r>
      <w:r w:rsidR="009768AC">
        <w:rPr>
          <w:rFonts w:ascii="Arial" w:hAnsi="Arial" w:cs="Arial"/>
          <w:sz w:val="20"/>
        </w:rPr>
        <w:t>4</w:t>
      </w:r>
      <w:r w:rsidR="002119D5">
        <w:rPr>
          <w:rFonts w:ascii="Arial" w:hAnsi="Arial" w:cs="Arial"/>
          <w:sz w:val="20"/>
        </w:rPr>
        <w:t xml:space="preserve"> v katastrálním území </w:t>
      </w:r>
      <w:r w:rsidR="00BE4DA2">
        <w:rPr>
          <w:rFonts w:ascii="Arial" w:hAnsi="Arial" w:cs="Arial"/>
          <w:sz w:val="20"/>
        </w:rPr>
        <w:t>Ž</w:t>
      </w:r>
      <w:r w:rsidR="00D03A97">
        <w:rPr>
          <w:rFonts w:ascii="Arial" w:hAnsi="Arial" w:cs="Arial"/>
          <w:sz w:val="20"/>
        </w:rPr>
        <w:t>dánice</w:t>
      </w:r>
      <w:r w:rsidR="002119D5">
        <w:rPr>
          <w:rFonts w:ascii="Arial" w:hAnsi="Arial" w:cs="Arial"/>
          <w:sz w:val="20"/>
        </w:rPr>
        <w:t xml:space="preserve"> </w:t>
      </w:r>
      <w:r>
        <w:rPr>
          <w:rFonts w:ascii="Arial" w:hAnsi="Arial" w:cs="Arial"/>
          <w:sz w:val="20"/>
        </w:rPr>
        <w:t xml:space="preserve">se dle Územního plánu </w:t>
      </w:r>
      <w:r w:rsidR="0037189B">
        <w:rPr>
          <w:rFonts w:ascii="Arial" w:hAnsi="Arial" w:cs="Arial"/>
          <w:sz w:val="20"/>
        </w:rPr>
        <w:t>Ždánice</w:t>
      </w:r>
      <w:r w:rsidR="00DE0D35">
        <w:rPr>
          <w:rFonts w:ascii="Arial" w:hAnsi="Arial" w:cs="Arial"/>
          <w:sz w:val="20"/>
        </w:rPr>
        <w:t xml:space="preserve"> </w:t>
      </w:r>
      <w:r>
        <w:rPr>
          <w:rFonts w:ascii="Arial" w:hAnsi="Arial" w:cs="Arial"/>
          <w:sz w:val="20"/>
        </w:rPr>
        <w:t xml:space="preserve">nachází </w:t>
      </w:r>
      <w:r w:rsidR="00DE0D35">
        <w:rPr>
          <w:rFonts w:ascii="Arial" w:hAnsi="Arial" w:cs="Arial"/>
          <w:sz w:val="20"/>
        </w:rPr>
        <w:t>v</w:t>
      </w:r>
      <w:r w:rsidR="00BE72F9">
        <w:rPr>
          <w:rFonts w:ascii="Arial" w:hAnsi="Arial" w:cs="Arial"/>
          <w:sz w:val="20"/>
        </w:rPr>
        <w:t> </w:t>
      </w:r>
      <w:r w:rsidR="00DE0D35">
        <w:rPr>
          <w:rFonts w:ascii="Arial" w:hAnsi="Arial" w:cs="Arial"/>
          <w:sz w:val="20"/>
        </w:rPr>
        <w:t>zastav</w:t>
      </w:r>
      <w:r w:rsidR="00BE72F9">
        <w:rPr>
          <w:rFonts w:ascii="Arial" w:hAnsi="Arial" w:cs="Arial"/>
          <w:sz w:val="20"/>
        </w:rPr>
        <w:t>itelné ploše</w:t>
      </w:r>
      <w:r w:rsidR="00DE1088">
        <w:rPr>
          <w:rFonts w:ascii="Arial" w:hAnsi="Arial" w:cs="Arial"/>
          <w:sz w:val="20"/>
        </w:rPr>
        <w:t xml:space="preserve"> </w:t>
      </w:r>
      <w:r w:rsidR="00DE146B">
        <w:rPr>
          <w:rFonts w:ascii="Arial" w:hAnsi="Arial" w:cs="Arial"/>
          <w:sz w:val="20"/>
        </w:rPr>
        <w:t xml:space="preserve">č. </w:t>
      </w:r>
      <w:r w:rsidR="00DE1088">
        <w:rPr>
          <w:rFonts w:ascii="Arial" w:hAnsi="Arial" w:cs="Arial"/>
          <w:sz w:val="20"/>
        </w:rPr>
        <w:t>11</w:t>
      </w:r>
      <w:r w:rsidR="00DE0D35">
        <w:rPr>
          <w:rFonts w:ascii="Arial" w:hAnsi="Arial" w:cs="Arial"/>
          <w:sz w:val="20"/>
        </w:rPr>
        <w:t xml:space="preserve">, </w:t>
      </w:r>
      <w:r>
        <w:rPr>
          <w:rFonts w:ascii="Arial" w:hAnsi="Arial" w:cs="Arial"/>
          <w:sz w:val="20"/>
        </w:rPr>
        <w:t>Plo</w:t>
      </w:r>
      <w:r w:rsidR="007C1B52">
        <w:rPr>
          <w:rFonts w:ascii="Arial" w:hAnsi="Arial" w:cs="Arial"/>
          <w:sz w:val="20"/>
        </w:rPr>
        <w:t>chy</w:t>
      </w:r>
      <w:r>
        <w:rPr>
          <w:rFonts w:ascii="Arial" w:hAnsi="Arial" w:cs="Arial"/>
          <w:sz w:val="20"/>
        </w:rPr>
        <w:t xml:space="preserve"> </w:t>
      </w:r>
      <w:r w:rsidR="007C1B52">
        <w:rPr>
          <w:rFonts w:ascii="Arial" w:hAnsi="Arial" w:cs="Arial"/>
          <w:sz w:val="20"/>
        </w:rPr>
        <w:t xml:space="preserve">bydlení </w:t>
      </w:r>
      <w:r w:rsidR="00702933">
        <w:rPr>
          <w:rFonts w:ascii="Arial" w:hAnsi="Arial" w:cs="Arial"/>
          <w:sz w:val="20"/>
        </w:rPr>
        <w:t>-</w:t>
      </w:r>
      <w:r w:rsidR="007C1B52">
        <w:rPr>
          <w:rFonts w:ascii="Arial" w:hAnsi="Arial" w:cs="Arial"/>
          <w:sz w:val="20"/>
        </w:rPr>
        <w:t xml:space="preserve"> </w:t>
      </w:r>
      <w:r w:rsidR="00702933">
        <w:rPr>
          <w:rFonts w:ascii="Arial" w:hAnsi="Arial" w:cs="Arial"/>
          <w:sz w:val="20"/>
        </w:rPr>
        <w:t xml:space="preserve">bydlení </w:t>
      </w:r>
      <w:r w:rsidR="009D068A">
        <w:rPr>
          <w:rFonts w:ascii="Arial" w:hAnsi="Arial" w:cs="Arial"/>
          <w:sz w:val="20"/>
        </w:rPr>
        <w:t>individuální (</w:t>
      </w:r>
      <w:proofErr w:type="spellStart"/>
      <w:r w:rsidR="009D068A">
        <w:rPr>
          <w:rFonts w:ascii="Arial" w:hAnsi="Arial" w:cs="Arial"/>
          <w:sz w:val="20"/>
        </w:rPr>
        <w:t>Bl</w:t>
      </w:r>
      <w:proofErr w:type="spellEnd"/>
      <w:r w:rsidR="009D068A">
        <w:rPr>
          <w:rFonts w:ascii="Arial" w:hAnsi="Arial" w:cs="Arial"/>
          <w:sz w:val="20"/>
        </w:rPr>
        <w:t>)</w:t>
      </w:r>
      <w:r>
        <w:rPr>
          <w:rFonts w:ascii="Arial" w:hAnsi="Arial" w:cs="Arial"/>
          <w:sz w:val="20"/>
        </w:rPr>
        <w:t xml:space="preserve">. </w:t>
      </w:r>
    </w:p>
    <w:p w:rsidR="00AE51A0" w:rsidRDefault="00337520" w:rsidP="00337520">
      <w:pPr>
        <w:autoSpaceDE w:val="0"/>
        <w:autoSpaceDN w:val="0"/>
        <w:adjustRightInd w:val="0"/>
        <w:spacing w:after="0" w:line="240" w:lineRule="auto"/>
        <w:jc w:val="both"/>
        <w:rPr>
          <w:rFonts w:ascii="Arial" w:hAnsi="Arial" w:cs="Arial"/>
          <w:sz w:val="20"/>
        </w:rPr>
      </w:pPr>
      <w:r w:rsidRPr="00536662">
        <w:rPr>
          <w:rFonts w:ascii="Arial" w:hAnsi="Arial" w:cs="Arial"/>
          <w:sz w:val="20"/>
        </w:rPr>
        <w:t xml:space="preserve">Staveniště je přístupné </w:t>
      </w:r>
      <w:r w:rsidR="00506221">
        <w:rPr>
          <w:rFonts w:ascii="Arial" w:hAnsi="Arial" w:cs="Arial"/>
          <w:sz w:val="20"/>
        </w:rPr>
        <w:t>z</w:t>
      </w:r>
      <w:r w:rsidRPr="00536662">
        <w:rPr>
          <w:rFonts w:ascii="Arial" w:hAnsi="Arial" w:cs="Arial"/>
          <w:sz w:val="20"/>
        </w:rPr>
        <w:t xml:space="preserve"> místní komunikace. Staveniště v místě navržené </w:t>
      </w:r>
      <w:r>
        <w:rPr>
          <w:rFonts w:ascii="Arial" w:hAnsi="Arial" w:cs="Arial"/>
          <w:sz w:val="20"/>
        </w:rPr>
        <w:t xml:space="preserve">novostavby </w:t>
      </w:r>
      <w:r w:rsidR="00506221">
        <w:rPr>
          <w:rFonts w:ascii="Arial" w:hAnsi="Arial" w:cs="Arial"/>
          <w:sz w:val="20"/>
        </w:rPr>
        <w:t>rodinného domku</w:t>
      </w:r>
      <w:r w:rsidRPr="00536662">
        <w:rPr>
          <w:rFonts w:ascii="Arial" w:hAnsi="Arial" w:cs="Arial"/>
          <w:sz w:val="20"/>
        </w:rPr>
        <w:t xml:space="preserve"> je bez stromů a keřů, sí</w:t>
      </w:r>
      <w:r w:rsidR="00506221">
        <w:rPr>
          <w:rFonts w:ascii="Arial" w:hAnsi="Arial" w:cs="Arial"/>
          <w:sz w:val="20"/>
        </w:rPr>
        <w:t>tí</w:t>
      </w:r>
      <w:r w:rsidRPr="00536662">
        <w:rPr>
          <w:rFonts w:ascii="Arial" w:hAnsi="Arial" w:cs="Arial"/>
          <w:sz w:val="20"/>
        </w:rPr>
        <w:t xml:space="preserve"> technické a dopravní infrastruktury a ochranných pásem. Pro zástavbu v daném území byly stanoveny předběžné regulativy, které byly touto projektovou dokumentací respektovány.</w:t>
      </w:r>
    </w:p>
    <w:p w:rsidR="00337520" w:rsidRPr="00337520" w:rsidRDefault="00337520" w:rsidP="00337520">
      <w:pPr>
        <w:autoSpaceDE w:val="0"/>
        <w:autoSpaceDN w:val="0"/>
        <w:adjustRightInd w:val="0"/>
        <w:spacing w:after="0" w:line="240" w:lineRule="auto"/>
        <w:jc w:val="both"/>
        <w:rPr>
          <w:rFonts w:ascii="Arial" w:hAnsi="Arial" w:cs="Arial"/>
          <w:sz w:val="20"/>
        </w:rPr>
      </w:pPr>
    </w:p>
    <w:p w:rsidR="00AE51A0" w:rsidRDefault="00AE51A0" w:rsidP="00D25D45">
      <w:pPr>
        <w:autoSpaceDE w:val="0"/>
        <w:autoSpaceDN w:val="0"/>
        <w:adjustRightInd w:val="0"/>
        <w:spacing w:after="0" w:line="240" w:lineRule="auto"/>
        <w:rPr>
          <w:rFonts w:ascii="Arial" w:hAnsi="Arial" w:cs="Arial"/>
          <w:b/>
        </w:rPr>
      </w:pPr>
      <w:r w:rsidRPr="00AE51A0">
        <w:rPr>
          <w:rFonts w:ascii="Arial" w:hAnsi="Arial" w:cs="Arial"/>
          <w:b/>
        </w:rPr>
        <w:t>b) údaje o souladu stavby s územně plánovací dokumentací, s cíli a úkoly územního plánování, včetně informace o vydan</w:t>
      </w:r>
      <w:r w:rsidR="000B7297">
        <w:rPr>
          <w:rFonts w:ascii="Arial" w:hAnsi="Arial" w:cs="Arial"/>
          <w:b/>
        </w:rPr>
        <w:t>é územně plánovací dokumentaci</w:t>
      </w:r>
    </w:p>
    <w:p w:rsidR="00AA2BD3" w:rsidRDefault="00BE319F" w:rsidP="000B7297">
      <w:pPr>
        <w:pStyle w:val="textpsmene"/>
        <w:tabs>
          <w:tab w:val="clear" w:pos="425"/>
          <w:tab w:val="num" w:pos="0"/>
        </w:tabs>
        <w:ind w:left="0" w:firstLine="0"/>
        <w:rPr>
          <w:rFonts w:ascii="Arial" w:hAnsi="Arial" w:cs="Arial"/>
          <w:iCs/>
          <w:sz w:val="20"/>
          <w:szCs w:val="22"/>
        </w:rPr>
      </w:pPr>
      <w:r>
        <w:rPr>
          <w:rFonts w:ascii="Arial" w:hAnsi="Arial" w:cs="Arial"/>
          <w:iCs/>
          <w:sz w:val="20"/>
          <w:szCs w:val="22"/>
        </w:rPr>
        <w:t xml:space="preserve">Obec </w:t>
      </w:r>
      <w:r w:rsidR="009D068A">
        <w:rPr>
          <w:rFonts w:ascii="Arial" w:hAnsi="Arial" w:cs="Arial"/>
          <w:iCs/>
          <w:sz w:val="20"/>
          <w:szCs w:val="22"/>
        </w:rPr>
        <w:t>Ždánice</w:t>
      </w:r>
      <w:r w:rsidR="00A172AB">
        <w:rPr>
          <w:rFonts w:ascii="Arial" w:hAnsi="Arial" w:cs="Arial"/>
          <w:iCs/>
          <w:sz w:val="20"/>
          <w:szCs w:val="22"/>
        </w:rPr>
        <w:t xml:space="preserve"> má schválený</w:t>
      </w:r>
      <w:r w:rsidR="00F8353F">
        <w:rPr>
          <w:rFonts w:ascii="Arial" w:hAnsi="Arial" w:cs="Arial"/>
          <w:sz w:val="20"/>
        </w:rPr>
        <w:t xml:space="preserve"> Územní plán </w:t>
      </w:r>
      <w:r w:rsidR="009D068A">
        <w:rPr>
          <w:rFonts w:ascii="Arial" w:hAnsi="Arial" w:cs="Arial"/>
          <w:sz w:val="20"/>
        </w:rPr>
        <w:t>Ždánice</w:t>
      </w:r>
      <w:r w:rsidR="00F8353F">
        <w:rPr>
          <w:rFonts w:ascii="Arial" w:hAnsi="Arial" w:cs="Arial"/>
          <w:sz w:val="20"/>
        </w:rPr>
        <w:t xml:space="preserve">. Pozemek </w:t>
      </w:r>
      <w:proofErr w:type="spellStart"/>
      <w:r w:rsidR="00F8353F">
        <w:rPr>
          <w:rFonts w:ascii="Arial" w:hAnsi="Arial" w:cs="Arial"/>
          <w:sz w:val="20"/>
        </w:rPr>
        <w:t>parc</w:t>
      </w:r>
      <w:proofErr w:type="spellEnd"/>
      <w:r w:rsidR="00F8353F">
        <w:rPr>
          <w:rFonts w:ascii="Arial" w:hAnsi="Arial" w:cs="Arial"/>
          <w:sz w:val="20"/>
        </w:rPr>
        <w:t xml:space="preserve">. </w:t>
      </w:r>
      <w:proofErr w:type="gramStart"/>
      <w:r w:rsidR="00F8353F">
        <w:rPr>
          <w:rFonts w:ascii="Arial" w:hAnsi="Arial" w:cs="Arial"/>
          <w:sz w:val="20"/>
        </w:rPr>
        <w:t>č.</w:t>
      </w:r>
      <w:proofErr w:type="gramEnd"/>
      <w:r w:rsidR="00F8353F">
        <w:rPr>
          <w:rFonts w:ascii="Arial" w:hAnsi="Arial" w:cs="Arial"/>
          <w:sz w:val="20"/>
        </w:rPr>
        <w:t xml:space="preserve"> </w:t>
      </w:r>
      <w:r w:rsidR="009D068A">
        <w:rPr>
          <w:rFonts w:ascii="Arial" w:hAnsi="Arial" w:cs="Arial"/>
          <w:sz w:val="20"/>
        </w:rPr>
        <w:t>2100/28</w:t>
      </w:r>
      <w:r w:rsidR="009768AC">
        <w:rPr>
          <w:rFonts w:ascii="Arial" w:hAnsi="Arial" w:cs="Arial"/>
          <w:sz w:val="20"/>
        </w:rPr>
        <w:t>4</w:t>
      </w:r>
      <w:r w:rsidR="00F8353F">
        <w:rPr>
          <w:rFonts w:ascii="Arial" w:hAnsi="Arial" w:cs="Arial"/>
          <w:sz w:val="20"/>
        </w:rPr>
        <w:t xml:space="preserve"> v katastrálním území </w:t>
      </w:r>
      <w:r w:rsidR="009D068A">
        <w:rPr>
          <w:rFonts w:ascii="Arial" w:hAnsi="Arial" w:cs="Arial"/>
          <w:sz w:val="20"/>
        </w:rPr>
        <w:t>Ždánice</w:t>
      </w:r>
      <w:r w:rsidR="00F8353F">
        <w:rPr>
          <w:rFonts w:ascii="Arial" w:hAnsi="Arial" w:cs="Arial"/>
          <w:sz w:val="20"/>
        </w:rPr>
        <w:t xml:space="preserve"> se nachází v</w:t>
      </w:r>
      <w:r w:rsidR="00A172AB">
        <w:rPr>
          <w:rFonts w:ascii="Arial" w:hAnsi="Arial" w:cs="Arial"/>
          <w:sz w:val="20"/>
        </w:rPr>
        <w:t> zastav</w:t>
      </w:r>
      <w:r w:rsidR="00702933">
        <w:rPr>
          <w:rFonts w:ascii="Arial" w:hAnsi="Arial" w:cs="Arial"/>
          <w:sz w:val="20"/>
        </w:rPr>
        <w:t>itelné</w:t>
      </w:r>
      <w:r w:rsidR="00A172AB">
        <w:rPr>
          <w:rFonts w:ascii="Arial" w:hAnsi="Arial" w:cs="Arial"/>
          <w:sz w:val="20"/>
        </w:rPr>
        <w:t xml:space="preserve"> </w:t>
      </w:r>
      <w:r w:rsidR="00702933">
        <w:rPr>
          <w:rFonts w:ascii="Arial" w:hAnsi="Arial" w:cs="Arial"/>
          <w:sz w:val="20"/>
        </w:rPr>
        <w:t>ploše</w:t>
      </w:r>
      <w:r w:rsidR="00DE1088">
        <w:rPr>
          <w:rFonts w:ascii="Arial" w:hAnsi="Arial" w:cs="Arial"/>
          <w:sz w:val="20"/>
        </w:rPr>
        <w:t xml:space="preserve"> </w:t>
      </w:r>
      <w:r w:rsidR="00DE146B">
        <w:rPr>
          <w:rFonts w:ascii="Arial" w:hAnsi="Arial" w:cs="Arial"/>
          <w:sz w:val="20"/>
        </w:rPr>
        <w:t xml:space="preserve">č. </w:t>
      </w:r>
      <w:r w:rsidR="00DE1088">
        <w:rPr>
          <w:rFonts w:ascii="Arial" w:hAnsi="Arial" w:cs="Arial"/>
          <w:sz w:val="20"/>
        </w:rPr>
        <w:t>11</w:t>
      </w:r>
      <w:r w:rsidR="00A172AB">
        <w:rPr>
          <w:rFonts w:ascii="Arial" w:hAnsi="Arial" w:cs="Arial"/>
          <w:sz w:val="20"/>
        </w:rPr>
        <w:t xml:space="preserve">, </w:t>
      </w:r>
      <w:r w:rsidR="00702933">
        <w:rPr>
          <w:rFonts w:ascii="Arial" w:hAnsi="Arial" w:cs="Arial"/>
          <w:sz w:val="20"/>
        </w:rPr>
        <w:t>P</w:t>
      </w:r>
      <w:r w:rsidR="00F8353F">
        <w:rPr>
          <w:rFonts w:ascii="Arial" w:hAnsi="Arial" w:cs="Arial"/>
          <w:sz w:val="20"/>
        </w:rPr>
        <w:t>lo</w:t>
      </w:r>
      <w:r w:rsidR="00702933">
        <w:rPr>
          <w:rFonts w:ascii="Arial" w:hAnsi="Arial" w:cs="Arial"/>
          <w:sz w:val="20"/>
        </w:rPr>
        <w:t>chy</w:t>
      </w:r>
      <w:r w:rsidR="00F8353F">
        <w:rPr>
          <w:rFonts w:ascii="Arial" w:hAnsi="Arial" w:cs="Arial"/>
          <w:sz w:val="20"/>
        </w:rPr>
        <w:t xml:space="preserve"> </w:t>
      </w:r>
      <w:r w:rsidR="00702933">
        <w:rPr>
          <w:rFonts w:ascii="Arial" w:hAnsi="Arial" w:cs="Arial"/>
          <w:sz w:val="20"/>
        </w:rPr>
        <w:t xml:space="preserve">bydlení - bydlení </w:t>
      </w:r>
      <w:r w:rsidR="009D068A">
        <w:rPr>
          <w:rFonts w:ascii="Arial" w:hAnsi="Arial" w:cs="Arial"/>
          <w:sz w:val="20"/>
        </w:rPr>
        <w:t>individuální (</w:t>
      </w:r>
      <w:proofErr w:type="spellStart"/>
      <w:r w:rsidR="009D068A">
        <w:rPr>
          <w:rFonts w:ascii="Arial" w:hAnsi="Arial" w:cs="Arial"/>
          <w:sz w:val="20"/>
        </w:rPr>
        <w:t>Bl</w:t>
      </w:r>
      <w:proofErr w:type="spellEnd"/>
      <w:r w:rsidR="009D068A">
        <w:rPr>
          <w:rFonts w:ascii="Arial" w:hAnsi="Arial" w:cs="Arial"/>
          <w:sz w:val="20"/>
        </w:rPr>
        <w:t>)</w:t>
      </w:r>
      <w:r w:rsidR="00F8353F">
        <w:rPr>
          <w:rFonts w:ascii="Arial" w:hAnsi="Arial" w:cs="Arial"/>
          <w:sz w:val="20"/>
        </w:rPr>
        <w:t>.</w:t>
      </w:r>
      <w:r w:rsidR="003B1A2F">
        <w:rPr>
          <w:rFonts w:ascii="Arial" w:hAnsi="Arial" w:cs="Arial"/>
          <w:iCs/>
          <w:sz w:val="20"/>
          <w:szCs w:val="22"/>
        </w:rPr>
        <w:t xml:space="preserve"> </w:t>
      </w:r>
      <w:proofErr w:type="gramStart"/>
      <w:r w:rsidR="00DE146B">
        <w:rPr>
          <w:rFonts w:ascii="Arial" w:hAnsi="Arial" w:cs="Arial"/>
          <w:iCs/>
          <w:sz w:val="20"/>
          <w:szCs w:val="22"/>
        </w:rPr>
        <w:t xml:space="preserve">Plochy </w:t>
      </w:r>
      <w:r w:rsidR="00F170CD">
        <w:rPr>
          <w:rFonts w:ascii="Arial" w:hAnsi="Arial" w:cs="Arial"/>
          <w:iCs/>
          <w:sz w:val="20"/>
          <w:szCs w:val="22"/>
        </w:rPr>
        <w:t xml:space="preserve">                       </w:t>
      </w:r>
      <w:r w:rsidR="00DE146B">
        <w:rPr>
          <w:rFonts w:ascii="Arial" w:hAnsi="Arial" w:cs="Arial"/>
          <w:iCs/>
          <w:sz w:val="20"/>
          <w:szCs w:val="22"/>
        </w:rPr>
        <w:t>bydlení</w:t>
      </w:r>
      <w:proofErr w:type="gramEnd"/>
      <w:r w:rsidR="00DE146B">
        <w:rPr>
          <w:rFonts w:ascii="Arial" w:hAnsi="Arial" w:cs="Arial"/>
          <w:iCs/>
          <w:sz w:val="20"/>
          <w:szCs w:val="22"/>
        </w:rPr>
        <w:t xml:space="preserve"> – bydlení individuální (</w:t>
      </w:r>
      <w:proofErr w:type="spellStart"/>
      <w:r w:rsidR="00DE146B">
        <w:rPr>
          <w:rFonts w:ascii="Arial" w:hAnsi="Arial" w:cs="Arial"/>
          <w:iCs/>
          <w:sz w:val="20"/>
          <w:szCs w:val="22"/>
        </w:rPr>
        <w:t>Bl</w:t>
      </w:r>
      <w:proofErr w:type="spellEnd"/>
      <w:r w:rsidR="00DE146B">
        <w:rPr>
          <w:rFonts w:ascii="Arial" w:hAnsi="Arial" w:cs="Arial"/>
          <w:iCs/>
          <w:sz w:val="20"/>
          <w:szCs w:val="22"/>
        </w:rPr>
        <w:t>)</w:t>
      </w:r>
      <w:r w:rsidR="00885EC0">
        <w:rPr>
          <w:rFonts w:ascii="Arial" w:hAnsi="Arial" w:cs="Arial"/>
          <w:iCs/>
          <w:sz w:val="20"/>
          <w:szCs w:val="22"/>
        </w:rPr>
        <w:t xml:space="preserve"> </w:t>
      </w:r>
      <w:r w:rsidR="00DE146B" w:rsidRPr="00DE146B">
        <w:rPr>
          <w:rFonts w:ascii="Arial" w:hAnsi="Arial" w:cs="Arial"/>
          <w:sz w:val="20"/>
        </w:rPr>
        <w:t>jsou definovány jako plochy individuálního bydlení v rodinných domech, převážně městského charakteru, které současně umožňují i další doplňkové aktivity, které nesnižují kvalitu prostředí a pohodu bydlení v daném území, jsou slučitelné s bydlením a slouží obyvatelům v takto vymezené ploše. Podmíněně přípustné je rovněž umísťování občanského vybavení a výrobních a nevýrobních služeb slučitelných s hlavním využitím</w:t>
      </w:r>
      <w:r w:rsidR="0095364B">
        <w:rPr>
          <w:rFonts w:ascii="Arial" w:hAnsi="Arial" w:cs="Arial"/>
          <w:sz w:val="20"/>
        </w:rPr>
        <w:t>.</w:t>
      </w:r>
      <w:r w:rsidR="00AA2BD3" w:rsidRPr="00DE146B">
        <w:rPr>
          <w:rFonts w:ascii="Arial" w:hAnsi="Arial" w:cs="Arial"/>
          <w:iCs/>
          <w:sz w:val="16"/>
          <w:szCs w:val="22"/>
        </w:rPr>
        <w:t xml:space="preserve"> </w:t>
      </w:r>
    </w:p>
    <w:p w:rsidR="00DE146B" w:rsidRPr="0095364B" w:rsidRDefault="00DE146B" w:rsidP="003C081A">
      <w:pPr>
        <w:pStyle w:val="textpsmene"/>
        <w:tabs>
          <w:tab w:val="clear" w:pos="425"/>
        </w:tabs>
        <w:ind w:left="0" w:firstLine="0"/>
        <w:rPr>
          <w:sz w:val="20"/>
        </w:rPr>
      </w:pPr>
    </w:p>
    <w:p w:rsidR="009A13D5" w:rsidRPr="00DE146B" w:rsidRDefault="009F3A08" w:rsidP="003C081A">
      <w:pPr>
        <w:pStyle w:val="textpsmene"/>
        <w:tabs>
          <w:tab w:val="clear" w:pos="425"/>
        </w:tabs>
        <w:ind w:left="0" w:firstLine="0"/>
        <w:rPr>
          <w:rFonts w:ascii="Arial" w:hAnsi="Arial" w:cs="Arial"/>
          <w:sz w:val="16"/>
        </w:rPr>
      </w:pPr>
      <w:r>
        <w:rPr>
          <w:rFonts w:ascii="Arial" w:hAnsi="Arial" w:cs="Arial"/>
          <w:sz w:val="20"/>
        </w:rPr>
        <w:t xml:space="preserve">Zastavitelná plocha č. 11 - </w:t>
      </w:r>
      <w:r w:rsidR="00DE146B" w:rsidRPr="00DE146B">
        <w:rPr>
          <w:rFonts w:ascii="Arial" w:hAnsi="Arial" w:cs="Arial"/>
          <w:sz w:val="20"/>
        </w:rPr>
        <w:t>Lokalita „Lovecká I“ je dosud nezastavěnou rozvojovou plochou, schválenou Změnou č. Z1.5 a č. 4 ÚPM Ždánice. Lokalita zastavuje pozemek města v lokalitě podél silnice III/4301 na Lovčice, pod stávající Ždánickou hvězdárnou. Zástavba bude přístupná z navržené místní komunikace. Pro zásobování energiemi a vodou bude prodloužena veřejná technická infrastruktura stávající. Pro zásobování plynem bude navržena STL síť, zásobovaná z nově navržené RS, zásobované z VTL plynovodu, procházejícího jihovýchodním okrajem lokality. Odkanalizování bude provedeno napojením do stávající stokové sítě v ulici Polní. Na lokalitu pro výstavbu RD byla zpracována a zastupitelstvem města schválena územní studie.</w:t>
      </w:r>
    </w:p>
    <w:p w:rsidR="00DE146B" w:rsidRDefault="00DE146B" w:rsidP="00702933">
      <w:pPr>
        <w:pStyle w:val="textpsmene"/>
        <w:tabs>
          <w:tab w:val="clear" w:pos="425"/>
        </w:tabs>
        <w:rPr>
          <w:rFonts w:ascii="Arial" w:hAnsi="Arial" w:cs="Arial"/>
          <w:sz w:val="20"/>
          <w:szCs w:val="20"/>
        </w:rPr>
      </w:pPr>
    </w:p>
    <w:p w:rsidR="00F3282F" w:rsidRPr="00DE1088" w:rsidRDefault="00702933" w:rsidP="00702933">
      <w:pPr>
        <w:pStyle w:val="textpsmene"/>
        <w:tabs>
          <w:tab w:val="clear" w:pos="425"/>
        </w:tabs>
        <w:rPr>
          <w:rFonts w:ascii="Arial" w:hAnsi="Arial" w:cs="Arial"/>
          <w:sz w:val="20"/>
          <w:szCs w:val="20"/>
        </w:rPr>
      </w:pPr>
      <w:r w:rsidRPr="00DE1088">
        <w:rPr>
          <w:rFonts w:ascii="Arial" w:hAnsi="Arial" w:cs="Arial"/>
          <w:sz w:val="20"/>
          <w:szCs w:val="20"/>
        </w:rPr>
        <w:t xml:space="preserve">Hlavní využití: </w:t>
      </w:r>
    </w:p>
    <w:p w:rsidR="00F3282F" w:rsidRPr="00DE1088" w:rsidRDefault="00DE1088" w:rsidP="00DE1088">
      <w:pPr>
        <w:pStyle w:val="textpsmene"/>
        <w:numPr>
          <w:ilvl w:val="0"/>
          <w:numId w:val="21"/>
        </w:numPr>
        <w:rPr>
          <w:rFonts w:ascii="Arial" w:hAnsi="Arial" w:cs="Arial"/>
          <w:sz w:val="20"/>
          <w:szCs w:val="20"/>
        </w:rPr>
      </w:pPr>
      <w:r w:rsidRPr="00DE1088">
        <w:rPr>
          <w:rFonts w:ascii="Arial" w:hAnsi="Arial" w:cs="Arial"/>
          <w:sz w:val="20"/>
          <w:szCs w:val="20"/>
        </w:rPr>
        <w:t>Bydlení individuální v rodinných domech</w:t>
      </w:r>
      <w:r>
        <w:rPr>
          <w:rFonts w:ascii="Arial" w:hAnsi="Arial" w:cs="Arial"/>
          <w:sz w:val="20"/>
          <w:szCs w:val="20"/>
        </w:rPr>
        <w:t>.</w:t>
      </w:r>
    </w:p>
    <w:p w:rsidR="00DE1088" w:rsidRPr="00DE1088" w:rsidRDefault="00DE1088" w:rsidP="00F3282F">
      <w:pPr>
        <w:pStyle w:val="textpsmene"/>
        <w:tabs>
          <w:tab w:val="clear" w:pos="425"/>
        </w:tabs>
        <w:rPr>
          <w:rFonts w:ascii="Arial" w:hAnsi="Arial" w:cs="Arial"/>
          <w:sz w:val="20"/>
          <w:szCs w:val="20"/>
        </w:rPr>
      </w:pPr>
    </w:p>
    <w:p w:rsidR="00F3282F" w:rsidRPr="00DE1088" w:rsidRDefault="00702933" w:rsidP="00F3282F">
      <w:pPr>
        <w:pStyle w:val="textpsmene"/>
        <w:tabs>
          <w:tab w:val="clear" w:pos="425"/>
        </w:tabs>
        <w:rPr>
          <w:rFonts w:ascii="Arial" w:hAnsi="Arial" w:cs="Arial"/>
          <w:sz w:val="20"/>
          <w:szCs w:val="20"/>
        </w:rPr>
      </w:pPr>
      <w:r w:rsidRPr="00DE1088">
        <w:rPr>
          <w:rFonts w:ascii="Arial" w:hAnsi="Arial" w:cs="Arial"/>
          <w:sz w:val="20"/>
          <w:szCs w:val="20"/>
        </w:rPr>
        <w:t>P</w:t>
      </w:r>
      <w:r w:rsidR="00F3282F" w:rsidRPr="00DE1088">
        <w:rPr>
          <w:rFonts w:ascii="Arial" w:hAnsi="Arial" w:cs="Arial"/>
          <w:sz w:val="20"/>
          <w:szCs w:val="20"/>
        </w:rPr>
        <w:t>ř</w:t>
      </w:r>
      <w:r w:rsidRPr="00DE1088">
        <w:rPr>
          <w:rFonts w:ascii="Arial" w:hAnsi="Arial" w:cs="Arial"/>
          <w:sz w:val="20"/>
          <w:szCs w:val="20"/>
        </w:rPr>
        <w:t xml:space="preserve">ípustné využití: </w:t>
      </w:r>
    </w:p>
    <w:p w:rsidR="00DE1088" w:rsidRDefault="00DE1088" w:rsidP="00F3282F">
      <w:pPr>
        <w:pStyle w:val="textpsmene"/>
        <w:numPr>
          <w:ilvl w:val="0"/>
          <w:numId w:val="17"/>
        </w:numPr>
        <w:rPr>
          <w:rFonts w:ascii="Arial" w:hAnsi="Arial" w:cs="Arial"/>
          <w:sz w:val="20"/>
          <w:szCs w:val="20"/>
        </w:rPr>
      </w:pPr>
      <w:r w:rsidRPr="00DE1088">
        <w:rPr>
          <w:rFonts w:ascii="Arial" w:hAnsi="Arial" w:cs="Arial"/>
          <w:sz w:val="20"/>
          <w:szCs w:val="20"/>
        </w:rPr>
        <w:t xml:space="preserve">rodinná rekreace; </w:t>
      </w:r>
    </w:p>
    <w:p w:rsidR="00DE1088" w:rsidRDefault="00DE1088" w:rsidP="00F3282F">
      <w:pPr>
        <w:pStyle w:val="textpsmene"/>
        <w:numPr>
          <w:ilvl w:val="0"/>
          <w:numId w:val="17"/>
        </w:numPr>
        <w:rPr>
          <w:rFonts w:ascii="Arial" w:hAnsi="Arial" w:cs="Arial"/>
          <w:sz w:val="20"/>
          <w:szCs w:val="20"/>
        </w:rPr>
      </w:pPr>
      <w:r w:rsidRPr="00DE1088">
        <w:rPr>
          <w:rFonts w:ascii="Arial" w:hAnsi="Arial" w:cs="Arial"/>
          <w:sz w:val="20"/>
          <w:szCs w:val="20"/>
        </w:rPr>
        <w:t xml:space="preserve">veřejná prostranství, zeleň a dětská hřiště; </w:t>
      </w:r>
    </w:p>
    <w:p w:rsidR="00DE1088" w:rsidRDefault="00DE1088" w:rsidP="00F3282F">
      <w:pPr>
        <w:pStyle w:val="textpsmene"/>
        <w:numPr>
          <w:ilvl w:val="0"/>
          <w:numId w:val="17"/>
        </w:numPr>
        <w:rPr>
          <w:rFonts w:ascii="Arial" w:hAnsi="Arial" w:cs="Arial"/>
          <w:sz w:val="20"/>
          <w:szCs w:val="20"/>
        </w:rPr>
      </w:pPr>
      <w:r w:rsidRPr="00DE1088">
        <w:rPr>
          <w:rFonts w:ascii="Arial" w:hAnsi="Arial" w:cs="Arial"/>
          <w:sz w:val="20"/>
          <w:szCs w:val="20"/>
        </w:rPr>
        <w:t xml:space="preserve">protipovodňová opatření stavby a zařízení související s hlavním využitím; </w:t>
      </w:r>
    </w:p>
    <w:p w:rsidR="00F3282F" w:rsidRPr="00DE1088" w:rsidRDefault="00DE1088" w:rsidP="00F3282F">
      <w:pPr>
        <w:pStyle w:val="textpsmene"/>
        <w:numPr>
          <w:ilvl w:val="0"/>
          <w:numId w:val="17"/>
        </w:numPr>
        <w:rPr>
          <w:rFonts w:ascii="Arial" w:hAnsi="Arial" w:cs="Arial"/>
          <w:sz w:val="20"/>
          <w:szCs w:val="20"/>
        </w:rPr>
      </w:pPr>
      <w:r w:rsidRPr="00DE1088">
        <w:rPr>
          <w:rFonts w:ascii="Arial" w:hAnsi="Arial" w:cs="Arial"/>
          <w:sz w:val="20"/>
          <w:szCs w:val="20"/>
        </w:rPr>
        <w:t>dopravní a technická infrastruktura související s hlavním využitím.</w:t>
      </w:r>
    </w:p>
    <w:p w:rsidR="00F3282F" w:rsidRPr="00DE1088" w:rsidRDefault="00F3282F" w:rsidP="00F3282F">
      <w:pPr>
        <w:pStyle w:val="textpsmene"/>
        <w:tabs>
          <w:tab w:val="clear" w:pos="425"/>
        </w:tabs>
        <w:rPr>
          <w:rFonts w:ascii="Arial" w:hAnsi="Arial" w:cs="Arial"/>
          <w:sz w:val="20"/>
          <w:szCs w:val="20"/>
        </w:rPr>
      </w:pPr>
    </w:p>
    <w:p w:rsidR="00F3282F" w:rsidRPr="00DE1088" w:rsidRDefault="00702933" w:rsidP="00F3282F">
      <w:pPr>
        <w:pStyle w:val="textpsmene"/>
        <w:tabs>
          <w:tab w:val="clear" w:pos="425"/>
        </w:tabs>
        <w:rPr>
          <w:rFonts w:ascii="Arial" w:hAnsi="Arial" w:cs="Arial"/>
          <w:sz w:val="20"/>
          <w:szCs w:val="20"/>
        </w:rPr>
      </w:pPr>
      <w:r w:rsidRPr="00DE1088">
        <w:rPr>
          <w:rFonts w:ascii="Arial" w:hAnsi="Arial" w:cs="Arial"/>
          <w:sz w:val="20"/>
          <w:szCs w:val="20"/>
        </w:rPr>
        <w:t>Podmín</w:t>
      </w:r>
      <w:r w:rsidR="00F3282F" w:rsidRPr="00DE1088">
        <w:rPr>
          <w:rFonts w:ascii="Arial" w:hAnsi="Arial" w:cs="Arial"/>
          <w:sz w:val="20"/>
          <w:szCs w:val="20"/>
        </w:rPr>
        <w:t>ě</w:t>
      </w:r>
      <w:r w:rsidRPr="00DE1088">
        <w:rPr>
          <w:rFonts w:ascii="Arial" w:hAnsi="Arial" w:cs="Arial"/>
          <w:sz w:val="20"/>
          <w:szCs w:val="20"/>
        </w:rPr>
        <w:t>n</w:t>
      </w:r>
      <w:r w:rsidR="00F3282F" w:rsidRPr="00DE1088">
        <w:rPr>
          <w:rFonts w:ascii="Arial" w:hAnsi="Arial" w:cs="Arial"/>
          <w:sz w:val="20"/>
          <w:szCs w:val="20"/>
        </w:rPr>
        <w:t>ě</w:t>
      </w:r>
      <w:r w:rsidRPr="00DE1088">
        <w:rPr>
          <w:rFonts w:ascii="Arial" w:hAnsi="Arial" w:cs="Arial"/>
          <w:sz w:val="20"/>
          <w:szCs w:val="20"/>
        </w:rPr>
        <w:t xml:space="preserve"> p</w:t>
      </w:r>
      <w:r w:rsidR="00F3282F" w:rsidRPr="00DE1088">
        <w:rPr>
          <w:rFonts w:ascii="Arial" w:hAnsi="Arial" w:cs="Arial"/>
          <w:sz w:val="20"/>
          <w:szCs w:val="20"/>
        </w:rPr>
        <w:t>ř</w:t>
      </w:r>
      <w:r w:rsidRPr="00DE1088">
        <w:rPr>
          <w:rFonts w:ascii="Arial" w:hAnsi="Arial" w:cs="Arial"/>
          <w:sz w:val="20"/>
          <w:szCs w:val="20"/>
        </w:rPr>
        <w:t xml:space="preserve">ípustné využití: </w:t>
      </w:r>
    </w:p>
    <w:p w:rsidR="00DE1088" w:rsidRDefault="00DE1088" w:rsidP="00DE1088">
      <w:pPr>
        <w:pStyle w:val="textpsmene"/>
        <w:numPr>
          <w:ilvl w:val="0"/>
          <w:numId w:val="22"/>
        </w:numPr>
        <w:rPr>
          <w:rFonts w:ascii="Arial" w:hAnsi="Arial" w:cs="Arial"/>
          <w:sz w:val="20"/>
          <w:szCs w:val="20"/>
        </w:rPr>
      </w:pPr>
      <w:r w:rsidRPr="00DE1088">
        <w:rPr>
          <w:rFonts w:ascii="Arial" w:hAnsi="Arial" w:cs="Arial"/>
          <w:sz w:val="20"/>
          <w:szCs w:val="20"/>
        </w:rPr>
        <w:t xml:space="preserve">veřejná vybavenost slučitelná s hlavním využitím; </w:t>
      </w:r>
    </w:p>
    <w:p w:rsidR="00DE1088" w:rsidRDefault="00DE1088" w:rsidP="00DE1088">
      <w:pPr>
        <w:pStyle w:val="textpsmene"/>
        <w:numPr>
          <w:ilvl w:val="0"/>
          <w:numId w:val="22"/>
        </w:numPr>
        <w:rPr>
          <w:rFonts w:ascii="Arial" w:hAnsi="Arial" w:cs="Arial"/>
          <w:sz w:val="20"/>
          <w:szCs w:val="20"/>
        </w:rPr>
      </w:pPr>
      <w:r w:rsidRPr="00DE1088">
        <w:rPr>
          <w:rFonts w:ascii="Arial" w:hAnsi="Arial" w:cs="Arial"/>
          <w:sz w:val="20"/>
          <w:szCs w:val="20"/>
        </w:rPr>
        <w:t xml:space="preserve">chovatelství a pěstitelství slučitelné s hlavním využitím; </w:t>
      </w:r>
    </w:p>
    <w:p w:rsidR="00DE1088" w:rsidRDefault="00DE1088" w:rsidP="00DE1088">
      <w:pPr>
        <w:pStyle w:val="textpsmene"/>
        <w:numPr>
          <w:ilvl w:val="0"/>
          <w:numId w:val="22"/>
        </w:numPr>
        <w:rPr>
          <w:rFonts w:ascii="Arial" w:hAnsi="Arial" w:cs="Arial"/>
          <w:sz w:val="20"/>
          <w:szCs w:val="20"/>
        </w:rPr>
      </w:pPr>
      <w:r w:rsidRPr="00DE1088">
        <w:rPr>
          <w:rFonts w:ascii="Arial" w:hAnsi="Arial" w:cs="Arial"/>
          <w:sz w:val="20"/>
          <w:szCs w:val="20"/>
        </w:rPr>
        <w:t xml:space="preserve">výrobní a nevýrobní služby slučitelné s hlavním využitím; </w:t>
      </w:r>
    </w:p>
    <w:p w:rsidR="00F3282F" w:rsidRPr="00DE1088" w:rsidRDefault="00DE1088" w:rsidP="00DE1088">
      <w:pPr>
        <w:pStyle w:val="textpsmene"/>
        <w:numPr>
          <w:ilvl w:val="0"/>
          <w:numId w:val="22"/>
        </w:numPr>
        <w:rPr>
          <w:rFonts w:ascii="Arial" w:hAnsi="Arial" w:cs="Arial"/>
          <w:sz w:val="20"/>
          <w:szCs w:val="20"/>
        </w:rPr>
      </w:pPr>
      <w:r w:rsidRPr="00DE1088">
        <w:rPr>
          <w:rFonts w:ascii="Arial" w:hAnsi="Arial" w:cs="Arial"/>
          <w:sz w:val="20"/>
          <w:szCs w:val="20"/>
        </w:rPr>
        <w:t xml:space="preserve">pro zastavitelnou plochu </w:t>
      </w:r>
      <w:r>
        <w:rPr>
          <w:rFonts w:ascii="Arial" w:hAnsi="Arial" w:cs="Arial"/>
          <w:sz w:val="20"/>
          <w:szCs w:val="20"/>
        </w:rPr>
        <w:t>(</w:t>
      </w:r>
      <w:r w:rsidRPr="00DE1088">
        <w:rPr>
          <w:rFonts w:ascii="Arial" w:hAnsi="Arial" w:cs="Arial"/>
          <w:sz w:val="20"/>
          <w:szCs w:val="20"/>
        </w:rPr>
        <w:t>BI</w:t>
      </w:r>
      <w:r>
        <w:rPr>
          <w:rFonts w:ascii="Arial" w:hAnsi="Arial" w:cs="Arial"/>
          <w:sz w:val="20"/>
          <w:szCs w:val="20"/>
        </w:rPr>
        <w:t>)</w:t>
      </w:r>
      <w:r w:rsidRPr="00DE1088">
        <w:rPr>
          <w:rFonts w:ascii="Arial" w:hAnsi="Arial" w:cs="Arial"/>
          <w:sz w:val="20"/>
          <w:szCs w:val="20"/>
        </w:rPr>
        <w:t xml:space="preserve"> čís. </w:t>
      </w:r>
      <w:proofErr w:type="spellStart"/>
      <w:r w:rsidRPr="00DE1088">
        <w:rPr>
          <w:rFonts w:ascii="Arial" w:hAnsi="Arial" w:cs="Arial"/>
          <w:sz w:val="20"/>
          <w:szCs w:val="20"/>
        </w:rPr>
        <w:t>pl</w:t>
      </w:r>
      <w:proofErr w:type="spellEnd"/>
      <w:r w:rsidRPr="00DE1088">
        <w:rPr>
          <w:rFonts w:ascii="Arial" w:hAnsi="Arial" w:cs="Arial"/>
          <w:sz w:val="20"/>
          <w:szCs w:val="20"/>
        </w:rPr>
        <w:t>. 7, 11 a 14 a pro ostatní zastavěná území zatížená zdroji hluku, je v případě rekonstrukce objektů, hlavní využití podmíněno provedením stavby, které zajistí, že celková hluková zátěž v souhrnu kumulativních vlivů chráněných prostor nepřekročí stanovené hygienické limity hluku pro tyto prostory.</w:t>
      </w:r>
    </w:p>
    <w:p w:rsidR="00DE1088" w:rsidRPr="00DE1088" w:rsidRDefault="00DE1088" w:rsidP="00C11DAD">
      <w:pPr>
        <w:pStyle w:val="textpsmene"/>
        <w:tabs>
          <w:tab w:val="clear" w:pos="425"/>
        </w:tabs>
        <w:rPr>
          <w:rFonts w:ascii="Arial" w:hAnsi="Arial" w:cs="Arial"/>
          <w:sz w:val="20"/>
          <w:szCs w:val="20"/>
        </w:rPr>
      </w:pPr>
    </w:p>
    <w:p w:rsidR="00F3282F" w:rsidRPr="00DE1088" w:rsidRDefault="00702933" w:rsidP="00F3282F">
      <w:pPr>
        <w:pStyle w:val="textpsmene"/>
        <w:tabs>
          <w:tab w:val="clear" w:pos="425"/>
        </w:tabs>
        <w:rPr>
          <w:rFonts w:ascii="Arial" w:hAnsi="Arial" w:cs="Arial"/>
          <w:sz w:val="20"/>
          <w:szCs w:val="20"/>
        </w:rPr>
      </w:pPr>
      <w:r w:rsidRPr="00DE1088">
        <w:rPr>
          <w:rFonts w:ascii="Arial" w:hAnsi="Arial" w:cs="Arial"/>
          <w:sz w:val="20"/>
          <w:szCs w:val="20"/>
        </w:rPr>
        <w:t>Nep</w:t>
      </w:r>
      <w:r w:rsidR="00F3282F" w:rsidRPr="00DE1088">
        <w:rPr>
          <w:rFonts w:ascii="Arial" w:hAnsi="Arial" w:cs="Arial"/>
          <w:sz w:val="20"/>
          <w:szCs w:val="20"/>
        </w:rPr>
        <w:t>ř</w:t>
      </w:r>
      <w:r w:rsidRPr="00DE1088">
        <w:rPr>
          <w:rFonts w:ascii="Arial" w:hAnsi="Arial" w:cs="Arial"/>
          <w:sz w:val="20"/>
          <w:szCs w:val="20"/>
        </w:rPr>
        <w:t xml:space="preserve">ípustné využití: </w:t>
      </w:r>
    </w:p>
    <w:p w:rsidR="00F3282F" w:rsidRPr="00DE1088" w:rsidRDefault="00DE1088" w:rsidP="00DE1088">
      <w:pPr>
        <w:pStyle w:val="textpsmene"/>
        <w:numPr>
          <w:ilvl w:val="0"/>
          <w:numId w:val="23"/>
        </w:numPr>
        <w:rPr>
          <w:rFonts w:ascii="Arial" w:hAnsi="Arial" w:cs="Arial"/>
          <w:sz w:val="20"/>
          <w:szCs w:val="20"/>
        </w:rPr>
      </w:pPr>
      <w:r w:rsidRPr="00DE1088">
        <w:rPr>
          <w:rFonts w:ascii="Arial" w:hAnsi="Arial" w:cs="Arial"/>
          <w:sz w:val="20"/>
          <w:szCs w:val="20"/>
        </w:rPr>
        <w:t>je takové, které není definováno jako využití hlavní, přípustné a podmíněně přípustné.</w:t>
      </w:r>
    </w:p>
    <w:p w:rsidR="00DE1088" w:rsidRPr="00DE1088" w:rsidRDefault="00DE1088" w:rsidP="00F3282F">
      <w:pPr>
        <w:pStyle w:val="textpsmene"/>
        <w:tabs>
          <w:tab w:val="clear" w:pos="425"/>
        </w:tabs>
        <w:rPr>
          <w:rFonts w:ascii="Arial" w:hAnsi="Arial" w:cs="Arial"/>
          <w:sz w:val="20"/>
          <w:szCs w:val="20"/>
        </w:rPr>
      </w:pPr>
    </w:p>
    <w:p w:rsidR="00DE1088" w:rsidRPr="00DE1088" w:rsidRDefault="00DE1088" w:rsidP="000F13F1">
      <w:pPr>
        <w:pStyle w:val="textpsmene"/>
        <w:tabs>
          <w:tab w:val="clear" w:pos="425"/>
        </w:tabs>
        <w:rPr>
          <w:rFonts w:ascii="Arial" w:hAnsi="Arial" w:cs="Arial"/>
          <w:sz w:val="20"/>
          <w:szCs w:val="20"/>
        </w:rPr>
      </w:pPr>
      <w:r w:rsidRPr="00DE1088">
        <w:rPr>
          <w:rFonts w:ascii="Arial" w:hAnsi="Arial" w:cs="Arial"/>
          <w:sz w:val="20"/>
          <w:szCs w:val="20"/>
        </w:rPr>
        <w:t>Podmínky prostorového uspořádání včetně základních podmínek ochrany krajinného rázu</w:t>
      </w:r>
    </w:p>
    <w:p w:rsidR="009A3585" w:rsidRPr="00DE1088" w:rsidRDefault="00DE1088" w:rsidP="00DE1088">
      <w:pPr>
        <w:pStyle w:val="textpsmene"/>
        <w:numPr>
          <w:ilvl w:val="0"/>
          <w:numId w:val="23"/>
        </w:numPr>
        <w:rPr>
          <w:rFonts w:ascii="Arial" w:hAnsi="Arial" w:cs="Arial"/>
          <w:sz w:val="20"/>
          <w:szCs w:val="20"/>
        </w:rPr>
      </w:pPr>
      <w:r w:rsidRPr="00DE1088">
        <w:rPr>
          <w:rFonts w:ascii="Arial" w:hAnsi="Arial" w:cs="Arial"/>
          <w:sz w:val="20"/>
          <w:szCs w:val="20"/>
        </w:rPr>
        <w:t>maximální výšková hladina zástavby: 2. NP v návaznosti na okolní zástavbu.</w:t>
      </w:r>
    </w:p>
    <w:p w:rsidR="009A3585" w:rsidRDefault="009A3585" w:rsidP="00401291">
      <w:pPr>
        <w:autoSpaceDE w:val="0"/>
        <w:autoSpaceDN w:val="0"/>
        <w:adjustRightInd w:val="0"/>
        <w:spacing w:after="0" w:line="240" w:lineRule="auto"/>
        <w:jc w:val="both"/>
        <w:rPr>
          <w:rFonts w:ascii="Arial" w:hAnsi="Arial" w:cs="Arial"/>
          <w:iCs/>
          <w:sz w:val="20"/>
          <w:szCs w:val="20"/>
        </w:rPr>
      </w:pPr>
    </w:p>
    <w:p w:rsidR="00AE50CF" w:rsidRDefault="003F1AA8" w:rsidP="009F68C4">
      <w:pPr>
        <w:autoSpaceDE w:val="0"/>
        <w:autoSpaceDN w:val="0"/>
        <w:adjustRightInd w:val="0"/>
        <w:spacing w:after="0" w:line="240" w:lineRule="auto"/>
        <w:jc w:val="both"/>
        <w:rPr>
          <w:rFonts w:ascii="Arial" w:hAnsi="Arial" w:cs="Arial"/>
          <w:sz w:val="20"/>
        </w:rPr>
      </w:pPr>
      <w:r w:rsidRPr="003F1AA8">
        <w:rPr>
          <w:rFonts w:ascii="Arial" w:hAnsi="Arial" w:cs="Arial"/>
          <w:sz w:val="20"/>
        </w:rPr>
        <w:t xml:space="preserve">Celé správní území města Ždánice se nachází v ochranném pásmu radiolokačního zařízení (zájmovém území Ministerstva obrany). Uvedené OP radiolokačního zařízení je, podle ustanovení § 37 </w:t>
      </w:r>
      <w:proofErr w:type="gramStart"/>
      <w:r w:rsidRPr="003F1AA8">
        <w:rPr>
          <w:rFonts w:ascii="Arial" w:hAnsi="Arial" w:cs="Arial"/>
          <w:sz w:val="20"/>
        </w:rPr>
        <w:t xml:space="preserve">zákona </w:t>
      </w:r>
      <w:r w:rsidR="00AE50CF">
        <w:rPr>
          <w:rFonts w:ascii="Arial" w:hAnsi="Arial" w:cs="Arial"/>
          <w:sz w:val="20"/>
        </w:rPr>
        <w:t xml:space="preserve">                        </w:t>
      </w:r>
      <w:r w:rsidRPr="003F1AA8">
        <w:rPr>
          <w:rFonts w:ascii="Arial" w:hAnsi="Arial" w:cs="Arial"/>
          <w:sz w:val="20"/>
        </w:rPr>
        <w:t>č.</w:t>
      </w:r>
      <w:proofErr w:type="gramEnd"/>
      <w:r w:rsidRPr="003F1AA8">
        <w:rPr>
          <w:rFonts w:ascii="Arial" w:hAnsi="Arial" w:cs="Arial"/>
          <w:sz w:val="20"/>
        </w:rPr>
        <w:t xml:space="preserve"> 49/1997 Sb. o civilním letectví a o změně a doplnění zákona č. 455/1991 Sb. o živnostenském </w:t>
      </w:r>
      <w:r w:rsidRPr="003F1AA8">
        <w:rPr>
          <w:rFonts w:ascii="Arial" w:hAnsi="Arial" w:cs="Arial"/>
          <w:sz w:val="20"/>
        </w:rPr>
        <w:lastRenderedPageBreak/>
        <w:t>podnikání, plně respektováno.</w:t>
      </w:r>
      <w:r w:rsidR="00AE50CF">
        <w:rPr>
          <w:rFonts w:ascii="Arial" w:hAnsi="Arial" w:cs="Arial"/>
          <w:sz w:val="20"/>
        </w:rPr>
        <w:t xml:space="preserve"> </w:t>
      </w:r>
      <w:r w:rsidR="00AE50CF" w:rsidRPr="00AE50CF">
        <w:rPr>
          <w:rFonts w:ascii="Arial" w:hAnsi="Arial" w:cs="Arial"/>
          <w:sz w:val="20"/>
        </w:rPr>
        <w:t>Do správního území města dále zasahuje koridor RR směrů (zájmové území Ministerstva obrany), pro nadzemní stavby, které je nutno respektovat podle zákona č. 222/1999 Sb., o zajišťování obrany České republiky a dále podle zákona č. 127/2005 Sb., o elektronických komunikacích Na území města se nachází objekt důležitý pro obranu státu (střelnice z krátkých zbraní a pušek), včetně zájmového území, vymezeného jako ohrožený prostor střelnice. Plocha vojenské střelnice je podle zákona č. 222/1999 Sb. o zajišťování obrany ČR respektována a v ÚP Ždánice stabilizována.</w:t>
      </w:r>
    </w:p>
    <w:p w:rsidR="00AE50CF" w:rsidRDefault="00AE50CF" w:rsidP="009F68C4">
      <w:pPr>
        <w:autoSpaceDE w:val="0"/>
        <w:autoSpaceDN w:val="0"/>
        <w:adjustRightInd w:val="0"/>
        <w:spacing w:after="0" w:line="240" w:lineRule="auto"/>
        <w:jc w:val="both"/>
        <w:rPr>
          <w:rFonts w:ascii="Arial" w:hAnsi="Arial" w:cs="Arial"/>
          <w:sz w:val="20"/>
        </w:rPr>
      </w:pPr>
    </w:p>
    <w:p w:rsidR="00AE51A0" w:rsidRPr="00AE50CF" w:rsidRDefault="000232E0" w:rsidP="009F68C4">
      <w:pPr>
        <w:autoSpaceDE w:val="0"/>
        <w:autoSpaceDN w:val="0"/>
        <w:adjustRightInd w:val="0"/>
        <w:spacing w:after="0" w:line="240" w:lineRule="auto"/>
        <w:jc w:val="both"/>
        <w:rPr>
          <w:rFonts w:ascii="Arial" w:hAnsi="Arial" w:cs="Arial"/>
          <w:sz w:val="20"/>
        </w:rPr>
      </w:pPr>
      <w:r>
        <w:rPr>
          <w:rFonts w:ascii="Arial" w:hAnsi="Arial" w:cs="Arial"/>
          <w:iCs/>
          <w:sz w:val="20"/>
          <w:szCs w:val="20"/>
        </w:rPr>
        <w:t xml:space="preserve">Jedná se o novostavbu </w:t>
      </w:r>
      <w:r w:rsidR="00C11DAD">
        <w:rPr>
          <w:rFonts w:ascii="Arial" w:hAnsi="Arial" w:cs="Arial"/>
          <w:iCs/>
          <w:sz w:val="20"/>
          <w:szCs w:val="20"/>
        </w:rPr>
        <w:t xml:space="preserve">řadového </w:t>
      </w:r>
      <w:r w:rsidR="000157A7">
        <w:rPr>
          <w:rFonts w:ascii="Arial" w:hAnsi="Arial" w:cs="Arial"/>
          <w:iCs/>
          <w:sz w:val="20"/>
          <w:szCs w:val="20"/>
        </w:rPr>
        <w:t>patrového</w:t>
      </w:r>
      <w:r w:rsidR="009F68C4">
        <w:rPr>
          <w:rFonts w:ascii="Arial" w:hAnsi="Arial" w:cs="Arial"/>
          <w:iCs/>
          <w:sz w:val="20"/>
          <w:szCs w:val="20"/>
        </w:rPr>
        <w:t xml:space="preserve"> </w:t>
      </w:r>
      <w:r w:rsidR="00E33C3C">
        <w:rPr>
          <w:rFonts w:ascii="Arial" w:hAnsi="Arial" w:cs="Arial"/>
          <w:iCs/>
          <w:sz w:val="20"/>
          <w:szCs w:val="20"/>
        </w:rPr>
        <w:t>ne</w:t>
      </w:r>
      <w:r w:rsidR="00773E90">
        <w:rPr>
          <w:rFonts w:ascii="Arial" w:hAnsi="Arial" w:cs="Arial"/>
          <w:iCs/>
          <w:sz w:val="20"/>
          <w:szCs w:val="20"/>
        </w:rPr>
        <w:t xml:space="preserve">podsklepeného </w:t>
      </w:r>
      <w:r>
        <w:rPr>
          <w:rFonts w:ascii="Arial" w:hAnsi="Arial" w:cs="Arial"/>
          <w:iCs/>
          <w:sz w:val="20"/>
          <w:szCs w:val="20"/>
        </w:rPr>
        <w:t>rodinného domku určeného pro bydlení</w:t>
      </w:r>
      <w:r w:rsidR="009A13D5">
        <w:rPr>
          <w:rFonts w:ascii="Arial" w:hAnsi="Arial" w:cs="Arial"/>
          <w:iCs/>
          <w:sz w:val="20"/>
          <w:szCs w:val="20"/>
        </w:rPr>
        <w:t>, která nav</w:t>
      </w:r>
      <w:r w:rsidR="00202DC7">
        <w:rPr>
          <w:rFonts w:ascii="Arial" w:hAnsi="Arial" w:cs="Arial"/>
          <w:iCs/>
          <w:sz w:val="20"/>
          <w:szCs w:val="20"/>
        </w:rPr>
        <w:t xml:space="preserve">azuje na stávající zástavbu </w:t>
      </w:r>
      <w:r w:rsidR="000157A7">
        <w:rPr>
          <w:rFonts w:ascii="Arial" w:hAnsi="Arial" w:cs="Arial"/>
          <w:iCs/>
          <w:sz w:val="20"/>
          <w:szCs w:val="20"/>
        </w:rPr>
        <w:t>města</w:t>
      </w:r>
      <w:r w:rsidR="00202DC7">
        <w:rPr>
          <w:rFonts w:ascii="Arial" w:hAnsi="Arial" w:cs="Arial"/>
          <w:iCs/>
          <w:sz w:val="20"/>
          <w:szCs w:val="20"/>
        </w:rPr>
        <w:t xml:space="preserve">. </w:t>
      </w:r>
      <w:r w:rsidR="009A13D5">
        <w:rPr>
          <w:rFonts w:ascii="Arial" w:hAnsi="Arial" w:cs="Arial"/>
          <w:iCs/>
          <w:sz w:val="20"/>
          <w:szCs w:val="20"/>
        </w:rPr>
        <w:t xml:space="preserve">Novostavba </w:t>
      </w:r>
      <w:r w:rsidR="00C11DAD">
        <w:rPr>
          <w:rFonts w:ascii="Arial" w:hAnsi="Arial" w:cs="Arial"/>
          <w:iCs/>
          <w:sz w:val="20"/>
          <w:szCs w:val="20"/>
        </w:rPr>
        <w:t xml:space="preserve">řadového </w:t>
      </w:r>
      <w:r w:rsidR="000157A7">
        <w:rPr>
          <w:rFonts w:ascii="Arial" w:hAnsi="Arial" w:cs="Arial"/>
          <w:iCs/>
          <w:sz w:val="20"/>
          <w:szCs w:val="20"/>
        </w:rPr>
        <w:t>patrového</w:t>
      </w:r>
      <w:r w:rsidR="009F68C4">
        <w:rPr>
          <w:rFonts w:ascii="Arial" w:hAnsi="Arial" w:cs="Arial"/>
          <w:iCs/>
          <w:sz w:val="20"/>
          <w:szCs w:val="20"/>
        </w:rPr>
        <w:t xml:space="preserve"> nepodsklepeného </w:t>
      </w:r>
      <w:r w:rsidR="00202DC7">
        <w:rPr>
          <w:rFonts w:ascii="Arial" w:hAnsi="Arial" w:cs="Arial"/>
          <w:iCs/>
          <w:sz w:val="20"/>
          <w:szCs w:val="20"/>
        </w:rPr>
        <w:t xml:space="preserve">rodinného domku </w:t>
      </w:r>
      <w:r w:rsidR="009A13D5">
        <w:rPr>
          <w:rFonts w:ascii="Arial" w:hAnsi="Arial" w:cs="Arial"/>
          <w:iCs/>
          <w:sz w:val="20"/>
          <w:szCs w:val="20"/>
        </w:rPr>
        <w:t xml:space="preserve">bude mít zajištěno odpovídající napojení na dopravní a technickou infrastrukturu. </w:t>
      </w:r>
      <w:r w:rsidR="00EB7373">
        <w:rPr>
          <w:rFonts w:ascii="Arial" w:hAnsi="Arial" w:cs="Arial"/>
          <w:iCs/>
          <w:sz w:val="20"/>
          <w:szCs w:val="20"/>
        </w:rPr>
        <w:t>Napojení na dopravní infrastrukturu je zajištěno zřízením sjezdu z</w:t>
      </w:r>
      <w:r w:rsidR="00C11DAD">
        <w:rPr>
          <w:rFonts w:ascii="Arial" w:hAnsi="Arial" w:cs="Arial"/>
          <w:iCs/>
          <w:sz w:val="20"/>
          <w:szCs w:val="20"/>
        </w:rPr>
        <w:t xml:space="preserve"> místní </w:t>
      </w:r>
      <w:r w:rsidR="008A2D4C">
        <w:rPr>
          <w:rFonts w:ascii="Arial" w:hAnsi="Arial" w:cs="Arial"/>
          <w:iCs/>
          <w:sz w:val="20"/>
          <w:szCs w:val="20"/>
        </w:rPr>
        <w:t xml:space="preserve">pozemní </w:t>
      </w:r>
      <w:r w:rsidR="00EB7373">
        <w:rPr>
          <w:rFonts w:ascii="Arial" w:hAnsi="Arial" w:cs="Arial"/>
          <w:iCs/>
          <w:sz w:val="20"/>
          <w:szCs w:val="20"/>
        </w:rPr>
        <w:t>komunikace. Napojení na technickou infrastrukturu</w:t>
      </w:r>
      <w:r w:rsidR="009F68C4">
        <w:rPr>
          <w:rFonts w:ascii="Arial" w:hAnsi="Arial" w:cs="Arial"/>
          <w:iCs/>
          <w:sz w:val="20"/>
          <w:szCs w:val="20"/>
        </w:rPr>
        <w:t xml:space="preserve"> je zajištěno </w:t>
      </w:r>
      <w:r w:rsidR="00EB7373">
        <w:rPr>
          <w:rFonts w:ascii="Arial" w:hAnsi="Arial" w:cs="Arial"/>
          <w:iCs/>
          <w:sz w:val="20"/>
          <w:szCs w:val="20"/>
        </w:rPr>
        <w:t>napo</w:t>
      </w:r>
      <w:r w:rsidR="00EA5553">
        <w:rPr>
          <w:rFonts w:ascii="Arial" w:hAnsi="Arial" w:cs="Arial"/>
          <w:iCs/>
          <w:sz w:val="20"/>
          <w:szCs w:val="20"/>
        </w:rPr>
        <w:t xml:space="preserve">jení na </w:t>
      </w:r>
      <w:r w:rsidR="000157A7">
        <w:rPr>
          <w:rFonts w:ascii="Arial" w:hAnsi="Arial" w:cs="Arial"/>
          <w:iCs/>
          <w:sz w:val="20"/>
          <w:szCs w:val="20"/>
        </w:rPr>
        <w:t xml:space="preserve">městský </w:t>
      </w:r>
      <w:r w:rsidR="00EA5553">
        <w:rPr>
          <w:rFonts w:ascii="Arial" w:hAnsi="Arial" w:cs="Arial"/>
          <w:iCs/>
          <w:sz w:val="20"/>
          <w:szCs w:val="20"/>
        </w:rPr>
        <w:t>vodovod</w:t>
      </w:r>
      <w:r w:rsidR="000157A7">
        <w:rPr>
          <w:rFonts w:ascii="Arial" w:hAnsi="Arial" w:cs="Arial"/>
          <w:iCs/>
          <w:sz w:val="20"/>
          <w:szCs w:val="20"/>
        </w:rPr>
        <w:t xml:space="preserve">, městskou </w:t>
      </w:r>
      <w:r w:rsidR="00C11DAD">
        <w:rPr>
          <w:rFonts w:ascii="Arial" w:hAnsi="Arial" w:cs="Arial"/>
          <w:iCs/>
          <w:sz w:val="20"/>
          <w:szCs w:val="20"/>
        </w:rPr>
        <w:t xml:space="preserve">jednotnou </w:t>
      </w:r>
      <w:r w:rsidR="000157A7">
        <w:rPr>
          <w:rFonts w:ascii="Arial" w:hAnsi="Arial" w:cs="Arial"/>
          <w:iCs/>
          <w:sz w:val="20"/>
          <w:szCs w:val="20"/>
        </w:rPr>
        <w:t>kanalizaci,</w:t>
      </w:r>
      <w:r w:rsidR="00C11DAD">
        <w:rPr>
          <w:rFonts w:ascii="Arial" w:hAnsi="Arial" w:cs="Arial"/>
          <w:iCs/>
          <w:sz w:val="20"/>
          <w:szCs w:val="20"/>
        </w:rPr>
        <w:t xml:space="preserve"> dešťovou kanalizaci,</w:t>
      </w:r>
      <w:r w:rsidR="000157A7">
        <w:rPr>
          <w:rFonts w:ascii="Arial" w:hAnsi="Arial" w:cs="Arial"/>
          <w:iCs/>
          <w:sz w:val="20"/>
          <w:szCs w:val="20"/>
        </w:rPr>
        <w:t xml:space="preserve"> plynovod</w:t>
      </w:r>
      <w:r w:rsidR="00EA5553">
        <w:rPr>
          <w:rFonts w:ascii="Arial" w:hAnsi="Arial" w:cs="Arial"/>
          <w:iCs/>
          <w:sz w:val="20"/>
          <w:szCs w:val="20"/>
        </w:rPr>
        <w:t xml:space="preserve"> a na </w:t>
      </w:r>
      <w:r w:rsidR="009E35DB">
        <w:rPr>
          <w:rFonts w:ascii="Arial" w:hAnsi="Arial" w:cs="Arial"/>
          <w:iCs/>
          <w:sz w:val="20"/>
          <w:szCs w:val="20"/>
        </w:rPr>
        <w:t>vedení elektro</w:t>
      </w:r>
      <w:r w:rsidR="00EA5553">
        <w:rPr>
          <w:rFonts w:ascii="Arial" w:hAnsi="Arial" w:cs="Arial"/>
          <w:iCs/>
          <w:sz w:val="20"/>
          <w:szCs w:val="20"/>
        </w:rPr>
        <w:t xml:space="preserve"> NN. </w:t>
      </w:r>
      <w:r w:rsidR="009A13D5">
        <w:rPr>
          <w:rFonts w:ascii="Arial" w:hAnsi="Arial" w:cs="Arial"/>
          <w:iCs/>
          <w:sz w:val="20"/>
          <w:szCs w:val="20"/>
        </w:rPr>
        <w:t xml:space="preserve">Jedná se tedy o hlavní využití </w:t>
      </w:r>
      <w:r w:rsidR="009F0B48">
        <w:rPr>
          <w:rFonts w:ascii="Arial" w:hAnsi="Arial" w:cs="Arial"/>
          <w:sz w:val="20"/>
        </w:rPr>
        <w:t xml:space="preserve">Plochy </w:t>
      </w:r>
      <w:r w:rsidR="00C11DAD">
        <w:rPr>
          <w:rFonts w:ascii="Arial" w:hAnsi="Arial" w:cs="Arial"/>
          <w:sz w:val="20"/>
        </w:rPr>
        <w:t xml:space="preserve">                                </w:t>
      </w:r>
      <w:r w:rsidR="009F0B48">
        <w:rPr>
          <w:rFonts w:ascii="Arial" w:hAnsi="Arial" w:cs="Arial"/>
          <w:sz w:val="20"/>
        </w:rPr>
        <w:t xml:space="preserve">bydlení - bydlení </w:t>
      </w:r>
      <w:r w:rsidR="009E35DB">
        <w:rPr>
          <w:rFonts w:ascii="Arial" w:hAnsi="Arial" w:cs="Arial"/>
          <w:sz w:val="20"/>
        </w:rPr>
        <w:t>individuální (</w:t>
      </w:r>
      <w:proofErr w:type="spellStart"/>
      <w:r w:rsidR="009E35DB">
        <w:rPr>
          <w:rFonts w:ascii="Arial" w:hAnsi="Arial" w:cs="Arial"/>
          <w:sz w:val="20"/>
        </w:rPr>
        <w:t>Bl</w:t>
      </w:r>
      <w:proofErr w:type="spellEnd"/>
      <w:r w:rsidR="009E35DB">
        <w:rPr>
          <w:rFonts w:ascii="Arial" w:hAnsi="Arial" w:cs="Arial"/>
          <w:sz w:val="20"/>
        </w:rPr>
        <w:t>)</w:t>
      </w:r>
      <w:r w:rsidR="009F0B48">
        <w:rPr>
          <w:rFonts w:ascii="Arial" w:hAnsi="Arial" w:cs="Arial"/>
          <w:sz w:val="20"/>
        </w:rPr>
        <w:t>.</w:t>
      </w:r>
      <w:r w:rsidR="009A13D5">
        <w:rPr>
          <w:rFonts w:ascii="Arial" w:hAnsi="Arial" w:cs="Arial"/>
          <w:iCs/>
          <w:sz w:val="20"/>
          <w:szCs w:val="20"/>
        </w:rPr>
        <w:t xml:space="preserve"> </w:t>
      </w:r>
      <w:r w:rsidR="000B7297" w:rsidRPr="00F1031D">
        <w:rPr>
          <w:rFonts w:ascii="Arial" w:hAnsi="Arial" w:cs="Arial"/>
          <w:iCs/>
          <w:sz w:val="20"/>
          <w:szCs w:val="20"/>
        </w:rPr>
        <w:t xml:space="preserve">Novostavba </w:t>
      </w:r>
      <w:r w:rsidR="00C11DAD">
        <w:rPr>
          <w:rFonts w:ascii="Arial" w:hAnsi="Arial" w:cs="Arial"/>
          <w:iCs/>
          <w:sz w:val="20"/>
          <w:szCs w:val="20"/>
        </w:rPr>
        <w:t xml:space="preserve">řadového </w:t>
      </w:r>
      <w:r w:rsidR="009E35DB">
        <w:rPr>
          <w:rFonts w:ascii="Arial" w:hAnsi="Arial" w:cs="Arial"/>
          <w:iCs/>
          <w:sz w:val="20"/>
          <w:szCs w:val="20"/>
        </w:rPr>
        <w:t xml:space="preserve">patrového </w:t>
      </w:r>
      <w:r w:rsidR="009F0B48">
        <w:rPr>
          <w:rFonts w:ascii="Arial" w:hAnsi="Arial" w:cs="Arial"/>
          <w:iCs/>
          <w:sz w:val="20"/>
          <w:szCs w:val="20"/>
        </w:rPr>
        <w:t>ne</w:t>
      </w:r>
      <w:r w:rsidR="009A13D5">
        <w:rPr>
          <w:rFonts w:ascii="Arial" w:hAnsi="Arial" w:cs="Arial"/>
          <w:iCs/>
          <w:sz w:val="20"/>
          <w:szCs w:val="20"/>
        </w:rPr>
        <w:t xml:space="preserve">podsklepeného </w:t>
      </w:r>
      <w:r>
        <w:rPr>
          <w:rFonts w:ascii="Arial" w:hAnsi="Arial" w:cs="Arial"/>
          <w:iCs/>
          <w:sz w:val="20"/>
          <w:szCs w:val="20"/>
        </w:rPr>
        <w:t>rodinného domku j</w:t>
      </w:r>
      <w:r w:rsidR="00AA2BD3" w:rsidRPr="00F1031D">
        <w:rPr>
          <w:rFonts w:ascii="Arial" w:hAnsi="Arial" w:cs="Arial"/>
          <w:iCs/>
          <w:sz w:val="20"/>
          <w:szCs w:val="20"/>
        </w:rPr>
        <w:t>e</w:t>
      </w:r>
      <w:r w:rsidR="000B7297" w:rsidRPr="00F1031D">
        <w:rPr>
          <w:rFonts w:ascii="Arial" w:hAnsi="Arial" w:cs="Arial"/>
          <w:iCs/>
          <w:sz w:val="20"/>
          <w:szCs w:val="20"/>
        </w:rPr>
        <w:t xml:space="preserve"> v souladu s</w:t>
      </w:r>
      <w:r w:rsidR="009A13D5">
        <w:rPr>
          <w:rFonts w:ascii="Arial" w:hAnsi="Arial" w:cs="Arial"/>
          <w:iCs/>
          <w:sz w:val="20"/>
          <w:szCs w:val="20"/>
        </w:rPr>
        <w:t> </w:t>
      </w:r>
      <w:r w:rsidR="00991544">
        <w:rPr>
          <w:rFonts w:ascii="Arial" w:hAnsi="Arial" w:cs="Arial"/>
          <w:iCs/>
          <w:sz w:val="20"/>
          <w:szCs w:val="20"/>
        </w:rPr>
        <w:t>Územní</w:t>
      </w:r>
      <w:r w:rsidR="00F00420">
        <w:rPr>
          <w:rFonts w:ascii="Arial" w:hAnsi="Arial" w:cs="Arial"/>
          <w:iCs/>
          <w:sz w:val="20"/>
          <w:szCs w:val="20"/>
        </w:rPr>
        <w:t>m</w:t>
      </w:r>
      <w:r w:rsidR="00991544">
        <w:rPr>
          <w:rFonts w:ascii="Arial" w:hAnsi="Arial" w:cs="Arial"/>
          <w:iCs/>
          <w:sz w:val="20"/>
          <w:szCs w:val="20"/>
        </w:rPr>
        <w:t xml:space="preserve"> plán</w:t>
      </w:r>
      <w:r w:rsidR="00F00420">
        <w:rPr>
          <w:rFonts w:ascii="Arial" w:hAnsi="Arial" w:cs="Arial"/>
          <w:iCs/>
          <w:sz w:val="20"/>
          <w:szCs w:val="20"/>
        </w:rPr>
        <w:t xml:space="preserve">em </w:t>
      </w:r>
      <w:r w:rsidR="009E35DB">
        <w:rPr>
          <w:rFonts w:ascii="Arial" w:hAnsi="Arial" w:cs="Arial"/>
          <w:iCs/>
          <w:sz w:val="20"/>
          <w:szCs w:val="20"/>
        </w:rPr>
        <w:t>Ždánice</w:t>
      </w:r>
      <w:r w:rsidR="000B7297" w:rsidRPr="00F1031D">
        <w:rPr>
          <w:rFonts w:ascii="Arial" w:hAnsi="Arial" w:cs="Arial"/>
          <w:iCs/>
          <w:sz w:val="20"/>
          <w:szCs w:val="20"/>
        </w:rPr>
        <w:t>.</w:t>
      </w:r>
    </w:p>
    <w:p w:rsidR="00CC366D" w:rsidRPr="00401291" w:rsidRDefault="00CC366D" w:rsidP="00401291">
      <w:pPr>
        <w:autoSpaceDE w:val="0"/>
        <w:autoSpaceDN w:val="0"/>
        <w:adjustRightInd w:val="0"/>
        <w:spacing w:after="0" w:line="240" w:lineRule="auto"/>
        <w:jc w:val="both"/>
        <w:rPr>
          <w:rFonts w:ascii="Arial" w:hAnsi="Arial" w:cs="Arial"/>
          <w:sz w:val="20"/>
        </w:rPr>
      </w:pPr>
    </w:p>
    <w:p w:rsidR="00AE51A0" w:rsidRDefault="00AE51A0" w:rsidP="00D25D45">
      <w:pPr>
        <w:autoSpaceDE w:val="0"/>
        <w:autoSpaceDN w:val="0"/>
        <w:adjustRightInd w:val="0"/>
        <w:spacing w:after="0" w:line="240" w:lineRule="auto"/>
        <w:rPr>
          <w:rFonts w:ascii="Arial" w:hAnsi="Arial" w:cs="Arial"/>
          <w:b/>
        </w:rPr>
      </w:pPr>
      <w:r w:rsidRPr="00AE51A0">
        <w:rPr>
          <w:rFonts w:ascii="Arial" w:hAnsi="Arial" w:cs="Arial"/>
          <w:b/>
        </w:rPr>
        <w:t>c) informace o vydaných rozhodnutích o povolení výjimky z obecn</w:t>
      </w:r>
      <w:r>
        <w:rPr>
          <w:rFonts w:ascii="Arial" w:hAnsi="Arial" w:cs="Arial"/>
          <w:b/>
        </w:rPr>
        <w:t>ých požadavků na využívání území</w:t>
      </w:r>
      <w:r w:rsidRPr="00AE51A0">
        <w:rPr>
          <w:rFonts w:ascii="Arial" w:hAnsi="Arial" w:cs="Arial"/>
          <w:b/>
        </w:rPr>
        <w:t xml:space="preserve"> </w:t>
      </w:r>
    </w:p>
    <w:p w:rsidR="000B7297" w:rsidRDefault="000B7297" w:rsidP="00401291">
      <w:pPr>
        <w:pStyle w:val="textpsmene"/>
        <w:ind w:left="0" w:firstLine="0"/>
        <w:rPr>
          <w:rFonts w:ascii="Arial" w:hAnsi="Arial" w:cs="Arial"/>
          <w:iCs/>
          <w:sz w:val="20"/>
          <w:szCs w:val="22"/>
        </w:rPr>
      </w:pPr>
      <w:r w:rsidRPr="003A48EB">
        <w:rPr>
          <w:rFonts w:ascii="Arial" w:hAnsi="Arial" w:cs="Arial"/>
          <w:iCs/>
          <w:sz w:val="20"/>
          <w:szCs w:val="22"/>
        </w:rPr>
        <w:t xml:space="preserve">Novostavba </w:t>
      </w:r>
      <w:r w:rsidR="00401291">
        <w:rPr>
          <w:rFonts w:ascii="Arial" w:hAnsi="Arial" w:cs="Arial"/>
          <w:iCs/>
          <w:sz w:val="20"/>
          <w:szCs w:val="22"/>
        </w:rPr>
        <w:t>rodinného domku</w:t>
      </w:r>
      <w:r w:rsidR="00AA2BD3">
        <w:rPr>
          <w:rFonts w:ascii="Arial" w:hAnsi="Arial" w:cs="Arial"/>
          <w:iCs/>
          <w:sz w:val="20"/>
          <w:szCs w:val="22"/>
        </w:rPr>
        <w:t xml:space="preserve"> </w:t>
      </w:r>
      <w:r w:rsidR="00401291">
        <w:rPr>
          <w:rFonts w:ascii="Arial" w:hAnsi="Arial" w:cs="Arial"/>
          <w:iCs/>
          <w:sz w:val="20"/>
          <w:szCs w:val="22"/>
        </w:rPr>
        <w:t>ne</w:t>
      </w:r>
      <w:r w:rsidR="00AA2BD3">
        <w:rPr>
          <w:rFonts w:ascii="Arial" w:hAnsi="Arial" w:cs="Arial"/>
          <w:iCs/>
          <w:sz w:val="20"/>
          <w:szCs w:val="22"/>
        </w:rPr>
        <w:t>vyžaduje povolení výjimky</w:t>
      </w:r>
      <w:r>
        <w:rPr>
          <w:rFonts w:ascii="Arial" w:hAnsi="Arial" w:cs="Arial"/>
          <w:iCs/>
          <w:sz w:val="20"/>
          <w:szCs w:val="22"/>
        </w:rPr>
        <w:t xml:space="preserve"> </w:t>
      </w:r>
      <w:r w:rsidR="00401291">
        <w:rPr>
          <w:rFonts w:ascii="Arial" w:hAnsi="Arial" w:cs="Arial"/>
          <w:iCs/>
          <w:sz w:val="20"/>
          <w:szCs w:val="22"/>
        </w:rPr>
        <w:t>z</w:t>
      </w:r>
      <w:r w:rsidR="00AA2BD3">
        <w:rPr>
          <w:rFonts w:ascii="Arial" w:hAnsi="Arial" w:cs="Arial"/>
          <w:iCs/>
          <w:sz w:val="20"/>
          <w:szCs w:val="22"/>
        </w:rPr>
        <w:t xml:space="preserve"> </w:t>
      </w:r>
      <w:r w:rsidRPr="003A48EB">
        <w:rPr>
          <w:rFonts w:ascii="Arial" w:hAnsi="Arial" w:cs="Arial"/>
          <w:iCs/>
          <w:sz w:val="20"/>
          <w:szCs w:val="22"/>
        </w:rPr>
        <w:t>vyhlášk</w:t>
      </w:r>
      <w:r w:rsidR="00AA2BD3">
        <w:rPr>
          <w:rFonts w:ascii="Arial" w:hAnsi="Arial" w:cs="Arial"/>
          <w:iCs/>
          <w:sz w:val="20"/>
          <w:szCs w:val="22"/>
        </w:rPr>
        <w:t>y</w:t>
      </w:r>
      <w:r w:rsidRPr="003A48EB">
        <w:rPr>
          <w:rFonts w:ascii="Arial" w:hAnsi="Arial" w:cs="Arial"/>
          <w:iCs/>
          <w:sz w:val="20"/>
          <w:szCs w:val="22"/>
        </w:rPr>
        <w:t xml:space="preserve"> č. 501/2006 Sb., o obecných požadavcích na využívání území, ve znění pozdějších předpisů.</w:t>
      </w:r>
      <w:r w:rsidR="00AA2BD3">
        <w:rPr>
          <w:rFonts w:ascii="Arial" w:hAnsi="Arial" w:cs="Arial"/>
          <w:iCs/>
          <w:sz w:val="20"/>
          <w:szCs w:val="22"/>
        </w:rPr>
        <w:t xml:space="preserve"> </w:t>
      </w:r>
      <w:r w:rsidRPr="003A48EB">
        <w:rPr>
          <w:rFonts w:ascii="Arial" w:hAnsi="Arial" w:cs="Arial"/>
          <w:iCs/>
          <w:sz w:val="20"/>
          <w:szCs w:val="22"/>
        </w:rPr>
        <w:t xml:space="preserve"> </w:t>
      </w:r>
    </w:p>
    <w:p w:rsidR="00BE739C" w:rsidRPr="003A48EB" w:rsidRDefault="00BE739C" w:rsidP="000B7297">
      <w:pPr>
        <w:pStyle w:val="textpsmene"/>
        <w:tabs>
          <w:tab w:val="clear" w:pos="425"/>
          <w:tab w:val="num" w:pos="0"/>
        </w:tabs>
        <w:ind w:left="0" w:firstLine="0"/>
        <w:rPr>
          <w:rFonts w:ascii="Arial" w:hAnsi="Arial" w:cs="Arial"/>
          <w:iCs/>
          <w:sz w:val="20"/>
          <w:szCs w:val="22"/>
        </w:rPr>
      </w:pPr>
    </w:p>
    <w:p w:rsidR="00AE51A0" w:rsidRDefault="00AE51A0" w:rsidP="00D25D45">
      <w:pPr>
        <w:autoSpaceDE w:val="0"/>
        <w:autoSpaceDN w:val="0"/>
        <w:adjustRightInd w:val="0"/>
        <w:spacing w:after="0" w:line="240" w:lineRule="auto"/>
        <w:rPr>
          <w:rFonts w:ascii="Arial" w:hAnsi="Arial" w:cs="Arial"/>
          <w:b/>
        </w:rPr>
      </w:pPr>
      <w:r w:rsidRPr="00AE51A0">
        <w:rPr>
          <w:rFonts w:ascii="Arial" w:hAnsi="Arial" w:cs="Arial"/>
          <w:b/>
        </w:rPr>
        <w:t>d) informace o tom, zda a v jakých částech dokumentace jsou zohledněny podmínky závazných stanovisek dotčených orgánů</w:t>
      </w:r>
    </w:p>
    <w:p w:rsidR="00AA2BD3" w:rsidRPr="00A045B5" w:rsidRDefault="00A045B5" w:rsidP="00A045B5">
      <w:pPr>
        <w:autoSpaceDE w:val="0"/>
        <w:autoSpaceDN w:val="0"/>
        <w:adjustRightInd w:val="0"/>
        <w:spacing w:after="0" w:line="240" w:lineRule="auto"/>
        <w:jc w:val="both"/>
        <w:rPr>
          <w:rFonts w:ascii="Arial" w:hAnsi="Arial" w:cs="Arial"/>
          <w:sz w:val="20"/>
        </w:rPr>
      </w:pPr>
      <w:r w:rsidRPr="00A045B5">
        <w:rPr>
          <w:rFonts w:ascii="Arial" w:hAnsi="Arial" w:cs="Arial"/>
          <w:sz w:val="20"/>
        </w:rPr>
        <w:t xml:space="preserve">Podmínky </w:t>
      </w:r>
      <w:r>
        <w:rPr>
          <w:rFonts w:ascii="Arial" w:hAnsi="Arial" w:cs="Arial"/>
          <w:sz w:val="20"/>
        </w:rPr>
        <w:t>závazných stanovisek dotčených orgánů byly zapracovány do projektové dokumentace stavby.</w:t>
      </w:r>
    </w:p>
    <w:p w:rsidR="00E15015" w:rsidRPr="00801201" w:rsidRDefault="00E15015" w:rsidP="00801201">
      <w:pPr>
        <w:autoSpaceDE w:val="0"/>
        <w:autoSpaceDN w:val="0"/>
        <w:adjustRightInd w:val="0"/>
        <w:spacing w:after="0" w:line="240" w:lineRule="auto"/>
        <w:jc w:val="both"/>
        <w:rPr>
          <w:rFonts w:ascii="Arial" w:hAnsi="Arial" w:cs="Arial"/>
          <w:sz w:val="20"/>
          <w:szCs w:val="24"/>
        </w:rPr>
      </w:pPr>
    </w:p>
    <w:p w:rsidR="00AE51A0" w:rsidRDefault="00AE51A0" w:rsidP="00D25D45">
      <w:pPr>
        <w:autoSpaceDE w:val="0"/>
        <w:autoSpaceDN w:val="0"/>
        <w:adjustRightInd w:val="0"/>
        <w:spacing w:after="0" w:line="240" w:lineRule="auto"/>
        <w:rPr>
          <w:rFonts w:ascii="Arial" w:hAnsi="Arial" w:cs="Arial"/>
          <w:b/>
        </w:rPr>
      </w:pPr>
      <w:r w:rsidRPr="00AE51A0">
        <w:rPr>
          <w:rFonts w:ascii="Arial" w:hAnsi="Arial" w:cs="Arial"/>
          <w:b/>
        </w:rPr>
        <w:t>e) výčet a závěry provedených průzkumů a rozborů - geologický průzkum, hydrogeologický průzkum, st</w:t>
      </w:r>
      <w:r>
        <w:rPr>
          <w:rFonts w:ascii="Arial" w:hAnsi="Arial" w:cs="Arial"/>
          <w:b/>
        </w:rPr>
        <w:t>avebně historický průzkum apod.</w:t>
      </w:r>
      <w:r w:rsidRPr="00AE51A0">
        <w:rPr>
          <w:rFonts w:ascii="Arial" w:hAnsi="Arial" w:cs="Arial"/>
          <w:b/>
        </w:rPr>
        <w:t xml:space="preserve"> </w:t>
      </w:r>
    </w:p>
    <w:p w:rsidR="00256FAF" w:rsidRPr="00957D3A" w:rsidRDefault="00256FAF" w:rsidP="00256FAF">
      <w:pPr>
        <w:tabs>
          <w:tab w:val="left" w:pos="266"/>
        </w:tabs>
        <w:spacing w:after="0" w:line="240" w:lineRule="auto"/>
        <w:jc w:val="both"/>
        <w:rPr>
          <w:rFonts w:ascii="Arial" w:hAnsi="Arial" w:cs="Arial"/>
          <w:iCs/>
          <w:sz w:val="20"/>
          <w:szCs w:val="24"/>
        </w:rPr>
      </w:pPr>
      <w:r w:rsidRPr="00957D3A">
        <w:rPr>
          <w:rFonts w:ascii="Arial" w:hAnsi="Arial" w:cs="Arial"/>
          <w:iCs/>
          <w:sz w:val="20"/>
          <w:szCs w:val="24"/>
        </w:rPr>
        <w:t xml:space="preserve">Pro potřeby stavby byl proveden radonový průzkum s následujícím výsledkem: </w:t>
      </w:r>
      <w:r w:rsidR="00A91565">
        <w:rPr>
          <w:rFonts w:ascii="Arial" w:hAnsi="Arial" w:cs="Arial"/>
          <w:iCs/>
          <w:sz w:val="20"/>
          <w:szCs w:val="24"/>
        </w:rPr>
        <w:t>střední</w:t>
      </w:r>
      <w:r w:rsidRPr="00957D3A">
        <w:rPr>
          <w:rFonts w:ascii="Arial" w:hAnsi="Arial" w:cs="Arial"/>
          <w:iCs/>
          <w:sz w:val="20"/>
          <w:szCs w:val="24"/>
        </w:rPr>
        <w:t xml:space="preserve"> radonový index pozemk</w:t>
      </w:r>
      <w:r>
        <w:rPr>
          <w:rFonts w:ascii="Arial" w:hAnsi="Arial" w:cs="Arial"/>
          <w:iCs/>
          <w:sz w:val="20"/>
          <w:szCs w:val="24"/>
        </w:rPr>
        <w:t>u</w:t>
      </w:r>
      <w:r w:rsidRPr="00957D3A">
        <w:rPr>
          <w:rFonts w:ascii="Arial" w:hAnsi="Arial" w:cs="Arial"/>
          <w:iCs/>
          <w:sz w:val="20"/>
          <w:szCs w:val="24"/>
        </w:rPr>
        <w:t xml:space="preserve">. Hydroizolace a také radonová bariéra bude navržena z fólie FATRAFOL 803 </w:t>
      </w:r>
      <w:proofErr w:type="spellStart"/>
      <w:r w:rsidRPr="00957D3A">
        <w:rPr>
          <w:rFonts w:ascii="Arial" w:hAnsi="Arial" w:cs="Arial"/>
          <w:iCs/>
          <w:sz w:val="20"/>
          <w:szCs w:val="24"/>
        </w:rPr>
        <w:t>tl</w:t>
      </w:r>
      <w:proofErr w:type="spellEnd"/>
      <w:r w:rsidRPr="00957D3A">
        <w:rPr>
          <w:rFonts w:ascii="Arial" w:hAnsi="Arial" w:cs="Arial"/>
          <w:iCs/>
          <w:sz w:val="20"/>
          <w:szCs w:val="24"/>
        </w:rPr>
        <w:t xml:space="preserve">. </w:t>
      </w:r>
      <w:smartTag w:uri="urn:schemas-microsoft-com:office:smarttags" w:element="metricconverter">
        <w:smartTagPr>
          <w:attr w:name="ProductID" w:val="1,5 mm"/>
        </w:smartTagPr>
        <w:r w:rsidRPr="00957D3A">
          <w:rPr>
            <w:rFonts w:ascii="Arial" w:hAnsi="Arial" w:cs="Arial"/>
            <w:iCs/>
            <w:sz w:val="20"/>
            <w:szCs w:val="24"/>
          </w:rPr>
          <w:t>1,5 mm</w:t>
        </w:r>
      </w:smartTag>
      <w:r w:rsidRPr="00957D3A">
        <w:rPr>
          <w:rFonts w:ascii="Arial" w:hAnsi="Arial" w:cs="Arial"/>
          <w:iCs/>
          <w:sz w:val="20"/>
          <w:szCs w:val="24"/>
        </w:rPr>
        <w:t>. Izolační systém bude doplněn drenážním systémem pro odvod plynu z podloží pod základovou deskou rodinného domu s vyústěním do venkovních prostor. Veškeré prostupy přes folii (potrubí, kabely atd.) budou řešeny speciální průchodkou s manžetou a těsněny pružným tmelem.</w:t>
      </w:r>
    </w:p>
    <w:p w:rsidR="00256FAF" w:rsidRPr="00957D3A" w:rsidRDefault="00256FAF" w:rsidP="00256FAF">
      <w:pPr>
        <w:pStyle w:val="textpsmene"/>
        <w:ind w:left="0" w:firstLine="0"/>
        <w:rPr>
          <w:rFonts w:ascii="Arial" w:hAnsi="Arial" w:cs="Arial"/>
          <w:iCs/>
          <w:sz w:val="20"/>
        </w:rPr>
      </w:pPr>
      <w:r w:rsidRPr="00957D3A">
        <w:rPr>
          <w:rFonts w:ascii="Arial" w:hAnsi="Arial" w:cs="Arial"/>
          <w:iCs/>
          <w:sz w:val="20"/>
        </w:rPr>
        <w:t>Inženýrsko-geologický průzkum byl proveden kopanou sondou do hloubky základové spáry. Závěr je hlinitopísčitá půda s předpokládanou únosnosti 0,</w:t>
      </w:r>
      <w:r>
        <w:rPr>
          <w:rFonts w:ascii="Arial" w:hAnsi="Arial" w:cs="Arial"/>
          <w:iCs/>
          <w:sz w:val="20"/>
        </w:rPr>
        <w:t>18</w:t>
      </w:r>
      <w:r w:rsidRPr="00957D3A">
        <w:rPr>
          <w:rFonts w:ascii="Arial" w:hAnsi="Arial" w:cs="Arial"/>
          <w:iCs/>
          <w:sz w:val="20"/>
        </w:rPr>
        <w:t xml:space="preserve"> </w:t>
      </w:r>
      <w:proofErr w:type="spellStart"/>
      <w:r w:rsidRPr="00957D3A">
        <w:rPr>
          <w:rFonts w:ascii="Arial" w:hAnsi="Arial" w:cs="Arial"/>
          <w:iCs/>
          <w:sz w:val="20"/>
        </w:rPr>
        <w:t>MPa</w:t>
      </w:r>
      <w:proofErr w:type="spellEnd"/>
      <w:r w:rsidRPr="00957D3A">
        <w:rPr>
          <w:rFonts w:ascii="Arial" w:hAnsi="Arial" w:cs="Arial"/>
          <w:iCs/>
          <w:sz w:val="20"/>
        </w:rPr>
        <w:t xml:space="preserve">, postupně přecházející ve slabě </w:t>
      </w:r>
      <w:proofErr w:type="spellStart"/>
      <w:r w:rsidRPr="00957D3A">
        <w:rPr>
          <w:rFonts w:ascii="Arial" w:hAnsi="Arial" w:cs="Arial"/>
          <w:iCs/>
          <w:sz w:val="20"/>
        </w:rPr>
        <w:t>ulehlé</w:t>
      </w:r>
      <w:proofErr w:type="spellEnd"/>
      <w:r w:rsidRPr="00957D3A">
        <w:rPr>
          <w:rFonts w:ascii="Arial" w:hAnsi="Arial" w:cs="Arial"/>
          <w:iCs/>
          <w:sz w:val="20"/>
        </w:rPr>
        <w:t xml:space="preserve"> až </w:t>
      </w:r>
      <w:proofErr w:type="spellStart"/>
      <w:r w:rsidRPr="00957D3A">
        <w:rPr>
          <w:rFonts w:ascii="Arial" w:hAnsi="Arial" w:cs="Arial"/>
          <w:iCs/>
          <w:sz w:val="20"/>
        </w:rPr>
        <w:t>ulehlé</w:t>
      </w:r>
      <w:proofErr w:type="spellEnd"/>
      <w:r w:rsidRPr="00957D3A">
        <w:rPr>
          <w:rFonts w:ascii="Arial" w:hAnsi="Arial" w:cs="Arial"/>
          <w:iCs/>
          <w:sz w:val="20"/>
        </w:rPr>
        <w:t xml:space="preserve"> vrstvy s prvky štěrku a štěrkové vrstvy. Pro založení novostavby rodinného domku se uvažuje s příznivými základovými poměry a se zařazením do I. geotechnické kategorie, tj. jednoduché základové poměry a nenáročná konstrukce stavby. Základová půda se v rozsahu stavebního pozemku podstatně nemění, jednotlivé vrstvy mají přibližně stálou mocnost a jsou uloženy téměř vodorovně. V případě, že by se v průběhu výkopových prací zjistilo, že základové poměry jsou složité, je nutné neprodleně provést opatření z hlediska bezpečnosti, tj. zajištění výkopových jam a následně provést odpovídající geologické a hydrogeologické průzkumy a z jejich závěru nově posoudit vyprojektované založení stavby.  </w:t>
      </w:r>
    </w:p>
    <w:p w:rsidR="00256FAF" w:rsidRPr="00957D3A" w:rsidRDefault="00256FAF" w:rsidP="00256FAF">
      <w:pPr>
        <w:pStyle w:val="textpsmene"/>
        <w:tabs>
          <w:tab w:val="clear" w:pos="425"/>
          <w:tab w:val="num" w:pos="0"/>
        </w:tabs>
        <w:ind w:left="0" w:firstLine="0"/>
        <w:rPr>
          <w:rFonts w:ascii="Arial" w:hAnsi="Arial" w:cs="Arial"/>
          <w:iCs/>
          <w:sz w:val="20"/>
        </w:rPr>
      </w:pPr>
      <w:r w:rsidRPr="00957D3A">
        <w:rPr>
          <w:rFonts w:ascii="Arial" w:hAnsi="Arial" w:cs="Arial"/>
          <w:iCs/>
          <w:sz w:val="20"/>
        </w:rPr>
        <w:t>Hydrogeologický průzkumu nebyl v tomto případě proveden, neboť se jedná o jednoduchou stavbu s předpokladem jednoduchých základových poměrů. Z hydrogeologických map byla zjištěna hladina podzemní vody cca 0,5 m pod úrovní základové spáry podzemního podlaží.</w:t>
      </w:r>
    </w:p>
    <w:p w:rsidR="00AE51A0" w:rsidRPr="00026964" w:rsidRDefault="00AE51A0" w:rsidP="00D25D45">
      <w:pPr>
        <w:autoSpaceDE w:val="0"/>
        <w:autoSpaceDN w:val="0"/>
        <w:adjustRightInd w:val="0"/>
        <w:spacing w:after="0" w:line="240" w:lineRule="auto"/>
        <w:rPr>
          <w:rFonts w:ascii="Arial" w:hAnsi="Arial" w:cs="Arial"/>
          <w:b/>
          <w:sz w:val="20"/>
        </w:rPr>
      </w:pPr>
    </w:p>
    <w:p w:rsidR="00AE51A0" w:rsidRDefault="00AE51A0" w:rsidP="00D25D45">
      <w:pPr>
        <w:autoSpaceDE w:val="0"/>
        <w:autoSpaceDN w:val="0"/>
        <w:adjustRightInd w:val="0"/>
        <w:spacing w:after="0" w:line="240" w:lineRule="auto"/>
        <w:rPr>
          <w:rFonts w:ascii="Arial" w:hAnsi="Arial" w:cs="Arial"/>
          <w:b/>
        </w:rPr>
      </w:pPr>
      <w:r w:rsidRPr="00AE51A0">
        <w:rPr>
          <w:rFonts w:ascii="Arial" w:hAnsi="Arial" w:cs="Arial"/>
          <w:b/>
        </w:rPr>
        <w:t>f) ochrana území podle jiných právních předpisů - památková rezervace, památková zóna, zvláště chráněné území, lokality soustavy Natura 2000, záplavové území, poddolované území, stávající ochranná a bezpečnostní pásma apod.</w:t>
      </w:r>
    </w:p>
    <w:p w:rsidR="00651C27" w:rsidRDefault="000B7297" w:rsidP="00A045B5">
      <w:pPr>
        <w:autoSpaceDE w:val="0"/>
        <w:autoSpaceDN w:val="0"/>
        <w:adjustRightInd w:val="0"/>
        <w:spacing w:after="0" w:line="240" w:lineRule="auto"/>
        <w:jc w:val="both"/>
        <w:rPr>
          <w:rFonts w:ascii="Arial" w:hAnsi="Arial" w:cs="Arial"/>
          <w:sz w:val="20"/>
        </w:rPr>
      </w:pPr>
      <w:r w:rsidRPr="007525E6">
        <w:rPr>
          <w:rFonts w:ascii="Arial" w:hAnsi="Arial" w:cs="Arial"/>
          <w:sz w:val="20"/>
        </w:rPr>
        <w:t xml:space="preserve">Novostavba </w:t>
      </w:r>
      <w:r w:rsidR="00B43741">
        <w:rPr>
          <w:rFonts w:ascii="Arial" w:hAnsi="Arial" w:cs="Arial"/>
          <w:sz w:val="20"/>
        </w:rPr>
        <w:t>rodinného domku</w:t>
      </w:r>
      <w:r>
        <w:rPr>
          <w:rFonts w:ascii="Arial" w:hAnsi="Arial" w:cs="Arial"/>
          <w:sz w:val="20"/>
        </w:rPr>
        <w:t xml:space="preserve"> </w:t>
      </w:r>
      <w:r w:rsidRPr="007525E6">
        <w:rPr>
          <w:rFonts w:ascii="Arial" w:hAnsi="Arial" w:cs="Arial"/>
          <w:sz w:val="20"/>
        </w:rPr>
        <w:t>nebude chráněna podle zvláštních právních předpisů.</w:t>
      </w:r>
      <w:r>
        <w:rPr>
          <w:rFonts w:ascii="Arial" w:hAnsi="Arial" w:cs="Arial"/>
          <w:sz w:val="20"/>
        </w:rPr>
        <w:t xml:space="preserve"> Novostavba </w:t>
      </w:r>
      <w:r w:rsidR="00B43741">
        <w:rPr>
          <w:rFonts w:ascii="Arial" w:hAnsi="Arial" w:cs="Arial"/>
          <w:sz w:val="20"/>
        </w:rPr>
        <w:t>rodinného domku</w:t>
      </w:r>
      <w:r w:rsidR="004879A3">
        <w:rPr>
          <w:rFonts w:ascii="Arial" w:hAnsi="Arial" w:cs="Arial"/>
          <w:sz w:val="20"/>
        </w:rPr>
        <w:t xml:space="preserve"> se nenachází v památkové rezervaci, památkové zóně, ani zvláště chráněném území. Novos</w:t>
      </w:r>
      <w:r w:rsidRPr="00B37577">
        <w:rPr>
          <w:rFonts w:ascii="Arial" w:hAnsi="Arial" w:cs="Arial"/>
          <w:sz w:val="20"/>
        </w:rPr>
        <w:t xml:space="preserve">tavba </w:t>
      </w:r>
      <w:r w:rsidR="00B43741">
        <w:rPr>
          <w:rFonts w:ascii="Arial" w:hAnsi="Arial" w:cs="Arial"/>
          <w:sz w:val="20"/>
        </w:rPr>
        <w:t>rodinného domku</w:t>
      </w:r>
      <w:r w:rsidR="00A045B5">
        <w:rPr>
          <w:rFonts w:ascii="Arial" w:hAnsi="Arial" w:cs="Arial"/>
          <w:sz w:val="20"/>
        </w:rPr>
        <w:t xml:space="preserve"> </w:t>
      </w:r>
      <w:r w:rsidRPr="00B37577">
        <w:rPr>
          <w:rFonts w:ascii="Arial" w:hAnsi="Arial" w:cs="Arial"/>
          <w:sz w:val="20"/>
        </w:rPr>
        <w:t xml:space="preserve">se </w:t>
      </w:r>
      <w:r w:rsidR="004879A3">
        <w:rPr>
          <w:rFonts w:ascii="Arial" w:hAnsi="Arial" w:cs="Arial"/>
          <w:sz w:val="20"/>
        </w:rPr>
        <w:t xml:space="preserve">dále </w:t>
      </w:r>
      <w:r w:rsidRPr="00B37577">
        <w:rPr>
          <w:rFonts w:ascii="Arial" w:hAnsi="Arial" w:cs="Arial"/>
          <w:sz w:val="20"/>
        </w:rPr>
        <w:t>nena</w:t>
      </w:r>
      <w:r w:rsidR="004879A3">
        <w:rPr>
          <w:rFonts w:ascii="Arial" w:hAnsi="Arial" w:cs="Arial"/>
          <w:sz w:val="20"/>
        </w:rPr>
        <w:t xml:space="preserve">chází </w:t>
      </w:r>
      <w:r w:rsidRPr="00B37577">
        <w:rPr>
          <w:rFonts w:ascii="Arial" w:hAnsi="Arial" w:cs="Arial"/>
          <w:sz w:val="20"/>
        </w:rPr>
        <w:t xml:space="preserve">v soustavě </w:t>
      </w:r>
      <w:r w:rsidR="00A045B5">
        <w:rPr>
          <w:rFonts w:ascii="Arial" w:hAnsi="Arial" w:cs="Arial"/>
          <w:sz w:val="20"/>
        </w:rPr>
        <w:t>N</w:t>
      </w:r>
      <w:r w:rsidRPr="00B37577">
        <w:rPr>
          <w:rFonts w:ascii="Arial" w:hAnsi="Arial" w:cs="Arial"/>
          <w:sz w:val="20"/>
        </w:rPr>
        <w:t>atura 2000 ani v jejich okolí.</w:t>
      </w:r>
      <w:r w:rsidR="004879A3">
        <w:rPr>
          <w:rFonts w:ascii="Arial" w:hAnsi="Arial" w:cs="Arial"/>
          <w:sz w:val="20"/>
        </w:rPr>
        <w:t xml:space="preserve"> Novostavba</w:t>
      </w:r>
      <w:r w:rsidR="00B43741">
        <w:rPr>
          <w:rFonts w:ascii="Arial" w:hAnsi="Arial" w:cs="Arial"/>
          <w:sz w:val="20"/>
        </w:rPr>
        <w:t xml:space="preserve"> rodinného domku</w:t>
      </w:r>
      <w:r w:rsidR="004879A3">
        <w:rPr>
          <w:rFonts w:ascii="Arial" w:hAnsi="Arial" w:cs="Arial"/>
          <w:sz w:val="20"/>
        </w:rPr>
        <w:t xml:space="preserve"> není umístěna ani v záplavovém území vodního toku. </w:t>
      </w:r>
    </w:p>
    <w:p w:rsidR="000B7297" w:rsidRPr="00B37577" w:rsidRDefault="005D49F5" w:rsidP="00A045B5">
      <w:pPr>
        <w:autoSpaceDE w:val="0"/>
        <w:autoSpaceDN w:val="0"/>
        <w:adjustRightInd w:val="0"/>
        <w:spacing w:after="0" w:line="240" w:lineRule="auto"/>
        <w:jc w:val="both"/>
        <w:rPr>
          <w:rFonts w:ascii="Arial" w:hAnsi="Arial" w:cs="Arial"/>
          <w:sz w:val="20"/>
        </w:rPr>
      </w:pPr>
      <w:r>
        <w:rPr>
          <w:rFonts w:ascii="Arial" w:hAnsi="Arial" w:cs="Arial"/>
          <w:sz w:val="20"/>
        </w:rPr>
        <w:t xml:space="preserve">Stávající ochranná a bezpečnostní pásma sítí technické </w:t>
      </w:r>
      <w:r w:rsidR="00A045B5">
        <w:rPr>
          <w:rFonts w:ascii="Arial" w:hAnsi="Arial" w:cs="Arial"/>
          <w:sz w:val="20"/>
        </w:rPr>
        <w:t xml:space="preserve">a dopravní </w:t>
      </w:r>
      <w:r>
        <w:rPr>
          <w:rFonts w:ascii="Arial" w:hAnsi="Arial" w:cs="Arial"/>
          <w:sz w:val="20"/>
        </w:rPr>
        <w:t xml:space="preserve">infrastruktury budou novostavbou </w:t>
      </w:r>
      <w:r w:rsidR="00B43741">
        <w:rPr>
          <w:rFonts w:ascii="Arial" w:hAnsi="Arial" w:cs="Arial"/>
          <w:sz w:val="20"/>
        </w:rPr>
        <w:t>rodinného domku</w:t>
      </w:r>
      <w:r w:rsidR="00A045B5">
        <w:rPr>
          <w:rFonts w:ascii="Arial" w:hAnsi="Arial" w:cs="Arial"/>
          <w:sz w:val="20"/>
        </w:rPr>
        <w:t xml:space="preserve"> </w:t>
      </w:r>
      <w:r>
        <w:rPr>
          <w:rFonts w:ascii="Arial" w:hAnsi="Arial" w:cs="Arial"/>
          <w:sz w:val="20"/>
        </w:rPr>
        <w:t>respektována.</w:t>
      </w:r>
      <w:r w:rsidR="00651C27">
        <w:rPr>
          <w:rFonts w:ascii="Arial" w:hAnsi="Arial" w:cs="Arial"/>
          <w:sz w:val="20"/>
        </w:rPr>
        <w:t xml:space="preserve"> </w:t>
      </w:r>
    </w:p>
    <w:p w:rsidR="00AE51A0" w:rsidRPr="00C70B4F" w:rsidRDefault="00AE51A0" w:rsidP="00D25D45">
      <w:pPr>
        <w:autoSpaceDE w:val="0"/>
        <w:autoSpaceDN w:val="0"/>
        <w:adjustRightInd w:val="0"/>
        <w:spacing w:after="0" w:line="240" w:lineRule="auto"/>
        <w:rPr>
          <w:rFonts w:ascii="Arial" w:hAnsi="Arial" w:cs="Arial"/>
          <w:b/>
          <w:sz w:val="20"/>
        </w:rPr>
      </w:pPr>
    </w:p>
    <w:p w:rsidR="00AE51A0" w:rsidRDefault="00AE51A0" w:rsidP="00D25D45">
      <w:pPr>
        <w:autoSpaceDE w:val="0"/>
        <w:autoSpaceDN w:val="0"/>
        <w:adjustRightInd w:val="0"/>
        <w:spacing w:after="0" w:line="240" w:lineRule="auto"/>
        <w:rPr>
          <w:rFonts w:ascii="Arial" w:hAnsi="Arial" w:cs="Arial"/>
          <w:b/>
        </w:rPr>
      </w:pPr>
      <w:r w:rsidRPr="00AE51A0">
        <w:rPr>
          <w:rFonts w:ascii="Arial" w:hAnsi="Arial" w:cs="Arial"/>
          <w:b/>
        </w:rPr>
        <w:t>g) poloha vzhledem k záplavovému úz</w:t>
      </w:r>
      <w:r>
        <w:rPr>
          <w:rFonts w:ascii="Arial" w:hAnsi="Arial" w:cs="Arial"/>
          <w:b/>
        </w:rPr>
        <w:t>emí, poddolovanému území apod.</w:t>
      </w:r>
    </w:p>
    <w:p w:rsidR="00AE51A0" w:rsidRDefault="005D49F5" w:rsidP="00154BC8">
      <w:pPr>
        <w:autoSpaceDE w:val="0"/>
        <w:autoSpaceDN w:val="0"/>
        <w:adjustRightInd w:val="0"/>
        <w:spacing w:after="0" w:line="240" w:lineRule="auto"/>
        <w:jc w:val="both"/>
        <w:rPr>
          <w:rFonts w:ascii="Arial" w:hAnsi="Arial" w:cs="Arial"/>
          <w:sz w:val="20"/>
        </w:rPr>
      </w:pPr>
      <w:r>
        <w:rPr>
          <w:rFonts w:ascii="Arial" w:hAnsi="Arial" w:cs="Arial"/>
          <w:sz w:val="20"/>
        </w:rPr>
        <w:t xml:space="preserve">Novostavba </w:t>
      </w:r>
      <w:r w:rsidR="00B43741">
        <w:rPr>
          <w:rFonts w:ascii="Arial" w:hAnsi="Arial" w:cs="Arial"/>
          <w:sz w:val="20"/>
        </w:rPr>
        <w:t>rodinného domku</w:t>
      </w:r>
      <w:r>
        <w:rPr>
          <w:rFonts w:ascii="Arial" w:hAnsi="Arial" w:cs="Arial"/>
          <w:sz w:val="20"/>
        </w:rPr>
        <w:t xml:space="preserve"> se nenachází v záplavovém území vodního toku, ani v poddolovaném území.</w:t>
      </w:r>
    </w:p>
    <w:p w:rsidR="005D49F5" w:rsidRPr="005D49F5" w:rsidRDefault="005D49F5" w:rsidP="00D25D45">
      <w:pPr>
        <w:autoSpaceDE w:val="0"/>
        <w:autoSpaceDN w:val="0"/>
        <w:adjustRightInd w:val="0"/>
        <w:spacing w:after="0" w:line="240" w:lineRule="auto"/>
        <w:rPr>
          <w:rFonts w:ascii="Arial" w:hAnsi="Arial" w:cs="Arial"/>
          <w:sz w:val="20"/>
        </w:rPr>
      </w:pPr>
    </w:p>
    <w:p w:rsidR="00AE51A0" w:rsidRDefault="00AE51A0" w:rsidP="00D25D45">
      <w:pPr>
        <w:autoSpaceDE w:val="0"/>
        <w:autoSpaceDN w:val="0"/>
        <w:adjustRightInd w:val="0"/>
        <w:spacing w:after="0" w:line="240" w:lineRule="auto"/>
        <w:rPr>
          <w:rFonts w:ascii="Arial" w:hAnsi="Arial" w:cs="Arial"/>
          <w:b/>
        </w:rPr>
      </w:pPr>
      <w:r w:rsidRPr="00AE51A0">
        <w:rPr>
          <w:rFonts w:ascii="Arial" w:hAnsi="Arial" w:cs="Arial"/>
          <w:b/>
        </w:rPr>
        <w:lastRenderedPageBreak/>
        <w:t>h) vliv stavby na okolní stavby a pozemky, ochrana okolí, vliv stavby na odtokové poměry v</w:t>
      </w:r>
      <w:r>
        <w:rPr>
          <w:rFonts w:ascii="Arial" w:hAnsi="Arial" w:cs="Arial"/>
          <w:b/>
        </w:rPr>
        <w:t> </w:t>
      </w:r>
      <w:r w:rsidRPr="00AE51A0">
        <w:rPr>
          <w:rFonts w:ascii="Arial" w:hAnsi="Arial" w:cs="Arial"/>
          <w:b/>
        </w:rPr>
        <w:t>území</w:t>
      </w:r>
    </w:p>
    <w:p w:rsidR="005D49F5" w:rsidRPr="002E253C" w:rsidRDefault="005D49F5" w:rsidP="005D49F5">
      <w:pPr>
        <w:pStyle w:val="textpsmene"/>
        <w:tabs>
          <w:tab w:val="clear" w:pos="425"/>
          <w:tab w:val="num" w:pos="0"/>
        </w:tabs>
        <w:ind w:left="0" w:firstLine="0"/>
        <w:rPr>
          <w:rFonts w:ascii="Arial" w:hAnsi="Arial" w:cs="Arial"/>
          <w:sz w:val="20"/>
        </w:rPr>
      </w:pPr>
      <w:r w:rsidRPr="002E253C">
        <w:rPr>
          <w:rFonts w:ascii="Arial" w:hAnsi="Arial" w:cs="Arial"/>
          <w:sz w:val="20"/>
        </w:rPr>
        <w:t xml:space="preserve">Novostavba </w:t>
      </w:r>
      <w:r w:rsidR="00B43741">
        <w:rPr>
          <w:rFonts w:ascii="Arial" w:hAnsi="Arial" w:cs="Arial"/>
          <w:sz w:val="20"/>
        </w:rPr>
        <w:t>rodinného domku</w:t>
      </w:r>
      <w:r w:rsidR="00154BC8">
        <w:rPr>
          <w:rFonts w:ascii="Arial" w:hAnsi="Arial" w:cs="Arial"/>
          <w:sz w:val="20"/>
        </w:rPr>
        <w:t xml:space="preserve"> </w:t>
      </w:r>
      <w:r w:rsidRPr="002E253C">
        <w:rPr>
          <w:rFonts w:ascii="Arial" w:hAnsi="Arial" w:cs="Arial"/>
          <w:sz w:val="20"/>
        </w:rPr>
        <w:t>nepodléhá posouzení podle zákona č. 100/2001 Sb., o posuzování vlivů na životní prostředí a o změně některých souvisejících zákonů (zákon o posuzování vlivů na životní prostředí), ve znění pozdějších předpisů.</w:t>
      </w:r>
    </w:p>
    <w:p w:rsidR="00DD3C5A" w:rsidRDefault="00154BC8" w:rsidP="00154BC8">
      <w:pPr>
        <w:pStyle w:val="textpsmene"/>
        <w:tabs>
          <w:tab w:val="clear" w:pos="425"/>
          <w:tab w:val="num" w:pos="0"/>
        </w:tabs>
        <w:ind w:left="0" w:firstLine="0"/>
        <w:rPr>
          <w:rFonts w:ascii="Arial" w:hAnsi="Arial" w:cs="Arial"/>
          <w:sz w:val="20"/>
        </w:rPr>
      </w:pPr>
      <w:r w:rsidRPr="002E253C">
        <w:rPr>
          <w:rFonts w:ascii="Arial" w:hAnsi="Arial" w:cs="Arial"/>
          <w:sz w:val="20"/>
        </w:rPr>
        <w:t xml:space="preserve">Vzhledem k rozsahu prací nedojde k výraznému zhoršení životního prostředí. Lze pouze předpokládat dočasné zvýšení hlučnosti a prašnosti v bezprostředním okolí stavebního pozemku a rovněž se zvýšenou dopravní zátěží na příjezdové komunikaci. Stavební práce je nutné organizovat tak, aby nedocházelo k omezení sousedních domů a okolních ulic. </w:t>
      </w:r>
      <w:r>
        <w:rPr>
          <w:rFonts w:ascii="Arial" w:hAnsi="Arial" w:cs="Arial"/>
          <w:sz w:val="20"/>
        </w:rPr>
        <w:t xml:space="preserve">Stavební práce budou prováděny výhradně v denní době mezi 7:00 a 21:00 hodinou. </w:t>
      </w:r>
      <w:r w:rsidRPr="002E253C">
        <w:rPr>
          <w:rFonts w:ascii="Arial" w:hAnsi="Arial" w:cs="Arial"/>
          <w:sz w:val="20"/>
        </w:rPr>
        <w:t>Použité mechanizační prostředky musí být v dobrém technickém stavu. Při stavební činnosti nesmí dojít ke znečištění povrchových a podzemních vod závadnými látkami.</w:t>
      </w:r>
      <w:r>
        <w:rPr>
          <w:rFonts w:ascii="Arial" w:hAnsi="Arial" w:cs="Arial"/>
          <w:sz w:val="20"/>
        </w:rPr>
        <w:t xml:space="preserve"> Součástí stavby nebude zdroj nadlimitního hluku.</w:t>
      </w:r>
    </w:p>
    <w:p w:rsidR="00154BC8" w:rsidRPr="002E253C" w:rsidRDefault="00DD3C5A" w:rsidP="00154BC8">
      <w:pPr>
        <w:pStyle w:val="textpsmene"/>
        <w:tabs>
          <w:tab w:val="clear" w:pos="425"/>
          <w:tab w:val="num" w:pos="0"/>
        </w:tabs>
        <w:ind w:left="0" w:firstLine="0"/>
        <w:rPr>
          <w:rFonts w:ascii="Arial" w:hAnsi="Arial" w:cs="Arial"/>
          <w:sz w:val="20"/>
        </w:rPr>
      </w:pPr>
      <w:r>
        <w:rPr>
          <w:rFonts w:ascii="Arial" w:hAnsi="Arial" w:cs="Arial"/>
          <w:sz w:val="20"/>
        </w:rPr>
        <w:t xml:space="preserve">Při stavebních pracích je třeba dbát na minimalizaci prašnosti tím, že bude např. prováděno zkrápění odpadu ze stavby; všechna vozidla, která budou odvážet sypké materiály, budou zakryta; bude minimalizováno volné deponování jemnozrnného materiálu (písek frakce do 4 mm); jemnozrnné materiály budou ukládány do boxů, </w:t>
      </w:r>
      <w:r w:rsidR="005115F2">
        <w:rPr>
          <w:rFonts w:ascii="Arial" w:hAnsi="Arial" w:cs="Arial"/>
          <w:sz w:val="20"/>
        </w:rPr>
        <w:t xml:space="preserve">stavební mechanizace bude před vjezdem na pozemní komunikaci očištěna; </w:t>
      </w:r>
      <w:r>
        <w:rPr>
          <w:rFonts w:ascii="Arial" w:hAnsi="Arial" w:cs="Arial"/>
          <w:sz w:val="20"/>
        </w:rPr>
        <w:t xml:space="preserve">apod.   </w:t>
      </w:r>
      <w:r w:rsidR="00154BC8" w:rsidRPr="002E253C">
        <w:rPr>
          <w:rFonts w:ascii="Arial" w:hAnsi="Arial" w:cs="Arial"/>
          <w:sz w:val="20"/>
        </w:rPr>
        <w:t xml:space="preserve">  </w:t>
      </w:r>
    </w:p>
    <w:p w:rsidR="00154BC8" w:rsidRPr="002E253C" w:rsidRDefault="00154BC8" w:rsidP="00154BC8">
      <w:pPr>
        <w:pStyle w:val="textpsmene"/>
        <w:tabs>
          <w:tab w:val="clear" w:pos="425"/>
          <w:tab w:val="num" w:pos="0"/>
        </w:tabs>
        <w:ind w:left="0" w:firstLine="0"/>
        <w:rPr>
          <w:rFonts w:ascii="Arial" w:hAnsi="Arial" w:cs="Arial"/>
          <w:sz w:val="20"/>
        </w:rPr>
      </w:pPr>
      <w:r w:rsidRPr="002E253C">
        <w:rPr>
          <w:rFonts w:ascii="Arial" w:hAnsi="Arial" w:cs="Arial"/>
          <w:sz w:val="20"/>
        </w:rPr>
        <w:t xml:space="preserve">Během výstavby budou vznikat běžné odpady ze stavební výroby, jako jsou dřevo, plastové obalové fólie, stavební suť. V malém množství se mohou vyskytnout zbytky nejrůznějších izolačních hmot z jejich instalace – izolace proti zemní vlhkosti, tepelná a zvuková izolace apod. Dále se mohou vyskytnout odpady typu nádoby z kovů i z plastů s obsahem znečištění, znečištěné textilní materiály. </w:t>
      </w:r>
      <w:r>
        <w:rPr>
          <w:rFonts w:ascii="Arial" w:hAnsi="Arial" w:cs="Arial"/>
          <w:sz w:val="20"/>
        </w:rPr>
        <w:t xml:space="preserve">Nakládání s odpady bude v souladu se zákonem č. 185/2001 Sb., o odpadech, ve znění pozdějších předpisů.  </w:t>
      </w:r>
    </w:p>
    <w:p w:rsidR="00154BC8" w:rsidRPr="002E253C" w:rsidRDefault="00154BC8" w:rsidP="00154BC8">
      <w:pPr>
        <w:tabs>
          <w:tab w:val="left" w:pos="266"/>
        </w:tabs>
        <w:spacing w:after="0" w:line="240" w:lineRule="auto"/>
        <w:jc w:val="both"/>
        <w:rPr>
          <w:rFonts w:ascii="Arial" w:hAnsi="Arial" w:cs="Arial"/>
          <w:sz w:val="20"/>
        </w:rPr>
      </w:pPr>
      <w:r w:rsidRPr="002E253C">
        <w:rPr>
          <w:rFonts w:ascii="Arial" w:hAnsi="Arial" w:cs="Arial"/>
          <w:sz w:val="20"/>
        </w:rPr>
        <w:t xml:space="preserve">Zařazení odpadů z výstavby </w:t>
      </w:r>
      <w:r>
        <w:rPr>
          <w:rFonts w:ascii="Arial" w:hAnsi="Arial" w:cs="Arial"/>
          <w:sz w:val="20"/>
        </w:rPr>
        <w:t>dle vyhlášky o Katalogu odpadu č. 93/2016 Sb.</w:t>
      </w:r>
      <w:r w:rsidRPr="002E253C">
        <w:rPr>
          <w:rFonts w:ascii="Arial" w:hAnsi="Arial" w:cs="Arial"/>
          <w:sz w:val="20"/>
        </w:rPr>
        <w:t>:</w:t>
      </w:r>
    </w:p>
    <w:p w:rsidR="00846BF9" w:rsidRPr="002E253C" w:rsidRDefault="00154BC8" w:rsidP="00846BF9">
      <w:pPr>
        <w:pStyle w:val="textpsmene"/>
        <w:ind w:left="0" w:firstLine="0"/>
        <w:rPr>
          <w:rFonts w:ascii="Arial" w:hAnsi="Arial" w:cs="Arial"/>
          <w:sz w:val="20"/>
        </w:rPr>
      </w:pPr>
      <w:r w:rsidRPr="002E253C">
        <w:rPr>
          <w:rFonts w:ascii="Arial" w:hAnsi="Arial" w:cs="Arial"/>
          <w:sz w:val="20"/>
        </w:rPr>
        <w:tab/>
      </w:r>
      <w:r w:rsidR="00846BF9" w:rsidRPr="002E253C">
        <w:rPr>
          <w:rFonts w:ascii="Arial" w:hAnsi="Arial" w:cs="Arial"/>
          <w:sz w:val="20"/>
        </w:rPr>
        <w:t>15 01 01</w:t>
      </w:r>
      <w:r w:rsidR="00846BF9" w:rsidRPr="002E253C">
        <w:rPr>
          <w:rFonts w:ascii="Arial" w:hAnsi="Arial" w:cs="Arial"/>
          <w:sz w:val="20"/>
        </w:rPr>
        <w:tab/>
        <w:t>Papírov</w:t>
      </w:r>
      <w:r w:rsidR="00846BF9">
        <w:rPr>
          <w:rFonts w:ascii="Arial" w:hAnsi="Arial" w:cs="Arial"/>
          <w:sz w:val="20"/>
        </w:rPr>
        <w:t>é</w:t>
      </w:r>
      <w:r w:rsidR="00846BF9" w:rsidRPr="002E253C">
        <w:rPr>
          <w:rFonts w:ascii="Arial" w:hAnsi="Arial" w:cs="Arial"/>
          <w:sz w:val="20"/>
        </w:rPr>
        <w:t xml:space="preserve"> a lepenkov</w:t>
      </w:r>
      <w:r w:rsidR="00846BF9">
        <w:rPr>
          <w:rFonts w:ascii="Arial" w:hAnsi="Arial" w:cs="Arial"/>
          <w:sz w:val="20"/>
        </w:rPr>
        <w:t>é</w:t>
      </w:r>
      <w:r w:rsidR="00846BF9" w:rsidRPr="002E253C">
        <w:rPr>
          <w:rFonts w:ascii="Arial" w:hAnsi="Arial" w:cs="Arial"/>
          <w:sz w:val="20"/>
        </w:rPr>
        <w:t xml:space="preserve"> obal</w:t>
      </w:r>
      <w:r w:rsidR="00846BF9">
        <w:rPr>
          <w:rFonts w:ascii="Arial" w:hAnsi="Arial" w:cs="Arial"/>
          <w:sz w:val="20"/>
        </w:rPr>
        <w:t>y (cca 100 kg)</w:t>
      </w:r>
    </w:p>
    <w:p w:rsidR="00846BF9" w:rsidRPr="002E253C" w:rsidRDefault="00846BF9" w:rsidP="00846BF9">
      <w:pPr>
        <w:pStyle w:val="textpsmene"/>
        <w:rPr>
          <w:rFonts w:ascii="Arial" w:hAnsi="Arial" w:cs="Arial"/>
          <w:sz w:val="20"/>
        </w:rPr>
      </w:pPr>
      <w:r w:rsidRPr="002E253C">
        <w:rPr>
          <w:rFonts w:ascii="Arial" w:hAnsi="Arial" w:cs="Arial"/>
          <w:sz w:val="20"/>
        </w:rPr>
        <w:tab/>
        <w:t>15 01 02</w:t>
      </w:r>
      <w:r w:rsidRPr="002E253C">
        <w:rPr>
          <w:rFonts w:ascii="Arial" w:hAnsi="Arial" w:cs="Arial"/>
          <w:sz w:val="20"/>
        </w:rPr>
        <w:tab/>
        <w:t>Plastov</w:t>
      </w:r>
      <w:r>
        <w:rPr>
          <w:rFonts w:ascii="Arial" w:hAnsi="Arial" w:cs="Arial"/>
          <w:sz w:val="20"/>
        </w:rPr>
        <w:t>é</w:t>
      </w:r>
      <w:r w:rsidRPr="002E253C">
        <w:rPr>
          <w:rFonts w:ascii="Arial" w:hAnsi="Arial" w:cs="Arial"/>
          <w:sz w:val="20"/>
        </w:rPr>
        <w:t xml:space="preserve"> obal</w:t>
      </w:r>
      <w:r>
        <w:rPr>
          <w:rFonts w:ascii="Arial" w:hAnsi="Arial" w:cs="Arial"/>
          <w:sz w:val="20"/>
        </w:rPr>
        <w:t>y (cca 1 000 kg)</w:t>
      </w:r>
    </w:p>
    <w:p w:rsidR="00846BF9" w:rsidRPr="002E253C" w:rsidRDefault="00846BF9" w:rsidP="00846BF9">
      <w:pPr>
        <w:pStyle w:val="textpsmene"/>
        <w:rPr>
          <w:rFonts w:ascii="Arial" w:hAnsi="Arial" w:cs="Arial"/>
          <w:sz w:val="20"/>
        </w:rPr>
      </w:pPr>
      <w:r w:rsidRPr="002E253C">
        <w:rPr>
          <w:rFonts w:ascii="Arial" w:hAnsi="Arial" w:cs="Arial"/>
          <w:sz w:val="20"/>
        </w:rPr>
        <w:tab/>
        <w:t>15 01 03</w:t>
      </w:r>
      <w:r w:rsidRPr="002E253C">
        <w:rPr>
          <w:rFonts w:ascii="Arial" w:hAnsi="Arial" w:cs="Arial"/>
          <w:sz w:val="20"/>
        </w:rPr>
        <w:tab/>
        <w:t>Dřevěn</w:t>
      </w:r>
      <w:r>
        <w:rPr>
          <w:rFonts w:ascii="Arial" w:hAnsi="Arial" w:cs="Arial"/>
          <w:sz w:val="20"/>
        </w:rPr>
        <w:t>é</w:t>
      </w:r>
      <w:r w:rsidRPr="002E253C">
        <w:rPr>
          <w:rFonts w:ascii="Arial" w:hAnsi="Arial" w:cs="Arial"/>
          <w:sz w:val="20"/>
        </w:rPr>
        <w:t xml:space="preserve"> obal</w:t>
      </w:r>
      <w:r>
        <w:rPr>
          <w:rFonts w:ascii="Arial" w:hAnsi="Arial" w:cs="Arial"/>
          <w:sz w:val="20"/>
        </w:rPr>
        <w:t>y (cca 1 500 kg)</w:t>
      </w:r>
    </w:p>
    <w:p w:rsidR="00846BF9" w:rsidRDefault="00846BF9" w:rsidP="00846BF9">
      <w:pPr>
        <w:pStyle w:val="textpsmene"/>
        <w:ind w:left="0" w:firstLine="0"/>
        <w:rPr>
          <w:rFonts w:ascii="Arial" w:hAnsi="Arial" w:cs="Arial"/>
          <w:sz w:val="20"/>
        </w:rPr>
      </w:pPr>
      <w:r w:rsidRPr="002E253C">
        <w:rPr>
          <w:rFonts w:ascii="Arial" w:hAnsi="Arial" w:cs="Arial"/>
          <w:sz w:val="20"/>
        </w:rPr>
        <w:tab/>
        <w:t>17 01 01</w:t>
      </w:r>
      <w:r w:rsidRPr="002E253C">
        <w:rPr>
          <w:rFonts w:ascii="Arial" w:hAnsi="Arial" w:cs="Arial"/>
          <w:sz w:val="20"/>
        </w:rPr>
        <w:tab/>
        <w:t>Beton</w:t>
      </w:r>
      <w:r>
        <w:rPr>
          <w:rFonts w:ascii="Arial" w:hAnsi="Arial" w:cs="Arial"/>
          <w:sz w:val="20"/>
        </w:rPr>
        <w:t xml:space="preserve"> (cca 1 500 kg)</w:t>
      </w:r>
    </w:p>
    <w:p w:rsidR="00846BF9" w:rsidRPr="002E253C" w:rsidRDefault="00846BF9" w:rsidP="00846BF9">
      <w:pPr>
        <w:pStyle w:val="textpsmene"/>
        <w:ind w:left="0" w:firstLine="0"/>
        <w:rPr>
          <w:rFonts w:ascii="Arial" w:hAnsi="Arial" w:cs="Arial"/>
          <w:sz w:val="20"/>
        </w:rPr>
      </w:pPr>
      <w:r>
        <w:rPr>
          <w:rFonts w:ascii="Arial" w:hAnsi="Arial" w:cs="Arial"/>
          <w:sz w:val="20"/>
        </w:rPr>
        <w:tab/>
        <w:t xml:space="preserve">17 01 02 </w:t>
      </w:r>
      <w:r>
        <w:rPr>
          <w:rFonts w:ascii="Arial" w:hAnsi="Arial" w:cs="Arial"/>
          <w:sz w:val="20"/>
        </w:rPr>
        <w:tab/>
        <w:t>Cihly (cca 1 500 kg)</w:t>
      </w:r>
    </w:p>
    <w:p w:rsidR="00846BF9" w:rsidRPr="002E253C" w:rsidRDefault="00846BF9" w:rsidP="00846BF9">
      <w:pPr>
        <w:pStyle w:val="textpsmene"/>
        <w:ind w:left="0" w:firstLine="0"/>
        <w:rPr>
          <w:rFonts w:ascii="Arial" w:hAnsi="Arial" w:cs="Arial"/>
          <w:sz w:val="20"/>
        </w:rPr>
      </w:pPr>
      <w:r w:rsidRPr="002E253C">
        <w:rPr>
          <w:rFonts w:ascii="Arial" w:hAnsi="Arial" w:cs="Arial"/>
          <w:sz w:val="20"/>
        </w:rPr>
        <w:tab/>
        <w:t>17 01 03</w:t>
      </w:r>
      <w:r w:rsidRPr="002E253C">
        <w:rPr>
          <w:rFonts w:ascii="Arial" w:hAnsi="Arial" w:cs="Arial"/>
          <w:sz w:val="20"/>
        </w:rPr>
        <w:tab/>
      </w:r>
      <w:r>
        <w:rPr>
          <w:rFonts w:ascii="Arial" w:hAnsi="Arial" w:cs="Arial"/>
          <w:sz w:val="20"/>
        </w:rPr>
        <w:t>Tašky a k</w:t>
      </w:r>
      <w:r w:rsidRPr="002E253C">
        <w:rPr>
          <w:rFonts w:ascii="Arial" w:hAnsi="Arial" w:cs="Arial"/>
          <w:sz w:val="20"/>
        </w:rPr>
        <w:t>erami</w:t>
      </w:r>
      <w:r>
        <w:rPr>
          <w:rFonts w:ascii="Arial" w:hAnsi="Arial" w:cs="Arial"/>
          <w:sz w:val="20"/>
        </w:rPr>
        <w:t>cké výroby (cca 2 500 kg)</w:t>
      </w:r>
    </w:p>
    <w:p w:rsidR="00846BF9" w:rsidRPr="002E253C" w:rsidRDefault="00846BF9" w:rsidP="00846BF9">
      <w:pPr>
        <w:pStyle w:val="textpsmene"/>
        <w:ind w:left="0" w:firstLine="0"/>
        <w:rPr>
          <w:rFonts w:ascii="Arial" w:hAnsi="Arial" w:cs="Arial"/>
          <w:sz w:val="20"/>
        </w:rPr>
      </w:pPr>
      <w:r w:rsidRPr="002E253C">
        <w:rPr>
          <w:rFonts w:ascii="Arial" w:hAnsi="Arial" w:cs="Arial"/>
          <w:sz w:val="20"/>
        </w:rPr>
        <w:tab/>
        <w:t>17 01 07</w:t>
      </w:r>
      <w:r w:rsidRPr="002E253C">
        <w:rPr>
          <w:rFonts w:ascii="Arial" w:hAnsi="Arial" w:cs="Arial"/>
          <w:sz w:val="20"/>
        </w:rPr>
        <w:tab/>
        <w:t>Směsi nebo oddělené frakce betonu, cihel, tašek a keram</w:t>
      </w:r>
      <w:r>
        <w:rPr>
          <w:rFonts w:ascii="Arial" w:hAnsi="Arial" w:cs="Arial"/>
          <w:sz w:val="20"/>
        </w:rPr>
        <w:t xml:space="preserve">ických </w:t>
      </w:r>
      <w:r w:rsidRPr="002E253C">
        <w:rPr>
          <w:rFonts w:ascii="Arial" w:hAnsi="Arial" w:cs="Arial"/>
          <w:sz w:val="20"/>
        </w:rPr>
        <w:t>výrobků</w:t>
      </w:r>
      <w:r>
        <w:rPr>
          <w:rFonts w:ascii="Arial" w:hAnsi="Arial" w:cs="Arial"/>
          <w:sz w:val="20"/>
        </w:rPr>
        <w:t xml:space="preserve"> (cca 500 kg)</w:t>
      </w:r>
    </w:p>
    <w:p w:rsidR="00846BF9" w:rsidRPr="002E253C" w:rsidRDefault="00846BF9" w:rsidP="00846BF9">
      <w:pPr>
        <w:pStyle w:val="textpsmene"/>
        <w:rPr>
          <w:rFonts w:ascii="Arial" w:hAnsi="Arial" w:cs="Arial"/>
          <w:sz w:val="20"/>
        </w:rPr>
      </w:pPr>
      <w:r w:rsidRPr="002E253C">
        <w:rPr>
          <w:rFonts w:ascii="Arial" w:hAnsi="Arial" w:cs="Arial"/>
          <w:sz w:val="20"/>
        </w:rPr>
        <w:tab/>
        <w:t>17 02 01</w:t>
      </w:r>
      <w:r w:rsidRPr="002E253C">
        <w:rPr>
          <w:rFonts w:ascii="Arial" w:hAnsi="Arial" w:cs="Arial"/>
          <w:sz w:val="20"/>
        </w:rPr>
        <w:tab/>
        <w:t>Dřevo</w:t>
      </w:r>
      <w:r>
        <w:rPr>
          <w:rFonts w:ascii="Arial" w:hAnsi="Arial" w:cs="Arial"/>
          <w:sz w:val="20"/>
        </w:rPr>
        <w:t xml:space="preserve"> (cca 3 000 kg)</w:t>
      </w:r>
    </w:p>
    <w:p w:rsidR="00846BF9" w:rsidRPr="002E253C" w:rsidRDefault="00846BF9" w:rsidP="00846BF9">
      <w:pPr>
        <w:pStyle w:val="textpsmene"/>
        <w:rPr>
          <w:rFonts w:ascii="Arial" w:hAnsi="Arial" w:cs="Arial"/>
          <w:sz w:val="20"/>
        </w:rPr>
      </w:pPr>
      <w:r w:rsidRPr="002E253C">
        <w:rPr>
          <w:rFonts w:ascii="Arial" w:hAnsi="Arial" w:cs="Arial"/>
          <w:sz w:val="20"/>
        </w:rPr>
        <w:tab/>
        <w:t>17 02 02</w:t>
      </w:r>
      <w:r w:rsidRPr="002E253C">
        <w:rPr>
          <w:rFonts w:ascii="Arial" w:hAnsi="Arial" w:cs="Arial"/>
          <w:sz w:val="20"/>
        </w:rPr>
        <w:tab/>
        <w:t>Sklo</w:t>
      </w:r>
      <w:r>
        <w:rPr>
          <w:rFonts w:ascii="Arial" w:hAnsi="Arial" w:cs="Arial"/>
          <w:sz w:val="20"/>
        </w:rPr>
        <w:t xml:space="preserve"> (cca 100 kg)</w:t>
      </w:r>
    </w:p>
    <w:p w:rsidR="00846BF9" w:rsidRPr="002E253C" w:rsidRDefault="00846BF9" w:rsidP="00846BF9">
      <w:pPr>
        <w:pStyle w:val="textpsmene"/>
        <w:rPr>
          <w:rFonts w:ascii="Arial" w:hAnsi="Arial" w:cs="Arial"/>
          <w:sz w:val="20"/>
        </w:rPr>
      </w:pPr>
      <w:r>
        <w:rPr>
          <w:rFonts w:ascii="Arial" w:hAnsi="Arial" w:cs="Arial"/>
          <w:sz w:val="20"/>
        </w:rPr>
        <w:tab/>
        <w:t>17 02 03</w:t>
      </w:r>
      <w:r>
        <w:rPr>
          <w:rFonts w:ascii="Arial" w:hAnsi="Arial" w:cs="Arial"/>
          <w:sz w:val="20"/>
        </w:rPr>
        <w:tab/>
        <w:t>Plast (cca 1 000 kg)</w:t>
      </w:r>
    </w:p>
    <w:p w:rsidR="00846BF9" w:rsidRPr="002E253C" w:rsidRDefault="00846BF9" w:rsidP="00846BF9">
      <w:pPr>
        <w:pStyle w:val="textpsmene"/>
        <w:rPr>
          <w:rFonts w:ascii="Arial" w:hAnsi="Arial" w:cs="Arial"/>
          <w:sz w:val="20"/>
        </w:rPr>
      </w:pPr>
      <w:r w:rsidRPr="002E253C">
        <w:rPr>
          <w:rFonts w:ascii="Arial" w:hAnsi="Arial" w:cs="Arial"/>
          <w:sz w:val="20"/>
        </w:rPr>
        <w:tab/>
        <w:t>17 04 05</w:t>
      </w:r>
      <w:r w:rsidRPr="002E253C">
        <w:rPr>
          <w:rFonts w:ascii="Arial" w:hAnsi="Arial" w:cs="Arial"/>
          <w:sz w:val="20"/>
        </w:rPr>
        <w:tab/>
        <w:t>Železo a</w:t>
      </w:r>
      <w:r>
        <w:rPr>
          <w:rFonts w:ascii="Arial" w:hAnsi="Arial" w:cs="Arial"/>
          <w:sz w:val="20"/>
        </w:rPr>
        <w:t xml:space="preserve"> </w:t>
      </w:r>
      <w:r w:rsidRPr="002E253C">
        <w:rPr>
          <w:rFonts w:ascii="Arial" w:hAnsi="Arial" w:cs="Arial"/>
          <w:sz w:val="20"/>
        </w:rPr>
        <w:t>ocel</w:t>
      </w:r>
      <w:r>
        <w:rPr>
          <w:rFonts w:ascii="Arial" w:hAnsi="Arial" w:cs="Arial"/>
          <w:sz w:val="20"/>
        </w:rPr>
        <w:t xml:space="preserve"> (cca 1 000 kg)</w:t>
      </w:r>
    </w:p>
    <w:p w:rsidR="00846BF9" w:rsidRPr="002E253C" w:rsidRDefault="00846BF9" w:rsidP="00846BF9">
      <w:pPr>
        <w:pStyle w:val="textpsmene"/>
        <w:rPr>
          <w:rFonts w:ascii="Arial" w:hAnsi="Arial" w:cs="Arial"/>
          <w:sz w:val="20"/>
        </w:rPr>
      </w:pPr>
      <w:r w:rsidRPr="002E253C">
        <w:rPr>
          <w:rFonts w:ascii="Arial" w:hAnsi="Arial" w:cs="Arial"/>
          <w:sz w:val="20"/>
        </w:rPr>
        <w:tab/>
        <w:t>17 06 04</w:t>
      </w:r>
      <w:r w:rsidRPr="002E253C">
        <w:rPr>
          <w:rFonts w:ascii="Arial" w:hAnsi="Arial" w:cs="Arial"/>
          <w:sz w:val="20"/>
        </w:rPr>
        <w:tab/>
        <w:t>Izolační materiály</w:t>
      </w:r>
      <w:r>
        <w:rPr>
          <w:rFonts w:ascii="Arial" w:hAnsi="Arial" w:cs="Arial"/>
          <w:sz w:val="20"/>
        </w:rPr>
        <w:t xml:space="preserve"> (cca 2 00 kg)</w:t>
      </w:r>
    </w:p>
    <w:p w:rsidR="00846BF9" w:rsidRPr="002E253C" w:rsidRDefault="00846BF9" w:rsidP="00846BF9">
      <w:pPr>
        <w:pStyle w:val="textpsmene"/>
        <w:rPr>
          <w:rFonts w:ascii="Arial" w:hAnsi="Arial" w:cs="Arial"/>
          <w:sz w:val="20"/>
        </w:rPr>
      </w:pPr>
      <w:r w:rsidRPr="002E253C">
        <w:rPr>
          <w:rFonts w:ascii="Arial" w:hAnsi="Arial" w:cs="Arial"/>
          <w:sz w:val="20"/>
        </w:rPr>
        <w:tab/>
        <w:t>17 09 03</w:t>
      </w:r>
      <w:r w:rsidRPr="002E253C">
        <w:rPr>
          <w:rFonts w:ascii="Arial" w:hAnsi="Arial" w:cs="Arial"/>
          <w:sz w:val="20"/>
        </w:rPr>
        <w:tab/>
        <w:t>Jiný stavební a demoliční odpad</w:t>
      </w:r>
      <w:r>
        <w:rPr>
          <w:rFonts w:ascii="Arial" w:hAnsi="Arial" w:cs="Arial"/>
          <w:sz w:val="20"/>
        </w:rPr>
        <w:t xml:space="preserve"> (cca 1 000 kg)</w:t>
      </w:r>
    </w:p>
    <w:p w:rsidR="00846BF9" w:rsidRPr="002E253C" w:rsidRDefault="00846BF9" w:rsidP="00846BF9">
      <w:pPr>
        <w:pStyle w:val="textpsmene"/>
        <w:rPr>
          <w:rFonts w:ascii="Arial" w:hAnsi="Arial" w:cs="Arial"/>
          <w:sz w:val="20"/>
        </w:rPr>
      </w:pPr>
      <w:r w:rsidRPr="002E253C">
        <w:rPr>
          <w:rFonts w:ascii="Arial" w:hAnsi="Arial" w:cs="Arial"/>
          <w:sz w:val="20"/>
        </w:rPr>
        <w:tab/>
        <w:t>17 09 04</w:t>
      </w:r>
      <w:r w:rsidRPr="002E253C">
        <w:rPr>
          <w:rFonts w:ascii="Arial" w:hAnsi="Arial" w:cs="Arial"/>
          <w:sz w:val="20"/>
        </w:rPr>
        <w:tab/>
        <w:t>Směsn</w:t>
      </w:r>
      <w:r>
        <w:rPr>
          <w:rFonts w:ascii="Arial" w:hAnsi="Arial" w:cs="Arial"/>
          <w:sz w:val="20"/>
        </w:rPr>
        <w:t>é</w:t>
      </w:r>
      <w:r w:rsidRPr="002E253C">
        <w:rPr>
          <w:rFonts w:ascii="Arial" w:hAnsi="Arial" w:cs="Arial"/>
          <w:sz w:val="20"/>
        </w:rPr>
        <w:t xml:space="preserve"> stavební a demoliční odpad</w:t>
      </w:r>
      <w:r>
        <w:rPr>
          <w:rFonts w:ascii="Arial" w:hAnsi="Arial" w:cs="Arial"/>
          <w:sz w:val="20"/>
        </w:rPr>
        <w:t>y (cca 500 kg)</w:t>
      </w:r>
    </w:p>
    <w:p w:rsidR="00846BF9" w:rsidRPr="002E253C" w:rsidRDefault="00846BF9" w:rsidP="00846BF9">
      <w:pPr>
        <w:pStyle w:val="textpsmene"/>
        <w:rPr>
          <w:rFonts w:ascii="Arial" w:hAnsi="Arial" w:cs="Arial"/>
          <w:sz w:val="20"/>
        </w:rPr>
      </w:pPr>
      <w:r w:rsidRPr="002E253C">
        <w:rPr>
          <w:rFonts w:ascii="Arial" w:hAnsi="Arial" w:cs="Arial"/>
          <w:sz w:val="20"/>
        </w:rPr>
        <w:tab/>
        <w:t>20 01 01</w:t>
      </w:r>
      <w:r w:rsidRPr="002E253C">
        <w:rPr>
          <w:rFonts w:ascii="Arial" w:hAnsi="Arial" w:cs="Arial"/>
          <w:sz w:val="20"/>
        </w:rPr>
        <w:tab/>
        <w:t>Papír a lepenka</w:t>
      </w:r>
      <w:r>
        <w:rPr>
          <w:rFonts w:ascii="Arial" w:hAnsi="Arial" w:cs="Arial"/>
          <w:sz w:val="20"/>
        </w:rPr>
        <w:t xml:space="preserve"> (cca 100 kg)</w:t>
      </w:r>
    </w:p>
    <w:p w:rsidR="00846BF9" w:rsidRPr="002E253C" w:rsidRDefault="00846BF9" w:rsidP="00846BF9">
      <w:pPr>
        <w:pStyle w:val="textpsmene"/>
        <w:rPr>
          <w:rFonts w:ascii="Arial" w:hAnsi="Arial" w:cs="Arial"/>
          <w:sz w:val="20"/>
        </w:rPr>
      </w:pPr>
      <w:r w:rsidRPr="002E253C">
        <w:rPr>
          <w:rFonts w:ascii="Arial" w:hAnsi="Arial" w:cs="Arial"/>
          <w:sz w:val="20"/>
        </w:rPr>
        <w:tab/>
        <w:t>20 01 02</w:t>
      </w:r>
      <w:r w:rsidRPr="002E253C">
        <w:rPr>
          <w:rFonts w:ascii="Arial" w:hAnsi="Arial" w:cs="Arial"/>
          <w:sz w:val="20"/>
        </w:rPr>
        <w:tab/>
        <w:t>Sklo</w:t>
      </w:r>
      <w:r>
        <w:rPr>
          <w:rFonts w:ascii="Arial" w:hAnsi="Arial" w:cs="Arial"/>
          <w:sz w:val="20"/>
        </w:rPr>
        <w:t xml:space="preserve"> (cca 100 kg)</w:t>
      </w:r>
    </w:p>
    <w:p w:rsidR="00846BF9" w:rsidRPr="002E253C" w:rsidRDefault="00846BF9" w:rsidP="00846BF9">
      <w:pPr>
        <w:pStyle w:val="textpsmene"/>
        <w:rPr>
          <w:rFonts w:ascii="Arial" w:hAnsi="Arial" w:cs="Arial"/>
          <w:sz w:val="20"/>
        </w:rPr>
      </w:pPr>
      <w:r>
        <w:rPr>
          <w:rFonts w:ascii="Arial" w:hAnsi="Arial" w:cs="Arial"/>
          <w:sz w:val="20"/>
        </w:rPr>
        <w:tab/>
        <w:t>20 01 38</w:t>
      </w:r>
      <w:r>
        <w:rPr>
          <w:rFonts w:ascii="Arial" w:hAnsi="Arial" w:cs="Arial"/>
          <w:sz w:val="20"/>
        </w:rPr>
        <w:tab/>
        <w:t>Dřevo (cca 3 000 kg)</w:t>
      </w:r>
    </w:p>
    <w:p w:rsidR="00846BF9" w:rsidRPr="002E253C" w:rsidRDefault="00846BF9" w:rsidP="00846BF9">
      <w:pPr>
        <w:pStyle w:val="textpsmene"/>
        <w:spacing w:after="120"/>
        <w:rPr>
          <w:rFonts w:ascii="Arial" w:hAnsi="Arial" w:cs="Arial"/>
          <w:sz w:val="20"/>
        </w:rPr>
      </w:pPr>
      <w:r w:rsidRPr="002E253C">
        <w:rPr>
          <w:rFonts w:ascii="Arial" w:hAnsi="Arial" w:cs="Arial"/>
          <w:sz w:val="20"/>
        </w:rPr>
        <w:tab/>
        <w:t>20 03 01</w:t>
      </w:r>
      <w:r w:rsidRPr="002E253C">
        <w:rPr>
          <w:rFonts w:ascii="Arial" w:hAnsi="Arial" w:cs="Arial"/>
          <w:sz w:val="20"/>
        </w:rPr>
        <w:tab/>
        <w:t>Směsný komunální odpad</w:t>
      </w:r>
      <w:r>
        <w:rPr>
          <w:rFonts w:ascii="Arial" w:hAnsi="Arial" w:cs="Arial"/>
          <w:sz w:val="20"/>
        </w:rPr>
        <w:t xml:space="preserve"> (cca 1 000 kg)</w:t>
      </w:r>
    </w:p>
    <w:p w:rsidR="00154BC8" w:rsidRPr="002E253C" w:rsidRDefault="00154BC8" w:rsidP="00846BF9">
      <w:pPr>
        <w:pStyle w:val="textpsmene"/>
        <w:ind w:left="0" w:firstLine="0"/>
        <w:rPr>
          <w:rFonts w:ascii="Arial" w:hAnsi="Arial" w:cs="Arial"/>
          <w:sz w:val="20"/>
        </w:rPr>
      </w:pPr>
      <w:r>
        <w:rPr>
          <w:rFonts w:ascii="Arial" w:hAnsi="Arial" w:cs="Arial"/>
          <w:sz w:val="20"/>
        </w:rPr>
        <w:t xml:space="preserve">Uvedené množství odpadů je pouze orientační. </w:t>
      </w:r>
      <w:r w:rsidRPr="002E253C">
        <w:rPr>
          <w:rFonts w:ascii="Arial" w:hAnsi="Arial" w:cs="Arial"/>
          <w:sz w:val="20"/>
        </w:rPr>
        <w:t xml:space="preserve">Třídění odpadů bude probíhat přímo na staveništi. </w:t>
      </w:r>
      <w:r w:rsidRPr="004E54DA">
        <w:rPr>
          <w:rFonts w:ascii="Arial" w:hAnsi="Arial" w:cs="Arial"/>
          <w:sz w:val="20"/>
        </w:rPr>
        <w:t xml:space="preserve">Nakládání s odpady bude </w:t>
      </w:r>
      <w:r>
        <w:rPr>
          <w:rFonts w:ascii="Arial" w:hAnsi="Arial" w:cs="Arial"/>
          <w:sz w:val="20"/>
        </w:rPr>
        <w:t>stavebník</w:t>
      </w:r>
      <w:r w:rsidRPr="004E54DA">
        <w:rPr>
          <w:rFonts w:ascii="Arial" w:hAnsi="Arial" w:cs="Arial"/>
          <w:sz w:val="20"/>
        </w:rPr>
        <w:t xml:space="preserve"> řešit ve spolupráci s oprávněnými příjemci odpadů</w:t>
      </w:r>
      <w:r>
        <w:rPr>
          <w:rFonts w:ascii="Arial" w:hAnsi="Arial" w:cs="Arial"/>
          <w:sz w:val="20"/>
        </w:rPr>
        <w:t xml:space="preserve"> (Bude uzavřena smlouva mezi stavebníkem a oprávněnou formou k likvidaci odpadů)</w:t>
      </w:r>
      <w:r w:rsidRPr="004E54DA">
        <w:rPr>
          <w:rFonts w:ascii="Arial" w:hAnsi="Arial" w:cs="Arial"/>
          <w:sz w:val="20"/>
        </w:rPr>
        <w:t>. Přitom se bude řídit povinnostmi dle platné právní úpravy</w:t>
      </w:r>
      <w:r>
        <w:rPr>
          <w:rFonts w:ascii="Arial" w:hAnsi="Arial" w:cs="Arial"/>
          <w:sz w:val="20"/>
        </w:rPr>
        <w:t xml:space="preserve">, zejména </w:t>
      </w:r>
      <w:r w:rsidRPr="004E54DA">
        <w:rPr>
          <w:rFonts w:ascii="Arial" w:hAnsi="Arial" w:cs="Arial"/>
          <w:sz w:val="20"/>
        </w:rPr>
        <w:t>zákon</w:t>
      </w:r>
      <w:r>
        <w:rPr>
          <w:rFonts w:ascii="Arial" w:hAnsi="Arial" w:cs="Arial"/>
          <w:sz w:val="20"/>
        </w:rPr>
        <w:t>em</w:t>
      </w:r>
      <w:r w:rsidRPr="004E54DA">
        <w:rPr>
          <w:rFonts w:ascii="Arial" w:hAnsi="Arial" w:cs="Arial"/>
          <w:sz w:val="20"/>
        </w:rPr>
        <w:t xml:space="preserve"> č. 185/2001 Sb.</w:t>
      </w:r>
      <w:r>
        <w:rPr>
          <w:rFonts w:ascii="Arial" w:hAnsi="Arial" w:cs="Arial"/>
          <w:sz w:val="20"/>
        </w:rPr>
        <w:t>, o odpadech, ve znění pozdějších předpisů,</w:t>
      </w:r>
      <w:r w:rsidRPr="004E54DA">
        <w:rPr>
          <w:rFonts w:ascii="Arial" w:hAnsi="Arial" w:cs="Arial"/>
          <w:sz w:val="20"/>
        </w:rPr>
        <w:t xml:space="preserve"> a jeho prováděcích předpisů – především vyhlášky M</w:t>
      </w:r>
      <w:r>
        <w:rPr>
          <w:rFonts w:ascii="Arial" w:hAnsi="Arial" w:cs="Arial"/>
          <w:sz w:val="20"/>
        </w:rPr>
        <w:t>inisterstva životního prostředí ČR</w:t>
      </w:r>
      <w:r w:rsidRPr="004E54DA">
        <w:rPr>
          <w:rFonts w:ascii="Arial" w:hAnsi="Arial" w:cs="Arial"/>
          <w:sz w:val="20"/>
        </w:rPr>
        <w:t xml:space="preserve"> č. 38</w:t>
      </w:r>
      <w:r>
        <w:rPr>
          <w:rFonts w:ascii="Arial" w:hAnsi="Arial" w:cs="Arial"/>
          <w:sz w:val="20"/>
        </w:rPr>
        <w:t>3</w:t>
      </w:r>
      <w:r w:rsidRPr="004E54DA">
        <w:rPr>
          <w:rFonts w:ascii="Arial" w:hAnsi="Arial" w:cs="Arial"/>
          <w:sz w:val="20"/>
        </w:rPr>
        <w:t>/2001 Sb.,</w:t>
      </w:r>
      <w:r>
        <w:rPr>
          <w:rFonts w:ascii="Arial" w:hAnsi="Arial" w:cs="Arial"/>
          <w:sz w:val="20"/>
        </w:rPr>
        <w:t xml:space="preserve"> o podrobnostech nakládání s odpady, ve znění pozdějších předpisů</w:t>
      </w:r>
      <w:r w:rsidRPr="004E54DA">
        <w:rPr>
          <w:rFonts w:ascii="Arial" w:hAnsi="Arial" w:cs="Arial"/>
          <w:sz w:val="20"/>
        </w:rPr>
        <w:t>.</w:t>
      </w:r>
      <w:r w:rsidRPr="004E54DA">
        <w:rPr>
          <w:sz w:val="20"/>
        </w:rPr>
        <w:t xml:space="preserve"> </w:t>
      </w:r>
      <w:r>
        <w:rPr>
          <w:rFonts w:ascii="Arial" w:hAnsi="Arial" w:cs="Arial"/>
          <w:sz w:val="20"/>
        </w:rPr>
        <w:t xml:space="preserve">K užívání stavby bude předložena specifikace druhů a množství odpadů vzniklých při stavbě, tj. včetně doložení způsobu jejich likvidace. </w:t>
      </w:r>
    </w:p>
    <w:p w:rsidR="00154BC8" w:rsidRDefault="00154BC8" w:rsidP="00154BC8">
      <w:pPr>
        <w:spacing w:after="0" w:line="240" w:lineRule="auto"/>
        <w:jc w:val="both"/>
        <w:rPr>
          <w:rFonts w:ascii="Arial" w:hAnsi="Arial" w:cs="Arial"/>
          <w:sz w:val="20"/>
        </w:rPr>
      </w:pPr>
      <w:r>
        <w:rPr>
          <w:rFonts w:ascii="Arial" w:hAnsi="Arial" w:cs="Arial"/>
          <w:sz w:val="20"/>
        </w:rPr>
        <w:t>K</w:t>
      </w:r>
      <w:r w:rsidRPr="002E253C">
        <w:rPr>
          <w:rFonts w:ascii="Arial" w:hAnsi="Arial" w:cs="Arial"/>
          <w:sz w:val="20"/>
        </w:rPr>
        <w:t xml:space="preserve">omunální odpad z trvalého provozu bude likvidován v rámci systému sběru TKO, tj. bude umísťován do popelnicových nádob a vyvážen specializovanou firmou. </w:t>
      </w:r>
    </w:p>
    <w:p w:rsidR="00AE51A0" w:rsidRDefault="00DD3C5A" w:rsidP="00DD3C5A">
      <w:pPr>
        <w:autoSpaceDE w:val="0"/>
        <w:autoSpaceDN w:val="0"/>
        <w:adjustRightInd w:val="0"/>
        <w:spacing w:after="0" w:line="240" w:lineRule="auto"/>
        <w:jc w:val="both"/>
        <w:rPr>
          <w:rFonts w:ascii="Arial" w:hAnsi="Arial" w:cs="Arial"/>
          <w:sz w:val="20"/>
          <w:szCs w:val="24"/>
        </w:rPr>
      </w:pPr>
      <w:r>
        <w:rPr>
          <w:rFonts w:ascii="Arial" w:hAnsi="Arial" w:cs="Arial"/>
          <w:sz w:val="20"/>
          <w:szCs w:val="24"/>
        </w:rPr>
        <w:t xml:space="preserve">Novostavbou </w:t>
      </w:r>
      <w:r w:rsidR="008F2142">
        <w:rPr>
          <w:rFonts w:ascii="Arial" w:hAnsi="Arial" w:cs="Arial"/>
          <w:sz w:val="20"/>
          <w:szCs w:val="24"/>
        </w:rPr>
        <w:t>patrového</w:t>
      </w:r>
      <w:r>
        <w:rPr>
          <w:rFonts w:ascii="Arial" w:hAnsi="Arial" w:cs="Arial"/>
          <w:sz w:val="20"/>
          <w:szCs w:val="24"/>
        </w:rPr>
        <w:t xml:space="preserve"> nepodsklepeného rodinného domku nedojde ke změně odtokových poměrů v</w:t>
      </w:r>
      <w:r w:rsidR="008244E3">
        <w:rPr>
          <w:rFonts w:ascii="Arial" w:hAnsi="Arial" w:cs="Arial"/>
          <w:sz w:val="20"/>
          <w:szCs w:val="24"/>
        </w:rPr>
        <w:t xml:space="preserve"> území. </w:t>
      </w:r>
      <w:r>
        <w:rPr>
          <w:rFonts w:ascii="Arial" w:hAnsi="Arial" w:cs="Arial"/>
          <w:sz w:val="20"/>
          <w:szCs w:val="24"/>
        </w:rPr>
        <w:t>Srážkové</w:t>
      </w:r>
      <w:r w:rsidRPr="000E7A41">
        <w:rPr>
          <w:rFonts w:ascii="Arial" w:hAnsi="Arial" w:cs="Arial"/>
          <w:sz w:val="20"/>
          <w:szCs w:val="24"/>
        </w:rPr>
        <w:t xml:space="preserve"> vody ze střechy budou svedeny do nádrže na </w:t>
      </w:r>
      <w:r>
        <w:rPr>
          <w:rFonts w:ascii="Arial" w:hAnsi="Arial" w:cs="Arial"/>
          <w:sz w:val="20"/>
          <w:szCs w:val="24"/>
        </w:rPr>
        <w:t>srážkovou</w:t>
      </w:r>
      <w:r w:rsidRPr="000E7A41">
        <w:rPr>
          <w:rFonts w:ascii="Arial" w:hAnsi="Arial" w:cs="Arial"/>
          <w:sz w:val="20"/>
          <w:szCs w:val="24"/>
        </w:rPr>
        <w:t xml:space="preserve"> vodu</w:t>
      </w:r>
      <w:r>
        <w:rPr>
          <w:rFonts w:ascii="Arial" w:hAnsi="Arial" w:cs="Arial"/>
          <w:sz w:val="20"/>
          <w:szCs w:val="24"/>
        </w:rPr>
        <w:t xml:space="preserve"> </w:t>
      </w:r>
      <w:r w:rsidRPr="000E7A41">
        <w:rPr>
          <w:rFonts w:ascii="Arial" w:hAnsi="Arial" w:cs="Arial"/>
          <w:sz w:val="20"/>
          <w:szCs w:val="24"/>
        </w:rPr>
        <w:t xml:space="preserve">s přepadem </w:t>
      </w:r>
      <w:r>
        <w:rPr>
          <w:rFonts w:ascii="Arial" w:hAnsi="Arial" w:cs="Arial"/>
          <w:sz w:val="20"/>
          <w:szCs w:val="24"/>
        </w:rPr>
        <w:t>do zasakovací rýhy na pozemku stavebníka</w:t>
      </w:r>
      <w:r w:rsidRPr="000E7A41">
        <w:rPr>
          <w:rFonts w:ascii="Arial" w:hAnsi="Arial" w:cs="Arial"/>
          <w:sz w:val="20"/>
          <w:szCs w:val="24"/>
        </w:rPr>
        <w:t>.</w:t>
      </w:r>
      <w:r>
        <w:rPr>
          <w:rFonts w:ascii="Arial" w:hAnsi="Arial" w:cs="Arial"/>
          <w:sz w:val="20"/>
          <w:szCs w:val="24"/>
        </w:rPr>
        <w:t xml:space="preserve"> Zpevněné plochy budou vyspádovány tak, aby se srážková voda mohla přirozeně zasakovat na pozemku stavebníka.</w:t>
      </w:r>
    </w:p>
    <w:p w:rsidR="005115F2" w:rsidRDefault="005115F2" w:rsidP="00DD3C5A">
      <w:pPr>
        <w:autoSpaceDE w:val="0"/>
        <w:autoSpaceDN w:val="0"/>
        <w:adjustRightInd w:val="0"/>
        <w:spacing w:after="0" w:line="240" w:lineRule="auto"/>
        <w:jc w:val="both"/>
        <w:rPr>
          <w:rFonts w:ascii="Arial" w:hAnsi="Arial" w:cs="Arial"/>
          <w:sz w:val="20"/>
          <w:szCs w:val="24"/>
        </w:rPr>
      </w:pPr>
    </w:p>
    <w:p w:rsidR="005115F2" w:rsidRDefault="005115F2" w:rsidP="00DD3C5A">
      <w:pPr>
        <w:autoSpaceDE w:val="0"/>
        <w:autoSpaceDN w:val="0"/>
        <w:adjustRightInd w:val="0"/>
        <w:spacing w:after="0" w:line="240" w:lineRule="auto"/>
        <w:jc w:val="both"/>
        <w:rPr>
          <w:rFonts w:ascii="Arial" w:hAnsi="Arial" w:cs="Arial"/>
          <w:sz w:val="20"/>
          <w:szCs w:val="24"/>
        </w:rPr>
      </w:pPr>
      <w:proofErr w:type="spellStart"/>
      <w:r>
        <w:rPr>
          <w:rFonts w:ascii="Arial" w:hAnsi="Arial" w:cs="Arial"/>
          <w:sz w:val="20"/>
          <w:szCs w:val="24"/>
        </w:rPr>
        <w:t>Q</w:t>
      </w:r>
      <w:r w:rsidRPr="00F31329">
        <w:rPr>
          <w:rFonts w:ascii="Arial" w:hAnsi="Arial" w:cs="Arial"/>
          <w:sz w:val="20"/>
          <w:szCs w:val="24"/>
          <w:vertAlign w:val="subscript"/>
        </w:rPr>
        <w:t>r</w:t>
      </w:r>
      <w:proofErr w:type="spellEnd"/>
      <w:r>
        <w:rPr>
          <w:rFonts w:ascii="Arial" w:hAnsi="Arial" w:cs="Arial"/>
          <w:sz w:val="20"/>
          <w:szCs w:val="24"/>
        </w:rPr>
        <w:t xml:space="preserve"> – výpočet odtoku srážkových vod (l/s)</w:t>
      </w:r>
    </w:p>
    <w:p w:rsidR="005115F2" w:rsidRDefault="005115F2" w:rsidP="00DD3C5A">
      <w:pPr>
        <w:autoSpaceDE w:val="0"/>
        <w:autoSpaceDN w:val="0"/>
        <w:adjustRightInd w:val="0"/>
        <w:spacing w:after="0" w:line="240" w:lineRule="auto"/>
        <w:jc w:val="both"/>
        <w:rPr>
          <w:rFonts w:ascii="Arial" w:hAnsi="Arial" w:cs="Arial"/>
          <w:sz w:val="20"/>
          <w:szCs w:val="24"/>
        </w:rPr>
      </w:pPr>
      <w:r>
        <w:rPr>
          <w:rFonts w:ascii="Arial" w:hAnsi="Arial" w:cs="Arial"/>
          <w:sz w:val="20"/>
          <w:szCs w:val="24"/>
        </w:rPr>
        <w:t>i – intenzita deště (0,03 l/s.m</w:t>
      </w:r>
      <w:r w:rsidRPr="005115F2">
        <w:rPr>
          <w:rFonts w:ascii="Arial" w:hAnsi="Arial" w:cs="Arial"/>
          <w:sz w:val="20"/>
          <w:szCs w:val="24"/>
          <w:vertAlign w:val="superscript"/>
        </w:rPr>
        <w:t>2</w:t>
      </w:r>
      <w:r>
        <w:rPr>
          <w:rFonts w:ascii="Arial" w:hAnsi="Arial" w:cs="Arial"/>
          <w:sz w:val="20"/>
          <w:szCs w:val="24"/>
        </w:rPr>
        <w:t>)</w:t>
      </w:r>
    </w:p>
    <w:p w:rsidR="005115F2" w:rsidRDefault="005115F2" w:rsidP="00DD3C5A">
      <w:pPr>
        <w:autoSpaceDE w:val="0"/>
        <w:autoSpaceDN w:val="0"/>
        <w:adjustRightInd w:val="0"/>
        <w:spacing w:after="0" w:line="240" w:lineRule="auto"/>
        <w:jc w:val="both"/>
        <w:rPr>
          <w:rFonts w:ascii="Arial" w:hAnsi="Arial" w:cs="Arial"/>
          <w:sz w:val="20"/>
          <w:szCs w:val="24"/>
        </w:rPr>
      </w:pPr>
      <w:r>
        <w:rPr>
          <w:rFonts w:ascii="Arial" w:hAnsi="Arial" w:cs="Arial"/>
          <w:sz w:val="20"/>
          <w:szCs w:val="24"/>
        </w:rPr>
        <w:t xml:space="preserve">A – půdorysný průmět odvodňované plochy (RD </w:t>
      </w:r>
      <w:r w:rsidR="00876548">
        <w:rPr>
          <w:rFonts w:ascii="Arial" w:hAnsi="Arial" w:cs="Arial"/>
          <w:sz w:val="20"/>
          <w:szCs w:val="24"/>
        </w:rPr>
        <w:t>134</w:t>
      </w:r>
      <w:r>
        <w:rPr>
          <w:rFonts w:ascii="Arial" w:hAnsi="Arial" w:cs="Arial"/>
          <w:sz w:val="20"/>
          <w:szCs w:val="24"/>
        </w:rPr>
        <w:t>,</w:t>
      </w:r>
      <w:r w:rsidR="00876548">
        <w:rPr>
          <w:rFonts w:ascii="Arial" w:hAnsi="Arial" w:cs="Arial"/>
          <w:sz w:val="20"/>
          <w:szCs w:val="24"/>
        </w:rPr>
        <w:t>75</w:t>
      </w:r>
      <w:r>
        <w:rPr>
          <w:rFonts w:ascii="Arial" w:hAnsi="Arial" w:cs="Arial"/>
          <w:sz w:val="20"/>
          <w:szCs w:val="24"/>
        </w:rPr>
        <w:t xml:space="preserve"> m</w:t>
      </w:r>
      <w:r w:rsidRPr="005115F2">
        <w:rPr>
          <w:rFonts w:ascii="Arial" w:hAnsi="Arial" w:cs="Arial"/>
          <w:sz w:val="20"/>
          <w:szCs w:val="24"/>
          <w:vertAlign w:val="superscript"/>
        </w:rPr>
        <w:t>2</w:t>
      </w:r>
      <w:r>
        <w:rPr>
          <w:rFonts w:ascii="Arial" w:hAnsi="Arial" w:cs="Arial"/>
          <w:sz w:val="20"/>
          <w:szCs w:val="24"/>
        </w:rPr>
        <w:t xml:space="preserve"> a zpevněné plochy 6</w:t>
      </w:r>
      <w:r w:rsidR="00876548">
        <w:rPr>
          <w:rFonts w:ascii="Arial" w:hAnsi="Arial" w:cs="Arial"/>
          <w:sz w:val="20"/>
          <w:szCs w:val="24"/>
        </w:rPr>
        <w:t>5</w:t>
      </w:r>
      <w:r>
        <w:rPr>
          <w:rFonts w:ascii="Arial" w:hAnsi="Arial" w:cs="Arial"/>
          <w:sz w:val="20"/>
          <w:szCs w:val="24"/>
        </w:rPr>
        <w:t>,</w:t>
      </w:r>
      <w:r w:rsidR="00876548">
        <w:rPr>
          <w:rFonts w:ascii="Arial" w:hAnsi="Arial" w:cs="Arial"/>
          <w:sz w:val="20"/>
          <w:szCs w:val="24"/>
        </w:rPr>
        <w:t>0</w:t>
      </w:r>
      <w:r>
        <w:rPr>
          <w:rFonts w:ascii="Arial" w:hAnsi="Arial" w:cs="Arial"/>
          <w:sz w:val="20"/>
          <w:szCs w:val="24"/>
        </w:rPr>
        <w:t>7 m</w:t>
      </w:r>
      <w:r w:rsidRPr="005115F2">
        <w:rPr>
          <w:rFonts w:ascii="Arial" w:hAnsi="Arial" w:cs="Arial"/>
          <w:sz w:val="20"/>
          <w:szCs w:val="24"/>
          <w:vertAlign w:val="superscript"/>
        </w:rPr>
        <w:t>2</w:t>
      </w:r>
      <w:r>
        <w:rPr>
          <w:rFonts w:ascii="Arial" w:hAnsi="Arial" w:cs="Arial"/>
          <w:sz w:val="20"/>
          <w:szCs w:val="24"/>
        </w:rPr>
        <w:t>)</w:t>
      </w:r>
    </w:p>
    <w:p w:rsidR="005115F2" w:rsidRDefault="005115F2" w:rsidP="00DD3C5A">
      <w:pPr>
        <w:autoSpaceDE w:val="0"/>
        <w:autoSpaceDN w:val="0"/>
        <w:adjustRightInd w:val="0"/>
        <w:spacing w:after="0" w:line="240" w:lineRule="auto"/>
        <w:jc w:val="both"/>
        <w:rPr>
          <w:rFonts w:ascii="Arial" w:hAnsi="Arial" w:cs="Arial"/>
          <w:sz w:val="20"/>
          <w:szCs w:val="24"/>
        </w:rPr>
      </w:pPr>
      <w:r>
        <w:rPr>
          <w:rFonts w:ascii="Arial" w:hAnsi="Arial" w:cs="Arial"/>
          <w:sz w:val="20"/>
          <w:szCs w:val="24"/>
        </w:rPr>
        <w:t>C – součinitel odtoku srážkových vod (střecha 1,0; zpevněné plochy 0,6; zatravněná plocha 0,15)</w:t>
      </w:r>
    </w:p>
    <w:p w:rsidR="005115F2" w:rsidRDefault="005115F2" w:rsidP="00DD3C5A">
      <w:pPr>
        <w:autoSpaceDE w:val="0"/>
        <w:autoSpaceDN w:val="0"/>
        <w:adjustRightInd w:val="0"/>
        <w:spacing w:after="0" w:line="240" w:lineRule="auto"/>
        <w:jc w:val="both"/>
        <w:rPr>
          <w:rFonts w:ascii="Arial" w:hAnsi="Arial" w:cs="Arial"/>
          <w:sz w:val="20"/>
          <w:szCs w:val="24"/>
        </w:rPr>
      </w:pPr>
    </w:p>
    <w:p w:rsidR="005115F2" w:rsidRDefault="005115F2" w:rsidP="005B79D1">
      <w:pPr>
        <w:autoSpaceDE w:val="0"/>
        <w:autoSpaceDN w:val="0"/>
        <w:adjustRightInd w:val="0"/>
        <w:spacing w:after="0" w:line="240" w:lineRule="auto"/>
        <w:ind w:left="708"/>
        <w:jc w:val="both"/>
        <w:rPr>
          <w:rFonts w:ascii="Arial" w:hAnsi="Arial" w:cs="Arial"/>
          <w:sz w:val="20"/>
          <w:szCs w:val="24"/>
        </w:rPr>
      </w:pPr>
      <w:proofErr w:type="spellStart"/>
      <w:r>
        <w:rPr>
          <w:rFonts w:ascii="Arial" w:hAnsi="Arial" w:cs="Arial"/>
          <w:sz w:val="20"/>
          <w:szCs w:val="24"/>
        </w:rPr>
        <w:lastRenderedPageBreak/>
        <w:t>Q</w:t>
      </w:r>
      <w:r w:rsidRPr="00F31329">
        <w:rPr>
          <w:rFonts w:ascii="Arial" w:hAnsi="Arial" w:cs="Arial"/>
          <w:sz w:val="20"/>
          <w:szCs w:val="24"/>
          <w:vertAlign w:val="subscript"/>
        </w:rPr>
        <w:t>r</w:t>
      </w:r>
      <w:proofErr w:type="spellEnd"/>
      <w:r>
        <w:rPr>
          <w:rFonts w:ascii="Arial" w:hAnsi="Arial" w:cs="Arial"/>
          <w:sz w:val="20"/>
          <w:szCs w:val="24"/>
        </w:rPr>
        <w:t xml:space="preserve"> = i </w:t>
      </w:r>
      <w:r w:rsidR="00F31329">
        <w:rPr>
          <w:rFonts w:ascii="Arial" w:hAnsi="Arial" w:cs="Arial"/>
          <w:sz w:val="20"/>
          <w:szCs w:val="24"/>
        </w:rPr>
        <w:t>*</w:t>
      </w:r>
      <w:r>
        <w:rPr>
          <w:rFonts w:ascii="Arial" w:hAnsi="Arial" w:cs="Arial"/>
          <w:sz w:val="20"/>
          <w:szCs w:val="24"/>
        </w:rPr>
        <w:t xml:space="preserve"> A </w:t>
      </w:r>
      <w:r w:rsidR="00F31329">
        <w:rPr>
          <w:rFonts w:ascii="Arial" w:hAnsi="Arial" w:cs="Arial"/>
          <w:sz w:val="20"/>
          <w:szCs w:val="24"/>
        </w:rPr>
        <w:t>*</w:t>
      </w:r>
      <w:r>
        <w:rPr>
          <w:rFonts w:ascii="Arial" w:hAnsi="Arial" w:cs="Arial"/>
          <w:sz w:val="20"/>
          <w:szCs w:val="24"/>
        </w:rPr>
        <w:t xml:space="preserve"> C (l/s)</w:t>
      </w:r>
    </w:p>
    <w:p w:rsidR="00F31329" w:rsidRDefault="005115F2" w:rsidP="005B79D1">
      <w:pPr>
        <w:autoSpaceDE w:val="0"/>
        <w:autoSpaceDN w:val="0"/>
        <w:adjustRightInd w:val="0"/>
        <w:spacing w:after="0" w:line="240" w:lineRule="auto"/>
        <w:ind w:left="708"/>
        <w:jc w:val="both"/>
        <w:rPr>
          <w:rFonts w:ascii="Arial" w:hAnsi="Arial" w:cs="Arial"/>
          <w:sz w:val="20"/>
          <w:szCs w:val="24"/>
        </w:rPr>
      </w:pPr>
      <w:proofErr w:type="spellStart"/>
      <w:r>
        <w:rPr>
          <w:rFonts w:ascii="Arial" w:hAnsi="Arial" w:cs="Arial"/>
          <w:sz w:val="20"/>
          <w:szCs w:val="24"/>
        </w:rPr>
        <w:t>Q</w:t>
      </w:r>
      <w:r w:rsidRPr="00F31329">
        <w:rPr>
          <w:rFonts w:ascii="Arial" w:hAnsi="Arial" w:cs="Arial"/>
          <w:sz w:val="20"/>
          <w:szCs w:val="24"/>
          <w:vertAlign w:val="subscript"/>
        </w:rPr>
        <w:t>r</w:t>
      </w:r>
      <w:proofErr w:type="spellEnd"/>
      <w:r>
        <w:rPr>
          <w:rFonts w:ascii="Arial" w:hAnsi="Arial" w:cs="Arial"/>
          <w:sz w:val="20"/>
          <w:szCs w:val="24"/>
        </w:rPr>
        <w:t xml:space="preserve"> = 0,03</w:t>
      </w:r>
      <w:r w:rsidR="00F31329">
        <w:rPr>
          <w:rFonts w:ascii="Arial" w:hAnsi="Arial" w:cs="Arial"/>
          <w:sz w:val="20"/>
          <w:szCs w:val="24"/>
        </w:rPr>
        <w:t xml:space="preserve"> *</w:t>
      </w:r>
      <w:r>
        <w:rPr>
          <w:rFonts w:ascii="Arial" w:hAnsi="Arial" w:cs="Arial"/>
          <w:sz w:val="20"/>
          <w:szCs w:val="24"/>
        </w:rPr>
        <w:t xml:space="preserve"> (</w:t>
      </w:r>
      <w:r w:rsidR="00876548">
        <w:rPr>
          <w:rFonts w:ascii="Arial" w:hAnsi="Arial" w:cs="Arial"/>
          <w:sz w:val="20"/>
          <w:szCs w:val="24"/>
        </w:rPr>
        <w:t>134,75</w:t>
      </w:r>
      <w:r>
        <w:rPr>
          <w:rFonts w:ascii="Arial" w:hAnsi="Arial" w:cs="Arial"/>
          <w:sz w:val="20"/>
          <w:szCs w:val="24"/>
        </w:rPr>
        <w:t xml:space="preserve"> </w:t>
      </w:r>
      <w:r w:rsidR="00F31329">
        <w:rPr>
          <w:rFonts w:ascii="Arial" w:hAnsi="Arial" w:cs="Arial"/>
          <w:sz w:val="20"/>
          <w:szCs w:val="24"/>
        </w:rPr>
        <w:t>*</w:t>
      </w:r>
      <w:r>
        <w:rPr>
          <w:rFonts w:ascii="Arial" w:hAnsi="Arial" w:cs="Arial"/>
          <w:sz w:val="20"/>
          <w:szCs w:val="24"/>
        </w:rPr>
        <w:t xml:space="preserve"> 1,0 + 6</w:t>
      </w:r>
      <w:r w:rsidR="00876548">
        <w:rPr>
          <w:rFonts w:ascii="Arial" w:hAnsi="Arial" w:cs="Arial"/>
          <w:sz w:val="20"/>
          <w:szCs w:val="24"/>
        </w:rPr>
        <w:t>5</w:t>
      </w:r>
      <w:r>
        <w:rPr>
          <w:rFonts w:ascii="Arial" w:hAnsi="Arial" w:cs="Arial"/>
          <w:sz w:val="20"/>
          <w:szCs w:val="24"/>
        </w:rPr>
        <w:t>,</w:t>
      </w:r>
      <w:r w:rsidR="00876548">
        <w:rPr>
          <w:rFonts w:ascii="Arial" w:hAnsi="Arial" w:cs="Arial"/>
          <w:sz w:val="20"/>
          <w:szCs w:val="24"/>
        </w:rPr>
        <w:t>0</w:t>
      </w:r>
      <w:r>
        <w:rPr>
          <w:rFonts w:ascii="Arial" w:hAnsi="Arial" w:cs="Arial"/>
          <w:sz w:val="20"/>
          <w:szCs w:val="24"/>
        </w:rPr>
        <w:t xml:space="preserve">7 </w:t>
      </w:r>
      <w:r w:rsidR="00F31329">
        <w:rPr>
          <w:rFonts w:ascii="Arial" w:hAnsi="Arial" w:cs="Arial"/>
          <w:sz w:val="20"/>
          <w:szCs w:val="24"/>
        </w:rPr>
        <w:t>*</w:t>
      </w:r>
      <w:r>
        <w:rPr>
          <w:rFonts w:ascii="Arial" w:hAnsi="Arial" w:cs="Arial"/>
          <w:sz w:val="20"/>
          <w:szCs w:val="24"/>
        </w:rPr>
        <w:t xml:space="preserve"> 0,6 + </w:t>
      </w:r>
      <w:r w:rsidR="009768AC">
        <w:rPr>
          <w:rFonts w:ascii="Arial" w:hAnsi="Arial" w:cs="Arial"/>
          <w:sz w:val="20"/>
          <w:szCs w:val="24"/>
        </w:rPr>
        <w:t>351</w:t>
      </w:r>
      <w:r w:rsidR="00F31329">
        <w:rPr>
          <w:rFonts w:ascii="Arial" w:hAnsi="Arial" w:cs="Arial"/>
          <w:sz w:val="20"/>
          <w:szCs w:val="24"/>
        </w:rPr>
        <w:t>,</w:t>
      </w:r>
      <w:r w:rsidR="00876548">
        <w:rPr>
          <w:rFonts w:ascii="Arial" w:hAnsi="Arial" w:cs="Arial"/>
          <w:sz w:val="20"/>
          <w:szCs w:val="24"/>
        </w:rPr>
        <w:t>18</w:t>
      </w:r>
      <w:r w:rsidR="00F31329">
        <w:rPr>
          <w:rFonts w:ascii="Arial" w:hAnsi="Arial" w:cs="Arial"/>
          <w:sz w:val="20"/>
          <w:szCs w:val="24"/>
        </w:rPr>
        <w:t xml:space="preserve"> *</w:t>
      </w:r>
      <w:r>
        <w:rPr>
          <w:rFonts w:ascii="Arial" w:hAnsi="Arial" w:cs="Arial"/>
          <w:sz w:val="20"/>
          <w:szCs w:val="24"/>
        </w:rPr>
        <w:t xml:space="preserve"> 0,15) </w:t>
      </w:r>
    </w:p>
    <w:p w:rsidR="00F31329" w:rsidRDefault="00F31329" w:rsidP="005B79D1">
      <w:pPr>
        <w:autoSpaceDE w:val="0"/>
        <w:autoSpaceDN w:val="0"/>
        <w:adjustRightInd w:val="0"/>
        <w:spacing w:after="0" w:line="240" w:lineRule="auto"/>
        <w:ind w:left="708"/>
        <w:jc w:val="both"/>
        <w:rPr>
          <w:rFonts w:ascii="Arial" w:hAnsi="Arial" w:cs="Arial"/>
          <w:sz w:val="20"/>
          <w:szCs w:val="24"/>
        </w:rPr>
      </w:pPr>
      <w:proofErr w:type="spellStart"/>
      <w:r>
        <w:rPr>
          <w:rFonts w:ascii="Arial" w:hAnsi="Arial" w:cs="Arial"/>
          <w:sz w:val="20"/>
          <w:szCs w:val="24"/>
        </w:rPr>
        <w:t>Q</w:t>
      </w:r>
      <w:r w:rsidRPr="00F31329">
        <w:rPr>
          <w:rFonts w:ascii="Arial" w:hAnsi="Arial" w:cs="Arial"/>
          <w:sz w:val="20"/>
          <w:szCs w:val="24"/>
          <w:vertAlign w:val="subscript"/>
        </w:rPr>
        <w:t>r</w:t>
      </w:r>
      <w:proofErr w:type="spellEnd"/>
      <w:r>
        <w:rPr>
          <w:rFonts w:ascii="Arial" w:hAnsi="Arial" w:cs="Arial"/>
          <w:sz w:val="20"/>
          <w:szCs w:val="24"/>
        </w:rPr>
        <w:t xml:space="preserve"> </w:t>
      </w:r>
      <w:r w:rsidR="005115F2">
        <w:rPr>
          <w:rFonts w:ascii="Arial" w:hAnsi="Arial" w:cs="Arial"/>
          <w:sz w:val="20"/>
          <w:szCs w:val="24"/>
        </w:rPr>
        <w:t>=</w:t>
      </w:r>
      <w:r>
        <w:rPr>
          <w:rFonts w:ascii="Arial" w:hAnsi="Arial" w:cs="Arial"/>
          <w:sz w:val="20"/>
          <w:szCs w:val="24"/>
        </w:rPr>
        <w:t xml:space="preserve"> 0,03 * (</w:t>
      </w:r>
      <w:r w:rsidR="00876548">
        <w:rPr>
          <w:rFonts w:ascii="Arial" w:hAnsi="Arial" w:cs="Arial"/>
          <w:sz w:val="20"/>
          <w:szCs w:val="24"/>
        </w:rPr>
        <w:t>134</w:t>
      </w:r>
      <w:r>
        <w:rPr>
          <w:rFonts w:ascii="Arial" w:hAnsi="Arial" w:cs="Arial"/>
          <w:sz w:val="20"/>
          <w:szCs w:val="24"/>
        </w:rPr>
        <w:t>,</w:t>
      </w:r>
      <w:r w:rsidR="00876548">
        <w:rPr>
          <w:rFonts w:ascii="Arial" w:hAnsi="Arial" w:cs="Arial"/>
          <w:sz w:val="20"/>
          <w:szCs w:val="24"/>
        </w:rPr>
        <w:t>75</w:t>
      </w:r>
      <w:r>
        <w:rPr>
          <w:rFonts w:ascii="Arial" w:hAnsi="Arial" w:cs="Arial"/>
          <w:sz w:val="20"/>
          <w:szCs w:val="24"/>
        </w:rPr>
        <w:t xml:space="preserve"> + </w:t>
      </w:r>
      <w:r w:rsidR="00876548">
        <w:rPr>
          <w:rFonts w:ascii="Arial" w:hAnsi="Arial" w:cs="Arial"/>
          <w:sz w:val="20"/>
          <w:szCs w:val="24"/>
        </w:rPr>
        <w:t>39</w:t>
      </w:r>
      <w:r>
        <w:rPr>
          <w:rFonts w:ascii="Arial" w:hAnsi="Arial" w:cs="Arial"/>
          <w:sz w:val="20"/>
          <w:szCs w:val="24"/>
        </w:rPr>
        <w:t>,0</w:t>
      </w:r>
      <w:r w:rsidR="00876548">
        <w:rPr>
          <w:rFonts w:ascii="Arial" w:hAnsi="Arial" w:cs="Arial"/>
          <w:sz w:val="20"/>
          <w:szCs w:val="24"/>
        </w:rPr>
        <w:t>4</w:t>
      </w:r>
      <w:r>
        <w:rPr>
          <w:rFonts w:ascii="Arial" w:hAnsi="Arial" w:cs="Arial"/>
          <w:sz w:val="20"/>
          <w:szCs w:val="24"/>
        </w:rPr>
        <w:t xml:space="preserve">2 + </w:t>
      </w:r>
      <w:r w:rsidR="009768AC">
        <w:rPr>
          <w:rFonts w:ascii="Arial" w:hAnsi="Arial" w:cs="Arial"/>
          <w:sz w:val="20"/>
          <w:szCs w:val="24"/>
        </w:rPr>
        <w:t>52</w:t>
      </w:r>
      <w:r>
        <w:rPr>
          <w:rFonts w:ascii="Arial" w:hAnsi="Arial" w:cs="Arial"/>
          <w:sz w:val="20"/>
          <w:szCs w:val="24"/>
        </w:rPr>
        <w:t>,</w:t>
      </w:r>
      <w:r w:rsidR="00876548">
        <w:rPr>
          <w:rFonts w:ascii="Arial" w:hAnsi="Arial" w:cs="Arial"/>
          <w:sz w:val="20"/>
          <w:szCs w:val="24"/>
        </w:rPr>
        <w:t>677</w:t>
      </w:r>
      <w:r>
        <w:rPr>
          <w:rFonts w:ascii="Arial" w:hAnsi="Arial" w:cs="Arial"/>
          <w:sz w:val="20"/>
          <w:szCs w:val="24"/>
        </w:rPr>
        <w:t xml:space="preserve">) </w:t>
      </w:r>
    </w:p>
    <w:p w:rsidR="00F31329" w:rsidRDefault="00F31329" w:rsidP="005B79D1">
      <w:pPr>
        <w:autoSpaceDE w:val="0"/>
        <w:autoSpaceDN w:val="0"/>
        <w:adjustRightInd w:val="0"/>
        <w:spacing w:after="0" w:line="240" w:lineRule="auto"/>
        <w:ind w:left="708"/>
        <w:jc w:val="both"/>
        <w:rPr>
          <w:rFonts w:ascii="Arial" w:hAnsi="Arial" w:cs="Arial"/>
          <w:sz w:val="20"/>
          <w:szCs w:val="24"/>
        </w:rPr>
      </w:pPr>
      <w:proofErr w:type="spellStart"/>
      <w:r>
        <w:rPr>
          <w:rFonts w:ascii="Arial" w:hAnsi="Arial" w:cs="Arial"/>
          <w:sz w:val="20"/>
          <w:szCs w:val="24"/>
        </w:rPr>
        <w:t>Q</w:t>
      </w:r>
      <w:r w:rsidRPr="00F31329">
        <w:rPr>
          <w:rFonts w:ascii="Arial" w:hAnsi="Arial" w:cs="Arial"/>
          <w:sz w:val="20"/>
          <w:szCs w:val="24"/>
          <w:vertAlign w:val="subscript"/>
        </w:rPr>
        <w:t>r</w:t>
      </w:r>
      <w:proofErr w:type="spellEnd"/>
      <w:r>
        <w:rPr>
          <w:rFonts w:ascii="Arial" w:hAnsi="Arial" w:cs="Arial"/>
          <w:sz w:val="20"/>
          <w:szCs w:val="24"/>
        </w:rPr>
        <w:t xml:space="preserve"> = 0,03 * </w:t>
      </w:r>
      <w:r w:rsidR="00876548">
        <w:rPr>
          <w:rFonts w:ascii="Arial" w:hAnsi="Arial" w:cs="Arial"/>
          <w:sz w:val="20"/>
          <w:szCs w:val="24"/>
        </w:rPr>
        <w:t>2</w:t>
      </w:r>
      <w:r w:rsidR="009768AC">
        <w:rPr>
          <w:rFonts w:ascii="Arial" w:hAnsi="Arial" w:cs="Arial"/>
          <w:sz w:val="20"/>
          <w:szCs w:val="24"/>
        </w:rPr>
        <w:t>226</w:t>
      </w:r>
      <w:r>
        <w:rPr>
          <w:rFonts w:ascii="Arial" w:hAnsi="Arial" w:cs="Arial"/>
          <w:sz w:val="20"/>
          <w:szCs w:val="24"/>
        </w:rPr>
        <w:t>,</w:t>
      </w:r>
      <w:r w:rsidR="00876548">
        <w:rPr>
          <w:rFonts w:ascii="Arial" w:hAnsi="Arial" w:cs="Arial"/>
          <w:sz w:val="20"/>
          <w:szCs w:val="24"/>
        </w:rPr>
        <w:t>469</w:t>
      </w:r>
      <w:r>
        <w:rPr>
          <w:rFonts w:ascii="Arial" w:hAnsi="Arial" w:cs="Arial"/>
          <w:sz w:val="20"/>
          <w:szCs w:val="24"/>
        </w:rPr>
        <w:t xml:space="preserve"> </w:t>
      </w:r>
    </w:p>
    <w:p w:rsidR="005115F2" w:rsidRDefault="00F31329" w:rsidP="005B79D1">
      <w:pPr>
        <w:autoSpaceDE w:val="0"/>
        <w:autoSpaceDN w:val="0"/>
        <w:adjustRightInd w:val="0"/>
        <w:spacing w:after="0" w:line="240" w:lineRule="auto"/>
        <w:ind w:left="708"/>
        <w:jc w:val="both"/>
        <w:rPr>
          <w:rFonts w:ascii="Arial" w:hAnsi="Arial" w:cs="Arial"/>
          <w:sz w:val="20"/>
          <w:szCs w:val="24"/>
        </w:rPr>
      </w:pPr>
      <w:proofErr w:type="spellStart"/>
      <w:r>
        <w:rPr>
          <w:rFonts w:ascii="Arial" w:hAnsi="Arial" w:cs="Arial"/>
          <w:sz w:val="20"/>
          <w:szCs w:val="24"/>
        </w:rPr>
        <w:t>Q</w:t>
      </w:r>
      <w:r w:rsidRPr="00F31329">
        <w:rPr>
          <w:rFonts w:ascii="Arial" w:hAnsi="Arial" w:cs="Arial"/>
          <w:sz w:val="20"/>
          <w:szCs w:val="24"/>
          <w:vertAlign w:val="subscript"/>
        </w:rPr>
        <w:t>r</w:t>
      </w:r>
      <w:proofErr w:type="spellEnd"/>
      <w:r>
        <w:rPr>
          <w:rFonts w:ascii="Arial" w:hAnsi="Arial" w:cs="Arial"/>
          <w:sz w:val="20"/>
          <w:szCs w:val="24"/>
        </w:rPr>
        <w:t xml:space="preserve"> = </w:t>
      </w:r>
      <w:r w:rsidR="00876548">
        <w:rPr>
          <w:rFonts w:ascii="Arial" w:hAnsi="Arial" w:cs="Arial"/>
          <w:sz w:val="20"/>
          <w:szCs w:val="24"/>
        </w:rPr>
        <w:t>6</w:t>
      </w:r>
      <w:r>
        <w:rPr>
          <w:rFonts w:ascii="Arial" w:hAnsi="Arial" w:cs="Arial"/>
          <w:sz w:val="20"/>
          <w:szCs w:val="24"/>
        </w:rPr>
        <w:t>,</w:t>
      </w:r>
      <w:r w:rsidR="009768AC">
        <w:rPr>
          <w:rFonts w:ascii="Arial" w:hAnsi="Arial" w:cs="Arial"/>
          <w:sz w:val="20"/>
          <w:szCs w:val="24"/>
        </w:rPr>
        <w:t>794</w:t>
      </w:r>
      <w:r>
        <w:rPr>
          <w:rFonts w:ascii="Arial" w:hAnsi="Arial" w:cs="Arial"/>
          <w:sz w:val="20"/>
          <w:szCs w:val="24"/>
        </w:rPr>
        <w:t xml:space="preserve"> l/s  </w:t>
      </w:r>
      <w:r w:rsidR="005115F2">
        <w:rPr>
          <w:rFonts w:ascii="Arial" w:hAnsi="Arial" w:cs="Arial"/>
          <w:sz w:val="20"/>
          <w:szCs w:val="24"/>
        </w:rPr>
        <w:t xml:space="preserve"> </w:t>
      </w:r>
      <w:r>
        <w:rPr>
          <w:rFonts w:ascii="Arial" w:hAnsi="Arial" w:cs="Arial"/>
          <w:sz w:val="20"/>
          <w:szCs w:val="24"/>
        </w:rPr>
        <w:t xml:space="preserve"> </w:t>
      </w:r>
      <w:r w:rsidR="005115F2">
        <w:rPr>
          <w:rFonts w:ascii="Arial" w:hAnsi="Arial" w:cs="Arial"/>
          <w:sz w:val="20"/>
          <w:szCs w:val="24"/>
        </w:rPr>
        <w:t xml:space="preserve">  </w:t>
      </w:r>
    </w:p>
    <w:p w:rsidR="00652B13" w:rsidRDefault="00652B13" w:rsidP="00DD3C5A">
      <w:pPr>
        <w:autoSpaceDE w:val="0"/>
        <w:autoSpaceDN w:val="0"/>
        <w:adjustRightInd w:val="0"/>
        <w:spacing w:after="0" w:line="240" w:lineRule="auto"/>
        <w:jc w:val="both"/>
        <w:rPr>
          <w:rFonts w:ascii="Arial" w:hAnsi="Arial" w:cs="Arial"/>
          <w:sz w:val="20"/>
          <w:szCs w:val="24"/>
        </w:rPr>
      </w:pPr>
    </w:p>
    <w:p w:rsidR="00652B13" w:rsidRDefault="00652B13" w:rsidP="00DD3C5A">
      <w:pPr>
        <w:autoSpaceDE w:val="0"/>
        <w:autoSpaceDN w:val="0"/>
        <w:adjustRightInd w:val="0"/>
        <w:spacing w:after="0" w:line="240" w:lineRule="auto"/>
        <w:jc w:val="both"/>
        <w:rPr>
          <w:rFonts w:ascii="Arial" w:hAnsi="Arial" w:cs="Arial"/>
          <w:sz w:val="20"/>
          <w:szCs w:val="24"/>
        </w:rPr>
      </w:pPr>
      <w:r>
        <w:rPr>
          <w:rFonts w:ascii="Arial" w:hAnsi="Arial" w:cs="Arial"/>
          <w:sz w:val="20"/>
          <w:szCs w:val="24"/>
        </w:rPr>
        <w:t xml:space="preserve">Při návrhu </w:t>
      </w:r>
      <w:r w:rsidR="00876548">
        <w:rPr>
          <w:rFonts w:ascii="Arial" w:hAnsi="Arial" w:cs="Arial"/>
          <w:sz w:val="20"/>
          <w:szCs w:val="24"/>
        </w:rPr>
        <w:t>retenčního</w:t>
      </w:r>
      <w:r>
        <w:rPr>
          <w:rFonts w:ascii="Arial" w:hAnsi="Arial" w:cs="Arial"/>
          <w:sz w:val="20"/>
          <w:szCs w:val="24"/>
        </w:rPr>
        <w:t xml:space="preserve"> objemu </w:t>
      </w:r>
      <w:r w:rsidR="00876548">
        <w:rPr>
          <w:rFonts w:ascii="Arial" w:hAnsi="Arial" w:cs="Arial"/>
          <w:sz w:val="20"/>
          <w:szCs w:val="24"/>
        </w:rPr>
        <w:t>nádrže na srážkovou vodu</w:t>
      </w:r>
      <w:r>
        <w:rPr>
          <w:rFonts w:ascii="Arial" w:hAnsi="Arial" w:cs="Arial"/>
          <w:sz w:val="20"/>
          <w:szCs w:val="24"/>
        </w:rPr>
        <w:t xml:space="preserve"> byly použity návrhové hodnoty deště v periodě 1 x za 5 let při době trvání 5 minut až 120 minut. Navržená </w:t>
      </w:r>
      <w:r w:rsidR="00876548">
        <w:rPr>
          <w:rFonts w:ascii="Arial" w:hAnsi="Arial" w:cs="Arial"/>
          <w:sz w:val="20"/>
          <w:szCs w:val="24"/>
        </w:rPr>
        <w:t>nádrž na srážkovou vodu</w:t>
      </w:r>
      <w:r>
        <w:rPr>
          <w:rFonts w:ascii="Arial" w:hAnsi="Arial" w:cs="Arial"/>
          <w:sz w:val="20"/>
          <w:szCs w:val="24"/>
        </w:rPr>
        <w:t xml:space="preserve"> je schopná pojmout 15 minutový déšť z navržené střechy</w:t>
      </w:r>
      <w:r w:rsidR="00876548">
        <w:rPr>
          <w:rFonts w:ascii="Arial" w:hAnsi="Arial" w:cs="Arial"/>
          <w:sz w:val="20"/>
          <w:szCs w:val="24"/>
        </w:rPr>
        <w:t xml:space="preserve"> novostavby rodinného domu</w:t>
      </w:r>
      <w:r>
        <w:rPr>
          <w:rFonts w:ascii="Arial" w:hAnsi="Arial" w:cs="Arial"/>
          <w:sz w:val="20"/>
          <w:szCs w:val="24"/>
        </w:rPr>
        <w:t xml:space="preserve">.  </w:t>
      </w:r>
    </w:p>
    <w:p w:rsidR="00DD3C5A" w:rsidRDefault="00DD3C5A" w:rsidP="00D25D45">
      <w:pPr>
        <w:autoSpaceDE w:val="0"/>
        <w:autoSpaceDN w:val="0"/>
        <w:adjustRightInd w:val="0"/>
        <w:spacing w:after="0" w:line="240" w:lineRule="auto"/>
        <w:rPr>
          <w:rFonts w:ascii="Arial" w:hAnsi="Arial" w:cs="Arial"/>
          <w:b/>
        </w:rPr>
      </w:pPr>
    </w:p>
    <w:p w:rsidR="00AE51A0" w:rsidRDefault="00AE51A0" w:rsidP="00D25D45">
      <w:pPr>
        <w:autoSpaceDE w:val="0"/>
        <w:autoSpaceDN w:val="0"/>
        <w:adjustRightInd w:val="0"/>
        <w:spacing w:after="0" w:line="240" w:lineRule="auto"/>
        <w:rPr>
          <w:rFonts w:ascii="Arial" w:hAnsi="Arial" w:cs="Arial"/>
          <w:b/>
        </w:rPr>
      </w:pPr>
      <w:r w:rsidRPr="00AE51A0">
        <w:rPr>
          <w:rFonts w:ascii="Arial" w:hAnsi="Arial" w:cs="Arial"/>
          <w:b/>
        </w:rPr>
        <w:t xml:space="preserve">i) požadavky na asanace, demolice, kácení dřevin, </w:t>
      </w:r>
    </w:p>
    <w:p w:rsidR="005D49F5" w:rsidRPr="00CB652A" w:rsidRDefault="005D49F5" w:rsidP="005D49F5">
      <w:pPr>
        <w:autoSpaceDE w:val="0"/>
        <w:autoSpaceDN w:val="0"/>
        <w:adjustRightInd w:val="0"/>
        <w:spacing w:after="0" w:line="240" w:lineRule="auto"/>
        <w:jc w:val="both"/>
        <w:rPr>
          <w:rFonts w:ascii="Arial" w:hAnsi="Arial" w:cs="Arial"/>
          <w:sz w:val="20"/>
          <w:szCs w:val="24"/>
        </w:rPr>
      </w:pPr>
      <w:r w:rsidRPr="00CB652A">
        <w:rPr>
          <w:rFonts w:ascii="Arial" w:hAnsi="Arial" w:cs="Arial"/>
          <w:sz w:val="20"/>
          <w:szCs w:val="24"/>
        </w:rPr>
        <w:t xml:space="preserve">Jedná se o novostavbu </w:t>
      </w:r>
      <w:r w:rsidR="003E6B22">
        <w:rPr>
          <w:rFonts w:ascii="Arial" w:hAnsi="Arial" w:cs="Arial"/>
          <w:sz w:val="20"/>
          <w:szCs w:val="24"/>
        </w:rPr>
        <w:t>rodinného domku</w:t>
      </w:r>
      <w:r w:rsidRPr="00CB652A">
        <w:rPr>
          <w:rFonts w:ascii="Arial" w:hAnsi="Arial" w:cs="Arial"/>
          <w:sz w:val="20"/>
          <w:szCs w:val="24"/>
        </w:rPr>
        <w:t xml:space="preserve"> a nejsou tedy navrženy asanace či demolice. Pozem</w:t>
      </w:r>
      <w:r w:rsidR="00C141A8">
        <w:rPr>
          <w:rFonts w:ascii="Arial" w:hAnsi="Arial" w:cs="Arial"/>
          <w:sz w:val="20"/>
          <w:szCs w:val="24"/>
        </w:rPr>
        <w:t>e</w:t>
      </w:r>
      <w:r w:rsidRPr="00CB652A">
        <w:rPr>
          <w:rFonts w:ascii="Arial" w:hAnsi="Arial" w:cs="Arial"/>
          <w:sz w:val="20"/>
          <w:szCs w:val="24"/>
        </w:rPr>
        <w:t>k určen</w:t>
      </w:r>
      <w:r w:rsidR="00C141A8">
        <w:rPr>
          <w:rFonts w:ascii="Arial" w:hAnsi="Arial" w:cs="Arial"/>
          <w:sz w:val="20"/>
          <w:szCs w:val="24"/>
        </w:rPr>
        <w:t>ý</w:t>
      </w:r>
      <w:r w:rsidRPr="00CB652A">
        <w:rPr>
          <w:rFonts w:ascii="Arial" w:hAnsi="Arial" w:cs="Arial"/>
          <w:sz w:val="20"/>
          <w:szCs w:val="24"/>
        </w:rPr>
        <w:t xml:space="preserve"> pro výstavbu j</w:t>
      </w:r>
      <w:r>
        <w:rPr>
          <w:rFonts w:ascii="Arial" w:hAnsi="Arial" w:cs="Arial"/>
          <w:sz w:val="20"/>
          <w:szCs w:val="24"/>
        </w:rPr>
        <w:t xml:space="preserve">e </w:t>
      </w:r>
      <w:r w:rsidRPr="00CB652A">
        <w:rPr>
          <w:rFonts w:ascii="Arial" w:hAnsi="Arial" w:cs="Arial"/>
          <w:sz w:val="20"/>
          <w:szCs w:val="24"/>
        </w:rPr>
        <w:t>v současné době bez vzrostlé zeleně a ke kácení dřevin tedy nedojde.</w:t>
      </w:r>
    </w:p>
    <w:p w:rsidR="00AE51A0" w:rsidRDefault="00AE51A0" w:rsidP="00D25D45">
      <w:pPr>
        <w:autoSpaceDE w:val="0"/>
        <w:autoSpaceDN w:val="0"/>
        <w:adjustRightInd w:val="0"/>
        <w:spacing w:after="0" w:line="240" w:lineRule="auto"/>
        <w:rPr>
          <w:rFonts w:ascii="Arial" w:hAnsi="Arial" w:cs="Arial"/>
          <w:b/>
        </w:rPr>
      </w:pPr>
    </w:p>
    <w:p w:rsidR="00AE51A0" w:rsidRDefault="00AE51A0" w:rsidP="00D25D45">
      <w:pPr>
        <w:autoSpaceDE w:val="0"/>
        <w:autoSpaceDN w:val="0"/>
        <w:adjustRightInd w:val="0"/>
        <w:spacing w:after="0" w:line="240" w:lineRule="auto"/>
        <w:rPr>
          <w:rFonts w:ascii="Arial" w:hAnsi="Arial" w:cs="Arial"/>
          <w:b/>
        </w:rPr>
      </w:pPr>
      <w:r w:rsidRPr="00AE51A0">
        <w:rPr>
          <w:rFonts w:ascii="Arial" w:hAnsi="Arial" w:cs="Arial"/>
          <w:b/>
        </w:rPr>
        <w:t>j) požadavky na maximální dočasné a trvalé zábory zemědělského půdního fondu nebo pozemků</w:t>
      </w:r>
      <w:r>
        <w:rPr>
          <w:rFonts w:ascii="Arial" w:hAnsi="Arial" w:cs="Arial"/>
          <w:b/>
        </w:rPr>
        <w:t xml:space="preserve"> určených k plnění funkce lesa</w:t>
      </w:r>
    </w:p>
    <w:p w:rsidR="005D49F5" w:rsidRPr="00CB652A" w:rsidRDefault="005D49F5" w:rsidP="005D49F5">
      <w:pPr>
        <w:autoSpaceDE w:val="0"/>
        <w:autoSpaceDN w:val="0"/>
        <w:adjustRightInd w:val="0"/>
        <w:spacing w:after="0" w:line="240" w:lineRule="auto"/>
        <w:jc w:val="both"/>
        <w:rPr>
          <w:rFonts w:ascii="Arial" w:hAnsi="Arial" w:cs="Arial"/>
          <w:sz w:val="20"/>
          <w:szCs w:val="24"/>
        </w:rPr>
      </w:pPr>
      <w:r w:rsidRPr="00CB652A">
        <w:rPr>
          <w:rFonts w:ascii="Arial" w:hAnsi="Arial" w:cs="Arial"/>
          <w:sz w:val="20"/>
          <w:szCs w:val="24"/>
        </w:rPr>
        <w:t>Pozem</w:t>
      </w:r>
      <w:r w:rsidR="00A25764">
        <w:rPr>
          <w:rFonts w:ascii="Arial" w:hAnsi="Arial" w:cs="Arial"/>
          <w:sz w:val="20"/>
          <w:szCs w:val="24"/>
        </w:rPr>
        <w:t>e</w:t>
      </w:r>
      <w:r w:rsidRPr="00CB652A">
        <w:rPr>
          <w:rFonts w:ascii="Arial" w:hAnsi="Arial" w:cs="Arial"/>
          <w:sz w:val="20"/>
          <w:szCs w:val="24"/>
        </w:rPr>
        <w:t>k spad</w:t>
      </w:r>
      <w:r w:rsidR="00A25764">
        <w:rPr>
          <w:rFonts w:ascii="Arial" w:hAnsi="Arial" w:cs="Arial"/>
          <w:sz w:val="20"/>
          <w:szCs w:val="24"/>
        </w:rPr>
        <w:t>á</w:t>
      </w:r>
      <w:r w:rsidRPr="00CB652A">
        <w:rPr>
          <w:rFonts w:ascii="Arial" w:hAnsi="Arial" w:cs="Arial"/>
          <w:sz w:val="20"/>
          <w:szCs w:val="24"/>
        </w:rPr>
        <w:t xml:space="preserve"> pod ochranu zemědělského půdního fondu. Novostavba </w:t>
      </w:r>
      <w:r w:rsidR="003E6B22">
        <w:rPr>
          <w:rFonts w:ascii="Arial" w:hAnsi="Arial" w:cs="Arial"/>
          <w:sz w:val="20"/>
          <w:szCs w:val="24"/>
        </w:rPr>
        <w:t xml:space="preserve">rodinného domku </w:t>
      </w:r>
      <w:r w:rsidRPr="00CB652A">
        <w:rPr>
          <w:rFonts w:ascii="Arial" w:hAnsi="Arial" w:cs="Arial"/>
          <w:sz w:val="20"/>
          <w:szCs w:val="24"/>
        </w:rPr>
        <w:t>bude vyžadovat ke svému umístění zá</w:t>
      </w:r>
      <w:r w:rsidR="00A25764">
        <w:rPr>
          <w:rFonts w:ascii="Arial" w:hAnsi="Arial" w:cs="Arial"/>
          <w:sz w:val="20"/>
          <w:szCs w:val="24"/>
        </w:rPr>
        <w:t xml:space="preserve">bor zemědělského půdního fondu. </w:t>
      </w:r>
      <w:r w:rsidRPr="00CB652A">
        <w:rPr>
          <w:rFonts w:ascii="Arial" w:hAnsi="Arial" w:cs="Arial"/>
          <w:sz w:val="20"/>
          <w:szCs w:val="24"/>
        </w:rPr>
        <w:t>K záboru pozemků určených k plnění funkci lese dočasně či trvale stavbou nedojde.</w:t>
      </w:r>
    </w:p>
    <w:p w:rsidR="00AE51A0" w:rsidRPr="00A25764" w:rsidRDefault="00AE51A0" w:rsidP="00D25D45">
      <w:pPr>
        <w:autoSpaceDE w:val="0"/>
        <w:autoSpaceDN w:val="0"/>
        <w:adjustRightInd w:val="0"/>
        <w:spacing w:after="0" w:line="240" w:lineRule="auto"/>
        <w:rPr>
          <w:rFonts w:ascii="Arial" w:hAnsi="Arial" w:cs="Arial"/>
          <w:b/>
          <w:sz w:val="20"/>
        </w:rPr>
      </w:pPr>
    </w:p>
    <w:p w:rsidR="00AE51A0" w:rsidRDefault="00AE51A0" w:rsidP="00D25D45">
      <w:pPr>
        <w:autoSpaceDE w:val="0"/>
        <w:autoSpaceDN w:val="0"/>
        <w:adjustRightInd w:val="0"/>
        <w:spacing w:after="0" w:line="240" w:lineRule="auto"/>
        <w:rPr>
          <w:rFonts w:ascii="Arial" w:hAnsi="Arial" w:cs="Arial"/>
          <w:b/>
        </w:rPr>
      </w:pPr>
      <w:r w:rsidRPr="00AE51A0">
        <w:rPr>
          <w:rFonts w:ascii="Arial" w:hAnsi="Arial" w:cs="Arial"/>
          <w:b/>
        </w:rPr>
        <w:t>k) územně technické podmínky - zejména možnost napojení na stávající dopravní a technickou infrastrukturu, možnost bezbariérového přístupu k navrhované stavbě</w:t>
      </w:r>
    </w:p>
    <w:p w:rsidR="007D0E60" w:rsidRPr="007E59AD" w:rsidRDefault="00E859FA" w:rsidP="007D0E60">
      <w:pPr>
        <w:pStyle w:val="textpsmene"/>
        <w:ind w:left="0" w:firstLine="0"/>
        <w:rPr>
          <w:rFonts w:ascii="Arial" w:hAnsi="Arial" w:cs="Arial"/>
          <w:iCs/>
          <w:sz w:val="20"/>
          <w:szCs w:val="22"/>
        </w:rPr>
      </w:pPr>
      <w:r w:rsidRPr="003A48EB">
        <w:rPr>
          <w:rFonts w:ascii="Arial" w:hAnsi="Arial" w:cs="Arial"/>
          <w:iCs/>
          <w:sz w:val="20"/>
        </w:rPr>
        <w:t xml:space="preserve">Napojení na dopravní infrastrukturu </w:t>
      </w:r>
      <w:r w:rsidR="008F2142">
        <w:rPr>
          <w:rFonts w:ascii="Arial" w:hAnsi="Arial" w:cs="Arial"/>
          <w:iCs/>
          <w:sz w:val="20"/>
        </w:rPr>
        <w:t xml:space="preserve">lokality „Lovecká I“ </w:t>
      </w:r>
      <w:r w:rsidRPr="003A48EB">
        <w:rPr>
          <w:rFonts w:ascii="Arial" w:hAnsi="Arial" w:cs="Arial"/>
          <w:iCs/>
          <w:sz w:val="20"/>
        </w:rPr>
        <w:t>bylo předem projednáno s příslušným silničním správním úřadem a dopravním inspektorátem</w:t>
      </w:r>
      <w:r w:rsidR="007D0E60">
        <w:rPr>
          <w:rFonts w:ascii="Arial" w:hAnsi="Arial" w:cs="Arial"/>
          <w:iCs/>
          <w:sz w:val="20"/>
        </w:rPr>
        <w:t>.</w:t>
      </w:r>
      <w:r>
        <w:rPr>
          <w:rFonts w:ascii="Arial" w:hAnsi="Arial" w:cs="Arial"/>
          <w:iCs/>
          <w:sz w:val="20"/>
        </w:rPr>
        <w:t xml:space="preserve"> </w:t>
      </w:r>
      <w:r w:rsidR="007D0E60" w:rsidRPr="007E59AD">
        <w:rPr>
          <w:rFonts w:ascii="Arial" w:hAnsi="Arial" w:cs="Arial"/>
          <w:iCs/>
          <w:sz w:val="20"/>
          <w:szCs w:val="22"/>
        </w:rPr>
        <w:t xml:space="preserve">Novostavba rodinného domku bude napojena na dopravní infrastrukturu </w:t>
      </w:r>
      <w:r w:rsidR="007D0E60">
        <w:rPr>
          <w:rFonts w:ascii="Arial" w:hAnsi="Arial" w:cs="Arial"/>
          <w:iCs/>
          <w:sz w:val="20"/>
          <w:szCs w:val="22"/>
        </w:rPr>
        <w:t>a to zřízením</w:t>
      </w:r>
      <w:r w:rsidR="007D0E60" w:rsidRPr="007E59AD">
        <w:rPr>
          <w:rFonts w:ascii="Arial" w:hAnsi="Arial" w:cs="Arial"/>
          <w:iCs/>
          <w:sz w:val="20"/>
          <w:szCs w:val="22"/>
        </w:rPr>
        <w:t xml:space="preserve"> sjezd</w:t>
      </w:r>
      <w:r w:rsidR="007D0E60">
        <w:rPr>
          <w:rFonts w:ascii="Arial" w:hAnsi="Arial" w:cs="Arial"/>
          <w:iCs/>
          <w:sz w:val="20"/>
          <w:szCs w:val="22"/>
        </w:rPr>
        <w:t>u</w:t>
      </w:r>
      <w:r w:rsidR="007D0E60" w:rsidRPr="007E59AD">
        <w:rPr>
          <w:rFonts w:ascii="Arial" w:hAnsi="Arial" w:cs="Arial"/>
          <w:iCs/>
          <w:sz w:val="20"/>
          <w:szCs w:val="22"/>
        </w:rPr>
        <w:t xml:space="preserve"> z místní komunikace</w:t>
      </w:r>
      <w:r w:rsidR="008F2142">
        <w:rPr>
          <w:rFonts w:ascii="Arial" w:hAnsi="Arial" w:cs="Arial"/>
          <w:iCs/>
          <w:sz w:val="20"/>
          <w:szCs w:val="22"/>
        </w:rPr>
        <w:t xml:space="preserve"> napojené na silnici III/4301</w:t>
      </w:r>
      <w:r w:rsidR="007D0E60" w:rsidRPr="007E59AD">
        <w:rPr>
          <w:rFonts w:ascii="Arial" w:hAnsi="Arial" w:cs="Arial"/>
          <w:iCs/>
          <w:sz w:val="20"/>
          <w:szCs w:val="22"/>
        </w:rPr>
        <w:t xml:space="preserve">. Sjezd </w:t>
      </w:r>
      <w:r w:rsidR="00FA049E">
        <w:rPr>
          <w:rFonts w:ascii="Arial" w:hAnsi="Arial" w:cs="Arial"/>
          <w:iCs/>
          <w:sz w:val="20"/>
          <w:szCs w:val="22"/>
        </w:rPr>
        <w:t>z místní komunikace bude</w:t>
      </w:r>
      <w:r w:rsidR="007D0E60" w:rsidRPr="007E59AD">
        <w:rPr>
          <w:rFonts w:ascii="Arial" w:hAnsi="Arial" w:cs="Arial"/>
          <w:iCs/>
          <w:sz w:val="20"/>
          <w:szCs w:val="22"/>
        </w:rPr>
        <w:t xml:space="preserve"> v šířce 3,5 m. Na sjezdu je zajištěn rozhled pro zastavení, tj. rozhledový trojúhelník. </w:t>
      </w:r>
    </w:p>
    <w:p w:rsidR="008F2142" w:rsidRDefault="008F2142" w:rsidP="00E15015">
      <w:pPr>
        <w:autoSpaceDE w:val="0"/>
        <w:autoSpaceDN w:val="0"/>
        <w:adjustRightInd w:val="0"/>
        <w:spacing w:after="0" w:line="240" w:lineRule="auto"/>
        <w:jc w:val="both"/>
        <w:rPr>
          <w:sz w:val="20"/>
        </w:rPr>
      </w:pPr>
      <w:r w:rsidRPr="008F2142">
        <w:rPr>
          <w:rFonts w:ascii="Arial" w:hAnsi="Arial" w:cs="Arial"/>
          <w:sz w:val="20"/>
        </w:rPr>
        <w:t>Pro zásobování energiemi a vodou lokality „Lovecká I“ bude prodloužena veřejná technická infrastruktura stávající. Pro zásobování plynem bude navržena STL síť, zásobovaná z nově navržené RS, zásobované z VTL plynovodu, procházejícího jihovýchodním okrajem lokality. Odkanalizování bude provedeno napojením do stávající stokové sítě v ulici Polní.</w:t>
      </w:r>
      <w:r>
        <w:rPr>
          <w:rFonts w:ascii="Arial" w:hAnsi="Arial" w:cs="Arial"/>
          <w:sz w:val="20"/>
        </w:rPr>
        <w:t xml:space="preserve"> </w:t>
      </w:r>
      <w:r w:rsidRPr="008F2142">
        <w:rPr>
          <w:sz w:val="20"/>
        </w:rPr>
        <w:t xml:space="preserve"> </w:t>
      </w:r>
    </w:p>
    <w:p w:rsidR="002414BE" w:rsidRPr="00CB652A" w:rsidRDefault="00FA049E" w:rsidP="00E15015">
      <w:pPr>
        <w:autoSpaceDE w:val="0"/>
        <w:autoSpaceDN w:val="0"/>
        <w:adjustRightInd w:val="0"/>
        <w:spacing w:after="0" w:line="240" w:lineRule="auto"/>
        <w:jc w:val="both"/>
        <w:rPr>
          <w:rFonts w:ascii="Arial" w:hAnsi="Arial" w:cs="Arial"/>
          <w:sz w:val="20"/>
          <w:szCs w:val="24"/>
        </w:rPr>
      </w:pPr>
      <w:r>
        <w:rPr>
          <w:rFonts w:ascii="Arial" w:hAnsi="Arial" w:cs="Arial"/>
          <w:sz w:val="20"/>
          <w:szCs w:val="24"/>
        </w:rPr>
        <w:t xml:space="preserve">Na stavební pozemek </w:t>
      </w:r>
      <w:proofErr w:type="spellStart"/>
      <w:r>
        <w:rPr>
          <w:rFonts w:ascii="Arial" w:hAnsi="Arial" w:cs="Arial"/>
          <w:sz w:val="20"/>
          <w:szCs w:val="24"/>
        </w:rPr>
        <w:t>parc</w:t>
      </w:r>
      <w:proofErr w:type="spellEnd"/>
      <w:r>
        <w:rPr>
          <w:rFonts w:ascii="Arial" w:hAnsi="Arial" w:cs="Arial"/>
          <w:sz w:val="20"/>
          <w:szCs w:val="24"/>
        </w:rPr>
        <w:t>. č. 2100/28</w:t>
      </w:r>
      <w:r w:rsidR="009768AC">
        <w:rPr>
          <w:rFonts w:ascii="Arial" w:hAnsi="Arial" w:cs="Arial"/>
          <w:sz w:val="20"/>
          <w:szCs w:val="24"/>
        </w:rPr>
        <w:t>4</w:t>
      </w:r>
      <w:r>
        <w:rPr>
          <w:rFonts w:ascii="Arial" w:hAnsi="Arial" w:cs="Arial"/>
          <w:sz w:val="20"/>
          <w:szCs w:val="24"/>
        </w:rPr>
        <w:t xml:space="preserve"> v katastrálním území Ždánice byly již vybudovány</w:t>
      </w:r>
      <w:r w:rsidR="00C16EE0">
        <w:rPr>
          <w:rFonts w:ascii="Arial" w:hAnsi="Arial" w:cs="Arial"/>
          <w:sz w:val="20"/>
          <w:szCs w:val="24"/>
        </w:rPr>
        <w:t xml:space="preserve"> </w:t>
      </w:r>
      <w:r w:rsidR="00825E51">
        <w:rPr>
          <w:rFonts w:ascii="Arial" w:hAnsi="Arial" w:cs="Arial"/>
          <w:sz w:val="20"/>
          <w:szCs w:val="24"/>
        </w:rPr>
        <w:t xml:space="preserve">přípojky technické infrastruktury. Vodovodní přípojka je ukončena ve vodoměrné šachtě. Jednotná kanalizace je ukončena v revizní šachtě. Přípojka plynu NTL a přípojka elektro NN jsou ukončeny v pilíři s hlavním uzávěrem plynu a s elektroměrem. </w:t>
      </w:r>
      <w:r w:rsidR="00E41A73">
        <w:rPr>
          <w:rFonts w:ascii="Arial" w:hAnsi="Arial" w:cs="Arial"/>
          <w:sz w:val="20"/>
        </w:rPr>
        <w:t>Srážkové</w:t>
      </w:r>
      <w:r w:rsidR="007D0E60" w:rsidRPr="000E7A41">
        <w:rPr>
          <w:rFonts w:ascii="Arial" w:hAnsi="Arial" w:cs="Arial"/>
          <w:sz w:val="20"/>
          <w:szCs w:val="24"/>
        </w:rPr>
        <w:t xml:space="preserve"> vody ze střechy budou svedeny do nádrže na </w:t>
      </w:r>
      <w:r w:rsidR="00E41A73">
        <w:rPr>
          <w:rFonts w:ascii="Arial" w:hAnsi="Arial" w:cs="Arial"/>
          <w:sz w:val="20"/>
          <w:szCs w:val="24"/>
        </w:rPr>
        <w:t>srážkovou</w:t>
      </w:r>
      <w:r w:rsidR="007D0E60" w:rsidRPr="000E7A41">
        <w:rPr>
          <w:rFonts w:ascii="Arial" w:hAnsi="Arial" w:cs="Arial"/>
          <w:sz w:val="20"/>
          <w:szCs w:val="24"/>
        </w:rPr>
        <w:t xml:space="preserve"> vodu</w:t>
      </w:r>
      <w:r w:rsidR="007D0E60">
        <w:rPr>
          <w:rFonts w:ascii="Arial" w:hAnsi="Arial" w:cs="Arial"/>
          <w:sz w:val="20"/>
          <w:szCs w:val="24"/>
        </w:rPr>
        <w:t xml:space="preserve"> </w:t>
      </w:r>
      <w:r w:rsidR="007D0E60" w:rsidRPr="000E7A41">
        <w:rPr>
          <w:rFonts w:ascii="Arial" w:hAnsi="Arial" w:cs="Arial"/>
          <w:sz w:val="20"/>
          <w:szCs w:val="24"/>
        </w:rPr>
        <w:t xml:space="preserve">s přepadem </w:t>
      </w:r>
      <w:r w:rsidR="007D0E60">
        <w:rPr>
          <w:rFonts w:ascii="Arial" w:hAnsi="Arial" w:cs="Arial"/>
          <w:sz w:val="20"/>
          <w:szCs w:val="24"/>
        </w:rPr>
        <w:t xml:space="preserve">do </w:t>
      </w:r>
      <w:r w:rsidR="00C16EE0">
        <w:rPr>
          <w:rFonts w:ascii="Arial" w:hAnsi="Arial" w:cs="Arial"/>
          <w:sz w:val="20"/>
          <w:szCs w:val="24"/>
        </w:rPr>
        <w:t>dešťové kanalizace</w:t>
      </w:r>
      <w:r w:rsidR="007D0E60" w:rsidRPr="000E7A41">
        <w:rPr>
          <w:rFonts w:ascii="Arial" w:hAnsi="Arial" w:cs="Arial"/>
          <w:sz w:val="20"/>
          <w:szCs w:val="24"/>
        </w:rPr>
        <w:t>.</w:t>
      </w:r>
      <w:r w:rsidR="007D0E60">
        <w:rPr>
          <w:rFonts w:ascii="Arial" w:hAnsi="Arial" w:cs="Arial"/>
          <w:sz w:val="20"/>
          <w:szCs w:val="24"/>
        </w:rPr>
        <w:t xml:space="preserve"> Zpevněné plochy budou vyspádovány tak, aby se </w:t>
      </w:r>
      <w:r w:rsidR="00E41A73">
        <w:rPr>
          <w:rFonts w:ascii="Arial" w:hAnsi="Arial" w:cs="Arial"/>
          <w:sz w:val="20"/>
          <w:szCs w:val="24"/>
        </w:rPr>
        <w:t>srážková</w:t>
      </w:r>
      <w:r w:rsidR="007D0E60">
        <w:rPr>
          <w:rFonts w:ascii="Arial" w:hAnsi="Arial" w:cs="Arial"/>
          <w:sz w:val="20"/>
          <w:szCs w:val="24"/>
        </w:rPr>
        <w:t xml:space="preserve"> voda mohla přirozeně zasakovat na pozemku stavebníka. </w:t>
      </w:r>
      <w:r w:rsidR="007D0E60" w:rsidRPr="000E7A41">
        <w:rPr>
          <w:rFonts w:ascii="Arial" w:hAnsi="Arial" w:cs="Arial"/>
          <w:sz w:val="20"/>
          <w:szCs w:val="24"/>
        </w:rPr>
        <w:t xml:space="preserve">  </w:t>
      </w:r>
    </w:p>
    <w:p w:rsidR="00CC366D" w:rsidRPr="00F62EB8" w:rsidRDefault="00CC366D" w:rsidP="00D25D45">
      <w:pPr>
        <w:autoSpaceDE w:val="0"/>
        <w:autoSpaceDN w:val="0"/>
        <w:adjustRightInd w:val="0"/>
        <w:spacing w:after="0" w:line="240" w:lineRule="auto"/>
        <w:rPr>
          <w:rFonts w:ascii="Arial" w:hAnsi="Arial" w:cs="Arial"/>
          <w:b/>
          <w:sz w:val="20"/>
        </w:rPr>
      </w:pPr>
    </w:p>
    <w:p w:rsidR="00AE51A0" w:rsidRDefault="00AE51A0" w:rsidP="00D25D45">
      <w:pPr>
        <w:autoSpaceDE w:val="0"/>
        <w:autoSpaceDN w:val="0"/>
        <w:adjustRightInd w:val="0"/>
        <w:spacing w:after="0" w:line="240" w:lineRule="auto"/>
        <w:rPr>
          <w:rFonts w:ascii="Arial" w:hAnsi="Arial" w:cs="Arial"/>
          <w:b/>
        </w:rPr>
      </w:pPr>
      <w:r w:rsidRPr="00AE51A0">
        <w:rPr>
          <w:rFonts w:ascii="Arial" w:hAnsi="Arial" w:cs="Arial"/>
          <w:b/>
        </w:rPr>
        <w:t xml:space="preserve">l) věcné a časové vazby stavby, podmiňující, vyvolané, související investice, </w:t>
      </w:r>
    </w:p>
    <w:p w:rsidR="002414BE" w:rsidRPr="00611D95" w:rsidRDefault="002414BE" w:rsidP="002414BE">
      <w:pPr>
        <w:pStyle w:val="textpsmene"/>
        <w:tabs>
          <w:tab w:val="clear" w:pos="425"/>
          <w:tab w:val="num" w:pos="0"/>
        </w:tabs>
        <w:ind w:left="0" w:firstLine="0"/>
        <w:rPr>
          <w:rFonts w:ascii="Arial" w:hAnsi="Arial" w:cs="Arial"/>
          <w:iCs/>
          <w:sz w:val="20"/>
          <w:szCs w:val="22"/>
        </w:rPr>
      </w:pPr>
      <w:r w:rsidRPr="00611D95">
        <w:rPr>
          <w:rFonts w:ascii="Arial" w:hAnsi="Arial" w:cs="Arial"/>
          <w:iCs/>
          <w:sz w:val="20"/>
          <w:szCs w:val="22"/>
        </w:rPr>
        <w:t xml:space="preserve">Novostavba </w:t>
      </w:r>
      <w:r w:rsidR="00626425">
        <w:rPr>
          <w:rFonts w:ascii="Arial" w:hAnsi="Arial" w:cs="Arial"/>
          <w:iCs/>
          <w:sz w:val="20"/>
          <w:szCs w:val="22"/>
        </w:rPr>
        <w:t>rodinného domku</w:t>
      </w:r>
      <w:r w:rsidR="003D5B83">
        <w:rPr>
          <w:rFonts w:ascii="Arial" w:hAnsi="Arial" w:cs="Arial"/>
          <w:iCs/>
          <w:sz w:val="20"/>
          <w:szCs w:val="22"/>
        </w:rPr>
        <w:t xml:space="preserve"> </w:t>
      </w:r>
      <w:r w:rsidRPr="00611D95">
        <w:rPr>
          <w:rFonts w:ascii="Arial" w:hAnsi="Arial" w:cs="Arial"/>
          <w:iCs/>
          <w:sz w:val="20"/>
          <w:szCs w:val="22"/>
        </w:rPr>
        <w:t>nemá žádné vazby ani souvislosti s jinými stavbami v okolí. Není také známa žádná činnost v blízkosti, se kterou by měla být se stavbou koordinována.</w:t>
      </w:r>
    </w:p>
    <w:p w:rsidR="002414BE" w:rsidRDefault="002414BE" w:rsidP="00D25D45">
      <w:pPr>
        <w:autoSpaceDE w:val="0"/>
        <w:autoSpaceDN w:val="0"/>
        <w:adjustRightInd w:val="0"/>
        <w:spacing w:after="0" w:line="240" w:lineRule="auto"/>
        <w:rPr>
          <w:rFonts w:ascii="Arial" w:hAnsi="Arial" w:cs="Arial"/>
          <w:b/>
        </w:rPr>
      </w:pPr>
    </w:p>
    <w:p w:rsidR="00AE51A0" w:rsidRDefault="00AE51A0" w:rsidP="00D25D45">
      <w:pPr>
        <w:autoSpaceDE w:val="0"/>
        <w:autoSpaceDN w:val="0"/>
        <w:adjustRightInd w:val="0"/>
        <w:spacing w:after="0" w:line="240" w:lineRule="auto"/>
        <w:rPr>
          <w:rFonts w:ascii="Arial" w:hAnsi="Arial" w:cs="Arial"/>
          <w:b/>
        </w:rPr>
      </w:pPr>
      <w:r w:rsidRPr="00AE51A0">
        <w:rPr>
          <w:rFonts w:ascii="Arial" w:hAnsi="Arial" w:cs="Arial"/>
          <w:b/>
        </w:rPr>
        <w:t>m)</w:t>
      </w:r>
      <w:r w:rsidR="002414BE">
        <w:rPr>
          <w:rFonts w:ascii="Arial" w:hAnsi="Arial" w:cs="Arial"/>
          <w:b/>
        </w:rPr>
        <w:t xml:space="preserve"> </w:t>
      </w:r>
      <w:r w:rsidRPr="00AE51A0">
        <w:rPr>
          <w:rFonts w:ascii="Arial" w:hAnsi="Arial" w:cs="Arial"/>
          <w:b/>
        </w:rPr>
        <w:t>seznam pozemků podle katastru nemovitostí, na kterýc</w:t>
      </w:r>
      <w:r>
        <w:rPr>
          <w:rFonts w:ascii="Arial" w:hAnsi="Arial" w:cs="Arial"/>
          <w:b/>
        </w:rPr>
        <w:t>h se stavba umísťuje a provádí</w:t>
      </w:r>
    </w:p>
    <w:p w:rsidR="002414BE" w:rsidRPr="003A48EB" w:rsidRDefault="002414BE" w:rsidP="002414BE">
      <w:pPr>
        <w:spacing w:after="0" w:line="240" w:lineRule="auto"/>
        <w:jc w:val="both"/>
        <w:rPr>
          <w:rFonts w:ascii="Arial" w:eastAsia="Times New Roman" w:hAnsi="Arial" w:cs="Arial"/>
          <w:sz w:val="20"/>
          <w:lang w:eastAsia="cs-CZ"/>
        </w:rPr>
      </w:pPr>
      <w:r w:rsidRPr="003A48EB">
        <w:rPr>
          <w:rFonts w:ascii="Arial" w:eastAsia="Times New Roman" w:hAnsi="Arial" w:cs="Arial"/>
          <w:sz w:val="20"/>
          <w:lang w:eastAsia="cs-CZ"/>
        </w:rPr>
        <w:t xml:space="preserve">Novostavba </w:t>
      </w:r>
      <w:r w:rsidR="00AD74D2">
        <w:rPr>
          <w:rFonts w:ascii="Arial" w:eastAsia="Times New Roman" w:hAnsi="Arial" w:cs="Arial"/>
          <w:sz w:val="20"/>
          <w:lang w:eastAsia="cs-CZ"/>
        </w:rPr>
        <w:t xml:space="preserve">řadového </w:t>
      </w:r>
      <w:r w:rsidR="00AE7BF7">
        <w:rPr>
          <w:rFonts w:ascii="Arial" w:eastAsia="Times New Roman" w:hAnsi="Arial" w:cs="Arial"/>
          <w:sz w:val="20"/>
          <w:lang w:eastAsia="cs-CZ"/>
        </w:rPr>
        <w:t xml:space="preserve">patrového nepodsklepeného </w:t>
      </w:r>
      <w:r w:rsidR="00FF2B81">
        <w:rPr>
          <w:rFonts w:ascii="Arial" w:eastAsia="Times New Roman" w:hAnsi="Arial" w:cs="Arial"/>
          <w:sz w:val="20"/>
          <w:lang w:eastAsia="cs-CZ"/>
        </w:rPr>
        <w:t>rodinného domku</w:t>
      </w:r>
      <w:r>
        <w:rPr>
          <w:rFonts w:ascii="Arial" w:eastAsia="Times New Roman" w:hAnsi="Arial" w:cs="Arial"/>
          <w:sz w:val="20"/>
          <w:lang w:eastAsia="cs-CZ"/>
        </w:rPr>
        <w:t xml:space="preserve"> </w:t>
      </w:r>
      <w:r w:rsidR="003D5B83">
        <w:rPr>
          <w:rFonts w:ascii="Arial" w:eastAsia="Times New Roman" w:hAnsi="Arial" w:cs="Arial"/>
          <w:sz w:val="20"/>
          <w:lang w:eastAsia="cs-CZ"/>
        </w:rPr>
        <w:t>bude umístěna a provedena</w:t>
      </w:r>
      <w:r w:rsidRPr="003A48EB">
        <w:rPr>
          <w:rFonts w:ascii="Arial" w:eastAsia="Times New Roman" w:hAnsi="Arial" w:cs="Arial"/>
          <w:sz w:val="20"/>
          <w:lang w:eastAsia="cs-CZ"/>
        </w:rPr>
        <w:t xml:space="preserve"> </w:t>
      </w:r>
      <w:r>
        <w:rPr>
          <w:rFonts w:ascii="Arial" w:eastAsia="Times New Roman" w:hAnsi="Arial" w:cs="Arial"/>
          <w:sz w:val="20"/>
          <w:lang w:eastAsia="cs-CZ"/>
        </w:rPr>
        <w:t xml:space="preserve">v katastrálním území </w:t>
      </w:r>
      <w:r w:rsidR="00AE7BF7">
        <w:rPr>
          <w:rFonts w:ascii="Arial" w:eastAsia="Times New Roman" w:hAnsi="Arial" w:cs="Arial"/>
          <w:sz w:val="20"/>
          <w:lang w:eastAsia="cs-CZ"/>
        </w:rPr>
        <w:t>Ždánice</w:t>
      </w:r>
      <w:r>
        <w:rPr>
          <w:rFonts w:ascii="Arial" w:eastAsia="Times New Roman" w:hAnsi="Arial" w:cs="Arial"/>
          <w:sz w:val="20"/>
          <w:lang w:eastAsia="cs-CZ"/>
        </w:rPr>
        <w:t xml:space="preserve"> </w:t>
      </w:r>
      <w:r w:rsidRPr="003A48EB">
        <w:rPr>
          <w:rFonts w:ascii="Arial" w:eastAsia="Times New Roman" w:hAnsi="Arial" w:cs="Arial"/>
          <w:sz w:val="20"/>
          <w:lang w:eastAsia="cs-CZ"/>
        </w:rPr>
        <w:t>na pozem</w:t>
      </w:r>
      <w:r w:rsidR="00D94184">
        <w:rPr>
          <w:rFonts w:ascii="Arial" w:eastAsia="Times New Roman" w:hAnsi="Arial" w:cs="Arial"/>
          <w:sz w:val="20"/>
          <w:lang w:eastAsia="cs-CZ"/>
        </w:rPr>
        <w:t>ku</w:t>
      </w:r>
      <w:r w:rsidRPr="003A48EB">
        <w:rPr>
          <w:rFonts w:ascii="Arial" w:eastAsia="Times New Roman" w:hAnsi="Arial" w:cs="Arial"/>
          <w:sz w:val="20"/>
          <w:lang w:eastAsia="cs-CZ"/>
        </w:rPr>
        <w:t>:</w:t>
      </w:r>
    </w:p>
    <w:p w:rsidR="003D5B83" w:rsidRPr="003A48EB" w:rsidRDefault="003D5B83" w:rsidP="003D5B83">
      <w:pPr>
        <w:spacing w:after="0" w:line="240" w:lineRule="auto"/>
        <w:rPr>
          <w:rFonts w:ascii="Arial" w:eastAsia="Times New Roman" w:hAnsi="Arial" w:cs="Arial"/>
          <w:sz w:val="20"/>
          <w:lang w:eastAsia="cs-CZ"/>
        </w:rPr>
      </w:pPr>
      <w:r w:rsidRPr="003A48EB">
        <w:rPr>
          <w:rFonts w:ascii="Arial" w:eastAsia="Times New Roman" w:hAnsi="Arial" w:cs="Arial"/>
          <w:sz w:val="20"/>
          <w:lang w:eastAsia="cs-CZ"/>
        </w:rPr>
        <w:t>Parcelní číslo</w:t>
      </w:r>
      <w:r w:rsidRPr="003A48EB">
        <w:rPr>
          <w:rFonts w:ascii="Arial" w:eastAsia="Times New Roman" w:hAnsi="Arial" w:cs="Arial"/>
          <w:sz w:val="20"/>
          <w:lang w:eastAsia="cs-CZ"/>
        </w:rPr>
        <w:tab/>
        <w:t>druh pozemku</w:t>
      </w:r>
      <w:r w:rsidRPr="003A48EB">
        <w:rPr>
          <w:rFonts w:ascii="Arial" w:eastAsia="Times New Roman" w:hAnsi="Arial" w:cs="Arial"/>
          <w:sz w:val="20"/>
          <w:lang w:eastAsia="cs-CZ"/>
        </w:rPr>
        <w:tab/>
      </w:r>
      <w:r w:rsidRPr="003A48EB">
        <w:rPr>
          <w:rFonts w:ascii="Arial" w:eastAsia="Times New Roman" w:hAnsi="Arial" w:cs="Arial"/>
          <w:sz w:val="20"/>
          <w:lang w:eastAsia="cs-CZ"/>
        </w:rPr>
        <w:tab/>
        <w:t>vlastník</w:t>
      </w:r>
    </w:p>
    <w:p w:rsidR="003D5B83" w:rsidRPr="00AE7BF7" w:rsidRDefault="00AE7BF7" w:rsidP="00AE7BF7">
      <w:pPr>
        <w:spacing w:after="0" w:line="240" w:lineRule="auto"/>
        <w:ind w:left="708" w:hanging="702"/>
        <w:rPr>
          <w:rFonts w:ascii="Arial" w:eastAsia="Times New Roman" w:hAnsi="Arial" w:cs="Arial"/>
          <w:sz w:val="20"/>
          <w:lang w:eastAsia="cs-CZ"/>
        </w:rPr>
      </w:pPr>
      <w:r>
        <w:rPr>
          <w:rFonts w:ascii="Arial" w:eastAsia="Times New Roman" w:hAnsi="Arial" w:cs="Arial"/>
          <w:sz w:val="20"/>
          <w:lang w:eastAsia="cs-CZ"/>
        </w:rPr>
        <w:t>2100/28</w:t>
      </w:r>
      <w:r w:rsidR="001B4BBF">
        <w:rPr>
          <w:rFonts w:ascii="Arial" w:eastAsia="Times New Roman" w:hAnsi="Arial" w:cs="Arial"/>
          <w:sz w:val="20"/>
          <w:lang w:eastAsia="cs-CZ"/>
        </w:rPr>
        <w:t>4</w:t>
      </w:r>
      <w:r w:rsidR="003D5B83">
        <w:rPr>
          <w:rFonts w:ascii="Arial" w:eastAsia="Times New Roman" w:hAnsi="Arial" w:cs="Arial"/>
          <w:sz w:val="20"/>
          <w:lang w:eastAsia="cs-CZ"/>
        </w:rPr>
        <w:tab/>
      </w:r>
      <w:r w:rsidR="00971C7A">
        <w:rPr>
          <w:rFonts w:ascii="Arial" w:eastAsia="Times New Roman" w:hAnsi="Arial" w:cs="Arial"/>
          <w:sz w:val="20"/>
          <w:lang w:eastAsia="cs-CZ"/>
        </w:rPr>
        <w:t>orná půda</w:t>
      </w:r>
      <w:r w:rsidR="003D5B83">
        <w:rPr>
          <w:rFonts w:ascii="Arial" w:eastAsia="Times New Roman" w:hAnsi="Arial" w:cs="Arial"/>
          <w:sz w:val="20"/>
          <w:lang w:eastAsia="cs-CZ"/>
        </w:rPr>
        <w:tab/>
      </w:r>
      <w:r w:rsidR="003D5B83" w:rsidRPr="003A48EB">
        <w:rPr>
          <w:rFonts w:ascii="Arial" w:eastAsia="Times New Roman" w:hAnsi="Arial" w:cs="Arial"/>
          <w:sz w:val="20"/>
          <w:lang w:eastAsia="cs-CZ"/>
        </w:rPr>
        <w:tab/>
      </w:r>
      <w:r w:rsidR="001B4BBF">
        <w:rPr>
          <w:rFonts w:ascii="Arial" w:eastAsia="Times New Roman" w:hAnsi="Arial" w:cs="Arial"/>
          <w:sz w:val="20"/>
          <w:lang w:eastAsia="cs-CZ"/>
        </w:rPr>
        <w:t>Jan Babák</w:t>
      </w:r>
      <w:r w:rsidR="00D94184">
        <w:rPr>
          <w:rFonts w:ascii="Arial" w:eastAsia="Times New Roman" w:hAnsi="Arial" w:cs="Arial"/>
          <w:sz w:val="20"/>
          <w:lang w:eastAsia="cs-CZ"/>
        </w:rPr>
        <w:t xml:space="preserve">, </w:t>
      </w:r>
      <w:r w:rsidR="001B4BBF">
        <w:rPr>
          <w:rFonts w:ascii="Arial" w:eastAsia="Times New Roman" w:hAnsi="Arial" w:cs="Arial"/>
          <w:sz w:val="20"/>
          <w:lang w:eastAsia="cs-CZ"/>
        </w:rPr>
        <w:t>Dolní Loučky</w:t>
      </w:r>
      <w:r w:rsidR="00D94184">
        <w:rPr>
          <w:rFonts w:ascii="Arial" w:eastAsia="Times New Roman" w:hAnsi="Arial" w:cs="Arial"/>
          <w:sz w:val="20"/>
          <w:lang w:eastAsia="cs-CZ"/>
        </w:rPr>
        <w:t xml:space="preserve"> č.p. </w:t>
      </w:r>
      <w:r>
        <w:rPr>
          <w:rFonts w:ascii="Arial" w:eastAsia="Times New Roman" w:hAnsi="Arial" w:cs="Arial"/>
          <w:sz w:val="20"/>
          <w:lang w:eastAsia="cs-CZ"/>
        </w:rPr>
        <w:t>1</w:t>
      </w:r>
      <w:r w:rsidR="001B4BBF">
        <w:rPr>
          <w:rFonts w:ascii="Arial" w:eastAsia="Times New Roman" w:hAnsi="Arial" w:cs="Arial"/>
          <w:sz w:val="20"/>
          <w:lang w:eastAsia="cs-CZ"/>
        </w:rPr>
        <w:t>01</w:t>
      </w:r>
      <w:r w:rsidR="00D94184">
        <w:rPr>
          <w:rFonts w:ascii="Arial" w:eastAsia="Times New Roman" w:hAnsi="Arial" w:cs="Arial"/>
          <w:sz w:val="20"/>
          <w:lang w:eastAsia="cs-CZ"/>
        </w:rPr>
        <w:t>,</w:t>
      </w:r>
      <w:r>
        <w:rPr>
          <w:rFonts w:ascii="Arial" w:eastAsia="Times New Roman" w:hAnsi="Arial" w:cs="Arial"/>
          <w:sz w:val="20"/>
          <w:lang w:eastAsia="cs-CZ"/>
        </w:rPr>
        <w:t xml:space="preserve"> </w:t>
      </w:r>
      <w:r w:rsidR="001B4BBF">
        <w:rPr>
          <w:rFonts w:ascii="Arial" w:eastAsia="Times New Roman" w:hAnsi="Arial" w:cs="Arial"/>
          <w:sz w:val="20"/>
          <w:lang w:eastAsia="cs-CZ"/>
        </w:rPr>
        <w:t>594 55 Dolní Loučky</w:t>
      </w:r>
      <w:r w:rsidR="00D94184">
        <w:rPr>
          <w:rFonts w:ascii="Arial" w:eastAsia="Times New Roman" w:hAnsi="Arial" w:cs="Arial"/>
          <w:sz w:val="20"/>
          <w:lang w:eastAsia="cs-CZ"/>
        </w:rPr>
        <w:t xml:space="preserve"> </w:t>
      </w:r>
      <w:r w:rsidR="002A56E5">
        <w:rPr>
          <w:rFonts w:ascii="Arial" w:eastAsia="Times New Roman" w:hAnsi="Arial" w:cs="Arial"/>
          <w:sz w:val="20"/>
          <w:lang w:eastAsia="cs-CZ"/>
        </w:rPr>
        <w:t xml:space="preserve"> </w:t>
      </w:r>
    </w:p>
    <w:p w:rsidR="00AE51A0" w:rsidRPr="007E7D8C" w:rsidRDefault="00AE51A0" w:rsidP="00D25D45">
      <w:pPr>
        <w:autoSpaceDE w:val="0"/>
        <w:autoSpaceDN w:val="0"/>
        <w:adjustRightInd w:val="0"/>
        <w:spacing w:after="0" w:line="240" w:lineRule="auto"/>
        <w:rPr>
          <w:rFonts w:ascii="Arial" w:hAnsi="Arial" w:cs="Arial"/>
          <w:b/>
          <w:sz w:val="20"/>
        </w:rPr>
      </w:pPr>
    </w:p>
    <w:p w:rsidR="006B7F35" w:rsidRPr="00AE51A0" w:rsidRDefault="00AE51A0" w:rsidP="00D25D45">
      <w:pPr>
        <w:autoSpaceDE w:val="0"/>
        <w:autoSpaceDN w:val="0"/>
        <w:adjustRightInd w:val="0"/>
        <w:spacing w:after="0" w:line="240" w:lineRule="auto"/>
        <w:rPr>
          <w:rFonts w:ascii="Arial" w:hAnsi="Arial" w:cs="Arial"/>
          <w:b/>
          <w:sz w:val="20"/>
          <w:szCs w:val="24"/>
        </w:rPr>
      </w:pPr>
      <w:r w:rsidRPr="00AE51A0">
        <w:rPr>
          <w:rFonts w:ascii="Arial" w:hAnsi="Arial" w:cs="Arial"/>
          <w:b/>
        </w:rPr>
        <w:t>n) seznam pozemků podle katastru nemovitostí, na kterých vznikne ochranné nebo bezpečnostní pásmo.</w:t>
      </w:r>
    </w:p>
    <w:p w:rsidR="000B7297" w:rsidRPr="002414BE" w:rsidRDefault="002414BE" w:rsidP="00D25D45">
      <w:pPr>
        <w:autoSpaceDE w:val="0"/>
        <w:autoSpaceDN w:val="0"/>
        <w:adjustRightInd w:val="0"/>
        <w:spacing w:after="0" w:line="240" w:lineRule="auto"/>
        <w:rPr>
          <w:rFonts w:ascii="Arial" w:hAnsi="Arial" w:cs="Arial"/>
          <w:sz w:val="20"/>
          <w:szCs w:val="24"/>
        </w:rPr>
      </w:pPr>
      <w:r>
        <w:rPr>
          <w:rFonts w:ascii="Arial" w:hAnsi="Arial" w:cs="Arial"/>
          <w:sz w:val="20"/>
          <w:szCs w:val="24"/>
        </w:rPr>
        <w:t xml:space="preserve">Novostavbou </w:t>
      </w:r>
      <w:r w:rsidR="00FF2B81">
        <w:rPr>
          <w:rFonts w:ascii="Arial" w:hAnsi="Arial" w:cs="Arial"/>
          <w:sz w:val="20"/>
          <w:szCs w:val="24"/>
        </w:rPr>
        <w:t>rodinného domku</w:t>
      </w:r>
      <w:r>
        <w:rPr>
          <w:rFonts w:ascii="Arial" w:hAnsi="Arial" w:cs="Arial"/>
          <w:sz w:val="20"/>
          <w:szCs w:val="24"/>
        </w:rPr>
        <w:t xml:space="preserve"> nevznikne ochranné nebo bezpečnostní pásmo.</w:t>
      </w:r>
    </w:p>
    <w:p w:rsidR="00B7468F" w:rsidRDefault="00B7468F" w:rsidP="00D25D45">
      <w:pPr>
        <w:autoSpaceDE w:val="0"/>
        <w:autoSpaceDN w:val="0"/>
        <w:adjustRightInd w:val="0"/>
        <w:spacing w:after="0" w:line="240" w:lineRule="auto"/>
        <w:rPr>
          <w:rFonts w:ascii="Arial" w:hAnsi="Arial" w:cs="Arial"/>
          <w:b/>
          <w:bCs/>
        </w:rPr>
      </w:pPr>
    </w:p>
    <w:p w:rsidR="00D25D45" w:rsidRPr="000A4B08" w:rsidRDefault="00D25D45" w:rsidP="00D25D45">
      <w:pPr>
        <w:autoSpaceDE w:val="0"/>
        <w:autoSpaceDN w:val="0"/>
        <w:adjustRightInd w:val="0"/>
        <w:spacing w:after="0" w:line="240" w:lineRule="auto"/>
        <w:rPr>
          <w:rFonts w:ascii="Arial" w:hAnsi="Arial" w:cs="Arial"/>
          <w:b/>
          <w:bCs/>
        </w:rPr>
      </w:pPr>
      <w:r w:rsidRPr="000A4B08">
        <w:rPr>
          <w:rFonts w:ascii="Arial" w:hAnsi="Arial" w:cs="Arial"/>
          <w:b/>
          <w:bCs/>
        </w:rPr>
        <w:t>B.2 Celkový popis stavby</w:t>
      </w:r>
    </w:p>
    <w:p w:rsidR="002A258D" w:rsidRDefault="00D25D45" w:rsidP="00D25D45">
      <w:pPr>
        <w:autoSpaceDE w:val="0"/>
        <w:autoSpaceDN w:val="0"/>
        <w:adjustRightInd w:val="0"/>
        <w:spacing w:after="0" w:line="240" w:lineRule="auto"/>
        <w:rPr>
          <w:rFonts w:ascii="Arial" w:hAnsi="Arial" w:cs="Arial"/>
          <w:b/>
        </w:rPr>
      </w:pPr>
      <w:r w:rsidRPr="000A4B08">
        <w:rPr>
          <w:rFonts w:ascii="Arial" w:hAnsi="Arial" w:cs="Arial"/>
          <w:b/>
        </w:rPr>
        <w:t xml:space="preserve">B.2.1 </w:t>
      </w:r>
      <w:r w:rsidR="002A258D">
        <w:rPr>
          <w:rFonts w:ascii="Arial" w:hAnsi="Arial" w:cs="Arial"/>
          <w:b/>
        </w:rPr>
        <w:t>Základní charakteristika stavba a jejího užívání</w:t>
      </w:r>
    </w:p>
    <w:p w:rsidR="002A258D" w:rsidRDefault="002A258D" w:rsidP="00D25D45">
      <w:pPr>
        <w:autoSpaceDE w:val="0"/>
        <w:autoSpaceDN w:val="0"/>
        <w:adjustRightInd w:val="0"/>
        <w:spacing w:after="0" w:line="240" w:lineRule="auto"/>
        <w:rPr>
          <w:rFonts w:ascii="Arial" w:hAnsi="Arial" w:cs="Arial"/>
          <w:b/>
        </w:rPr>
      </w:pPr>
      <w:r w:rsidRPr="002A258D">
        <w:rPr>
          <w:rFonts w:ascii="Arial" w:hAnsi="Arial" w:cs="Arial"/>
          <w:b/>
        </w:rPr>
        <w:t>a) nová stavba nebo změna dokončené stavby; u změny stavby údaje o jejich současném stavu, závěry stavebně technického, případně stavebně historického průzkumu a výsledky statického posouzení nosných konstrukcí</w:t>
      </w:r>
    </w:p>
    <w:p w:rsidR="002A258D" w:rsidRPr="002A258D" w:rsidRDefault="002A258D" w:rsidP="00BD3DDC">
      <w:pPr>
        <w:autoSpaceDE w:val="0"/>
        <w:autoSpaceDN w:val="0"/>
        <w:adjustRightInd w:val="0"/>
        <w:spacing w:after="0" w:line="240" w:lineRule="auto"/>
        <w:jc w:val="both"/>
        <w:rPr>
          <w:rFonts w:ascii="Arial" w:hAnsi="Arial" w:cs="Arial"/>
          <w:sz w:val="20"/>
        </w:rPr>
      </w:pPr>
      <w:r w:rsidRPr="007525E6">
        <w:rPr>
          <w:rFonts w:ascii="Arial" w:hAnsi="Arial" w:cs="Arial"/>
          <w:sz w:val="20"/>
        </w:rPr>
        <w:t xml:space="preserve">Jedná se o novostavbu </w:t>
      </w:r>
      <w:r w:rsidR="00303883">
        <w:rPr>
          <w:rFonts w:ascii="Arial" w:hAnsi="Arial" w:cs="Arial"/>
          <w:sz w:val="20"/>
        </w:rPr>
        <w:t>rodinného domku</w:t>
      </w:r>
      <w:r w:rsidRPr="007525E6">
        <w:rPr>
          <w:rFonts w:ascii="Arial" w:hAnsi="Arial" w:cs="Arial"/>
          <w:sz w:val="20"/>
        </w:rPr>
        <w:t xml:space="preserve">. </w:t>
      </w:r>
    </w:p>
    <w:p w:rsidR="002A258D" w:rsidRDefault="002A258D" w:rsidP="00D25D45">
      <w:pPr>
        <w:autoSpaceDE w:val="0"/>
        <w:autoSpaceDN w:val="0"/>
        <w:adjustRightInd w:val="0"/>
        <w:spacing w:after="0" w:line="240" w:lineRule="auto"/>
        <w:rPr>
          <w:rFonts w:ascii="Arial" w:hAnsi="Arial" w:cs="Arial"/>
          <w:b/>
        </w:rPr>
      </w:pPr>
      <w:r w:rsidRPr="002A258D">
        <w:rPr>
          <w:rFonts w:ascii="Arial" w:hAnsi="Arial" w:cs="Arial"/>
          <w:b/>
        </w:rPr>
        <w:lastRenderedPageBreak/>
        <w:t>b) účel užívání stavby</w:t>
      </w:r>
    </w:p>
    <w:p w:rsidR="002A258D" w:rsidRPr="007525E6" w:rsidRDefault="002A258D" w:rsidP="002A258D">
      <w:pPr>
        <w:autoSpaceDE w:val="0"/>
        <w:autoSpaceDN w:val="0"/>
        <w:adjustRightInd w:val="0"/>
        <w:spacing w:after="0" w:line="240" w:lineRule="auto"/>
        <w:jc w:val="both"/>
        <w:rPr>
          <w:rFonts w:ascii="Arial" w:hAnsi="Arial" w:cs="Arial"/>
          <w:sz w:val="20"/>
        </w:rPr>
      </w:pPr>
      <w:r w:rsidRPr="007525E6">
        <w:rPr>
          <w:rFonts w:ascii="Arial" w:hAnsi="Arial" w:cs="Arial"/>
          <w:sz w:val="20"/>
        </w:rPr>
        <w:t xml:space="preserve">Novostavba </w:t>
      </w:r>
      <w:r w:rsidR="00303883">
        <w:rPr>
          <w:rFonts w:ascii="Arial" w:hAnsi="Arial" w:cs="Arial"/>
          <w:sz w:val="20"/>
        </w:rPr>
        <w:t>rodinného domku</w:t>
      </w:r>
      <w:r w:rsidRPr="007525E6">
        <w:rPr>
          <w:rFonts w:ascii="Arial" w:hAnsi="Arial" w:cs="Arial"/>
          <w:sz w:val="20"/>
        </w:rPr>
        <w:t xml:space="preserve"> bude využívána </w:t>
      </w:r>
      <w:r w:rsidR="00303883">
        <w:rPr>
          <w:rFonts w:ascii="Arial" w:hAnsi="Arial" w:cs="Arial"/>
          <w:sz w:val="20"/>
        </w:rPr>
        <w:t>k bydlení</w:t>
      </w:r>
      <w:r w:rsidR="001D05F0">
        <w:rPr>
          <w:rFonts w:ascii="Arial" w:hAnsi="Arial" w:cs="Arial"/>
          <w:sz w:val="20"/>
        </w:rPr>
        <w:t>.</w:t>
      </w:r>
    </w:p>
    <w:p w:rsidR="002A258D" w:rsidRPr="00C70B4F" w:rsidRDefault="002A258D" w:rsidP="00D25D45">
      <w:pPr>
        <w:autoSpaceDE w:val="0"/>
        <w:autoSpaceDN w:val="0"/>
        <w:adjustRightInd w:val="0"/>
        <w:spacing w:after="0" w:line="240" w:lineRule="auto"/>
        <w:rPr>
          <w:rFonts w:ascii="Arial" w:hAnsi="Arial" w:cs="Arial"/>
          <w:b/>
          <w:sz w:val="20"/>
        </w:rPr>
      </w:pPr>
    </w:p>
    <w:p w:rsidR="002A258D" w:rsidRDefault="002A258D" w:rsidP="00D25D45">
      <w:pPr>
        <w:autoSpaceDE w:val="0"/>
        <w:autoSpaceDN w:val="0"/>
        <w:adjustRightInd w:val="0"/>
        <w:spacing w:after="0" w:line="240" w:lineRule="auto"/>
        <w:rPr>
          <w:rFonts w:ascii="Arial" w:hAnsi="Arial" w:cs="Arial"/>
          <w:b/>
        </w:rPr>
      </w:pPr>
      <w:r w:rsidRPr="002A258D">
        <w:rPr>
          <w:rFonts w:ascii="Arial" w:hAnsi="Arial" w:cs="Arial"/>
          <w:b/>
        </w:rPr>
        <w:t>c) trvalá nebo dočasná stavba</w:t>
      </w:r>
    </w:p>
    <w:p w:rsidR="004D5DE3" w:rsidRDefault="004D5DE3" w:rsidP="004D5DE3">
      <w:pPr>
        <w:autoSpaceDE w:val="0"/>
        <w:autoSpaceDN w:val="0"/>
        <w:adjustRightInd w:val="0"/>
        <w:spacing w:after="0" w:line="240" w:lineRule="auto"/>
        <w:rPr>
          <w:rFonts w:ascii="Arial" w:hAnsi="Arial" w:cs="Arial"/>
          <w:sz w:val="20"/>
        </w:rPr>
      </w:pPr>
      <w:r w:rsidRPr="007525E6">
        <w:rPr>
          <w:rFonts w:ascii="Arial" w:hAnsi="Arial" w:cs="Arial"/>
          <w:sz w:val="20"/>
        </w:rPr>
        <w:t>Jedná se o stavbu</w:t>
      </w:r>
      <w:r>
        <w:rPr>
          <w:rFonts w:ascii="Arial" w:hAnsi="Arial" w:cs="Arial"/>
          <w:sz w:val="20"/>
        </w:rPr>
        <w:t xml:space="preserve"> trvalou</w:t>
      </w:r>
      <w:r w:rsidRPr="007525E6">
        <w:rPr>
          <w:rFonts w:ascii="Arial" w:hAnsi="Arial" w:cs="Arial"/>
          <w:sz w:val="20"/>
        </w:rPr>
        <w:t>.</w:t>
      </w:r>
    </w:p>
    <w:p w:rsidR="002A258D" w:rsidRPr="00C70B4F" w:rsidRDefault="002A258D" w:rsidP="00D25D45">
      <w:pPr>
        <w:autoSpaceDE w:val="0"/>
        <w:autoSpaceDN w:val="0"/>
        <w:adjustRightInd w:val="0"/>
        <w:spacing w:after="0" w:line="240" w:lineRule="auto"/>
        <w:rPr>
          <w:rFonts w:ascii="Arial" w:hAnsi="Arial" w:cs="Arial"/>
          <w:b/>
          <w:sz w:val="20"/>
        </w:rPr>
      </w:pPr>
    </w:p>
    <w:p w:rsidR="002A258D" w:rsidRDefault="002A258D" w:rsidP="00D25D45">
      <w:pPr>
        <w:autoSpaceDE w:val="0"/>
        <w:autoSpaceDN w:val="0"/>
        <w:adjustRightInd w:val="0"/>
        <w:spacing w:after="0" w:line="240" w:lineRule="auto"/>
        <w:rPr>
          <w:rFonts w:ascii="Arial" w:hAnsi="Arial" w:cs="Arial"/>
          <w:b/>
        </w:rPr>
      </w:pPr>
      <w:r w:rsidRPr="002A258D">
        <w:rPr>
          <w:rFonts w:ascii="Arial" w:hAnsi="Arial" w:cs="Arial"/>
          <w:b/>
        </w:rPr>
        <w:t>d) informace o vydaných rozhodnutích o povolení výjimky z technických požadavků na stavby a technických požadavků zabezpečujících bezbariérové užívání stavby</w:t>
      </w:r>
    </w:p>
    <w:p w:rsidR="00303883" w:rsidRPr="007525E6" w:rsidRDefault="00303883" w:rsidP="00303883">
      <w:pPr>
        <w:pStyle w:val="textpsmene"/>
        <w:tabs>
          <w:tab w:val="clear" w:pos="425"/>
          <w:tab w:val="num" w:pos="0"/>
        </w:tabs>
        <w:ind w:left="0" w:firstLine="0"/>
        <w:rPr>
          <w:rFonts w:ascii="Arial" w:hAnsi="Arial" w:cs="Arial"/>
          <w:iCs/>
          <w:sz w:val="20"/>
          <w:szCs w:val="22"/>
        </w:rPr>
      </w:pPr>
      <w:r w:rsidRPr="007525E6">
        <w:rPr>
          <w:rFonts w:ascii="Arial" w:hAnsi="Arial" w:cs="Arial"/>
          <w:iCs/>
          <w:sz w:val="20"/>
          <w:szCs w:val="22"/>
        </w:rPr>
        <w:t>Novostavba rodinného domku je navržena v souladu s vyhláškou č. 268/2009 Sb., o technických požadavcích na stavby, ve znění pozdějších předpisů. Vzhledem k charakteru novostavby není nutné řešit otázku přístupu a užívání objektu osobami s omezenou schopností pohybu a orientace.</w:t>
      </w:r>
    </w:p>
    <w:p w:rsidR="00503BBF" w:rsidRDefault="00503BBF" w:rsidP="00D25D45">
      <w:pPr>
        <w:autoSpaceDE w:val="0"/>
        <w:autoSpaceDN w:val="0"/>
        <w:adjustRightInd w:val="0"/>
        <w:spacing w:after="0" w:line="240" w:lineRule="auto"/>
        <w:rPr>
          <w:rFonts w:ascii="Arial" w:hAnsi="Arial" w:cs="Arial"/>
          <w:sz w:val="20"/>
        </w:rPr>
      </w:pPr>
    </w:p>
    <w:p w:rsidR="002A258D" w:rsidRDefault="002A258D" w:rsidP="00D25D45">
      <w:pPr>
        <w:autoSpaceDE w:val="0"/>
        <w:autoSpaceDN w:val="0"/>
        <w:adjustRightInd w:val="0"/>
        <w:spacing w:after="0" w:line="240" w:lineRule="auto"/>
        <w:rPr>
          <w:rFonts w:ascii="Arial" w:hAnsi="Arial" w:cs="Arial"/>
          <w:b/>
        </w:rPr>
      </w:pPr>
      <w:r w:rsidRPr="002A258D">
        <w:rPr>
          <w:rFonts w:ascii="Arial" w:hAnsi="Arial" w:cs="Arial"/>
          <w:b/>
        </w:rPr>
        <w:t>e) informace o tom, zda a v jakých částech dokumentace jsou zohledněny podmínky závazných stanovisek dotčených orgánů</w:t>
      </w:r>
    </w:p>
    <w:p w:rsidR="00C93A7F" w:rsidRPr="00A045B5" w:rsidRDefault="00C93A7F" w:rsidP="00C93A7F">
      <w:pPr>
        <w:autoSpaceDE w:val="0"/>
        <w:autoSpaceDN w:val="0"/>
        <w:adjustRightInd w:val="0"/>
        <w:spacing w:after="0" w:line="240" w:lineRule="auto"/>
        <w:jc w:val="both"/>
        <w:rPr>
          <w:rFonts w:ascii="Arial" w:hAnsi="Arial" w:cs="Arial"/>
          <w:sz w:val="20"/>
        </w:rPr>
      </w:pPr>
      <w:r w:rsidRPr="00A045B5">
        <w:rPr>
          <w:rFonts w:ascii="Arial" w:hAnsi="Arial" w:cs="Arial"/>
          <w:sz w:val="20"/>
        </w:rPr>
        <w:t xml:space="preserve">Podmínky </w:t>
      </w:r>
      <w:r>
        <w:rPr>
          <w:rFonts w:ascii="Arial" w:hAnsi="Arial" w:cs="Arial"/>
          <w:sz w:val="20"/>
        </w:rPr>
        <w:t>závazných stanovisek dotčených orgánů byly zapracovány do projektové dokumentace stavby.</w:t>
      </w:r>
    </w:p>
    <w:p w:rsidR="002A258D" w:rsidRPr="00B3091B" w:rsidRDefault="002A258D" w:rsidP="00D25D45">
      <w:pPr>
        <w:autoSpaceDE w:val="0"/>
        <w:autoSpaceDN w:val="0"/>
        <w:adjustRightInd w:val="0"/>
        <w:spacing w:after="0" w:line="240" w:lineRule="auto"/>
        <w:rPr>
          <w:rFonts w:ascii="Arial" w:hAnsi="Arial" w:cs="Arial"/>
          <w:b/>
          <w:sz w:val="20"/>
        </w:rPr>
      </w:pPr>
    </w:p>
    <w:p w:rsidR="002A258D" w:rsidRDefault="002A258D" w:rsidP="00D25D45">
      <w:pPr>
        <w:autoSpaceDE w:val="0"/>
        <w:autoSpaceDN w:val="0"/>
        <w:adjustRightInd w:val="0"/>
        <w:spacing w:after="0" w:line="240" w:lineRule="auto"/>
        <w:rPr>
          <w:rFonts w:ascii="Arial" w:hAnsi="Arial" w:cs="Arial"/>
          <w:b/>
        </w:rPr>
      </w:pPr>
      <w:r w:rsidRPr="002A258D">
        <w:rPr>
          <w:rFonts w:ascii="Arial" w:hAnsi="Arial" w:cs="Arial"/>
          <w:b/>
        </w:rPr>
        <w:t>f) ochrana stavby podle jiných právních pře</w:t>
      </w:r>
      <w:r w:rsidR="001D05F0">
        <w:rPr>
          <w:rFonts w:ascii="Arial" w:hAnsi="Arial" w:cs="Arial"/>
          <w:b/>
        </w:rPr>
        <w:t>dpisů - kulturní památka apod.</w:t>
      </w:r>
    </w:p>
    <w:p w:rsidR="00890281" w:rsidRPr="007525E6" w:rsidRDefault="00890281" w:rsidP="00890281">
      <w:pPr>
        <w:autoSpaceDE w:val="0"/>
        <w:autoSpaceDN w:val="0"/>
        <w:adjustRightInd w:val="0"/>
        <w:spacing w:after="0" w:line="240" w:lineRule="auto"/>
        <w:rPr>
          <w:rFonts w:ascii="Arial" w:hAnsi="Arial" w:cs="Arial"/>
          <w:sz w:val="20"/>
        </w:rPr>
      </w:pPr>
      <w:r w:rsidRPr="007525E6">
        <w:rPr>
          <w:rFonts w:ascii="Arial" w:hAnsi="Arial" w:cs="Arial"/>
          <w:sz w:val="20"/>
        </w:rPr>
        <w:t xml:space="preserve">Novostavba </w:t>
      </w:r>
      <w:r w:rsidR="00303883">
        <w:rPr>
          <w:rFonts w:ascii="Arial" w:hAnsi="Arial" w:cs="Arial"/>
          <w:sz w:val="20"/>
        </w:rPr>
        <w:t>rodinného domku</w:t>
      </w:r>
      <w:r>
        <w:rPr>
          <w:rFonts w:ascii="Arial" w:hAnsi="Arial" w:cs="Arial"/>
          <w:sz w:val="20"/>
        </w:rPr>
        <w:t xml:space="preserve"> </w:t>
      </w:r>
      <w:r w:rsidRPr="007525E6">
        <w:rPr>
          <w:rFonts w:ascii="Arial" w:hAnsi="Arial" w:cs="Arial"/>
          <w:sz w:val="20"/>
        </w:rPr>
        <w:t>nebude chráněna podle zvláštních právních předpisů.</w:t>
      </w:r>
    </w:p>
    <w:p w:rsidR="002A258D" w:rsidRPr="00C70B4F" w:rsidRDefault="002A258D" w:rsidP="00D25D45">
      <w:pPr>
        <w:autoSpaceDE w:val="0"/>
        <w:autoSpaceDN w:val="0"/>
        <w:adjustRightInd w:val="0"/>
        <w:spacing w:after="0" w:line="240" w:lineRule="auto"/>
        <w:rPr>
          <w:rFonts w:ascii="Arial" w:hAnsi="Arial" w:cs="Arial"/>
          <w:b/>
          <w:sz w:val="20"/>
        </w:rPr>
      </w:pPr>
    </w:p>
    <w:p w:rsidR="002A258D" w:rsidRDefault="002A258D" w:rsidP="00D25D45">
      <w:pPr>
        <w:autoSpaceDE w:val="0"/>
        <w:autoSpaceDN w:val="0"/>
        <w:adjustRightInd w:val="0"/>
        <w:spacing w:after="0" w:line="240" w:lineRule="auto"/>
        <w:rPr>
          <w:rFonts w:ascii="Arial" w:hAnsi="Arial" w:cs="Arial"/>
          <w:b/>
        </w:rPr>
      </w:pPr>
      <w:r w:rsidRPr="002A258D">
        <w:rPr>
          <w:rFonts w:ascii="Arial" w:hAnsi="Arial" w:cs="Arial"/>
          <w:b/>
        </w:rPr>
        <w:t>g) navrhované parametry stavby - zastavěná plocha, obestavěný prostor, užitná plocha, počet funkčních jednotek a jejich velikosti apod.</w:t>
      </w:r>
    </w:p>
    <w:p w:rsidR="00303883" w:rsidRDefault="0059051A" w:rsidP="00303883">
      <w:pPr>
        <w:autoSpaceDE w:val="0"/>
        <w:autoSpaceDN w:val="0"/>
        <w:adjustRightInd w:val="0"/>
        <w:spacing w:after="0" w:line="240" w:lineRule="auto"/>
        <w:rPr>
          <w:rFonts w:ascii="Arial" w:hAnsi="Arial" w:cs="Arial"/>
          <w:sz w:val="20"/>
        </w:rPr>
      </w:pPr>
      <w:r>
        <w:rPr>
          <w:rFonts w:ascii="Arial" w:hAnsi="Arial" w:cs="Arial"/>
          <w:sz w:val="20"/>
        </w:rPr>
        <w:t xml:space="preserve">celkové </w:t>
      </w:r>
      <w:r w:rsidR="00303883">
        <w:rPr>
          <w:rFonts w:ascii="Arial" w:hAnsi="Arial" w:cs="Arial"/>
          <w:sz w:val="20"/>
        </w:rPr>
        <w:t>půdorysné rozměry</w:t>
      </w:r>
      <w:r w:rsidR="00303883">
        <w:rPr>
          <w:rFonts w:ascii="Arial" w:hAnsi="Arial" w:cs="Arial"/>
          <w:sz w:val="20"/>
        </w:rPr>
        <w:tab/>
        <w:t>:</w:t>
      </w:r>
      <w:r w:rsidR="00303883">
        <w:rPr>
          <w:rFonts w:ascii="Arial" w:hAnsi="Arial" w:cs="Arial"/>
          <w:sz w:val="20"/>
        </w:rPr>
        <w:tab/>
      </w:r>
      <w:r w:rsidR="00ED0FFA">
        <w:rPr>
          <w:rFonts w:ascii="Arial" w:hAnsi="Arial" w:cs="Arial"/>
          <w:sz w:val="20"/>
        </w:rPr>
        <w:t xml:space="preserve">    </w:t>
      </w:r>
      <w:r w:rsidR="00303883">
        <w:rPr>
          <w:rFonts w:ascii="Arial" w:hAnsi="Arial" w:cs="Arial"/>
          <w:sz w:val="20"/>
        </w:rPr>
        <w:t>1</w:t>
      </w:r>
      <w:r w:rsidR="002A56E5">
        <w:rPr>
          <w:rFonts w:ascii="Arial" w:hAnsi="Arial" w:cs="Arial"/>
          <w:sz w:val="20"/>
        </w:rPr>
        <w:t>0</w:t>
      </w:r>
      <w:r w:rsidR="00303883">
        <w:rPr>
          <w:rFonts w:ascii="Arial" w:hAnsi="Arial" w:cs="Arial"/>
          <w:sz w:val="20"/>
        </w:rPr>
        <w:t>,</w:t>
      </w:r>
      <w:r w:rsidR="00EA5553">
        <w:rPr>
          <w:rFonts w:ascii="Arial" w:hAnsi="Arial" w:cs="Arial"/>
          <w:sz w:val="20"/>
        </w:rPr>
        <w:t>5</w:t>
      </w:r>
      <w:r w:rsidR="002A56E5">
        <w:rPr>
          <w:rFonts w:ascii="Arial" w:hAnsi="Arial" w:cs="Arial"/>
          <w:sz w:val="20"/>
        </w:rPr>
        <w:t>0</w:t>
      </w:r>
      <w:r w:rsidR="00303883">
        <w:rPr>
          <w:rFonts w:ascii="Arial" w:hAnsi="Arial" w:cs="Arial"/>
          <w:sz w:val="20"/>
        </w:rPr>
        <w:t xml:space="preserve"> x </w:t>
      </w:r>
      <w:r w:rsidR="002A56E5">
        <w:rPr>
          <w:rFonts w:ascii="Arial" w:hAnsi="Arial" w:cs="Arial"/>
          <w:sz w:val="20"/>
        </w:rPr>
        <w:t>13</w:t>
      </w:r>
      <w:r w:rsidR="00303883">
        <w:rPr>
          <w:rFonts w:ascii="Arial" w:hAnsi="Arial" w:cs="Arial"/>
          <w:sz w:val="20"/>
        </w:rPr>
        <w:t>,</w:t>
      </w:r>
      <w:r w:rsidR="002A56E5">
        <w:rPr>
          <w:rFonts w:ascii="Arial" w:hAnsi="Arial" w:cs="Arial"/>
          <w:sz w:val="20"/>
        </w:rPr>
        <w:t>5</w:t>
      </w:r>
      <w:r>
        <w:rPr>
          <w:rFonts w:ascii="Arial" w:hAnsi="Arial" w:cs="Arial"/>
          <w:sz w:val="20"/>
        </w:rPr>
        <w:t>0</w:t>
      </w:r>
      <w:r w:rsidR="00303883">
        <w:rPr>
          <w:rFonts w:ascii="Arial" w:hAnsi="Arial" w:cs="Arial"/>
          <w:sz w:val="20"/>
        </w:rPr>
        <w:t xml:space="preserve"> m</w:t>
      </w:r>
    </w:p>
    <w:p w:rsidR="00303883" w:rsidRDefault="00C72282" w:rsidP="00303883">
      <w:pPr>
        <w:autoSpaceDE w:val="0"/>
        <w:autoSpaceDN w:val="0"/>
        <w:adjustRightInd w:val="0"/>
        <w:spacing w:after="0" w:line="240" w:lineRule="auto"/>
        <w:rPr>
          <w:rFonts w:ascii="Arial" w:hAnsi="Arial" w:cs="Arial"/>
          <w:sz w:val="20"/>
        </w:rPr>
      </w:pPr>
      <w:r>
        <w:rPr>
          <w:rFonts w:ascii="Arial" w:hAnsi="Arial" w:cs="Arial"/>
          <w:sz w:val="20"/>
        </w:rPr>
        <w:t>výška objektu (od 0,000)</w:t>
      </w:r>
      <w:r>
        <w:rPr>
          <w:rFonts w:ascii="Arial" w:hAnsi="Arial" w:cs="Arial"/>
          <w:sz w:val="20"/>
        </w:rPr>
        <w:tab/>
        <w:t>:</w:t>
      </w:r>
      <w:r>
        <w:rPr>
          <w:rFonts w:ascii="Arial" w:hAnsi="Arial" w:cs="Arial"/>
          <w:sz w:val="20"/>
        </w:rPr>
        <w:tab/>
        <w:t xml:space="preserve"> </w:t>
      </w:r>
      <w:r w:rsidR="00ED0FFA">
        <w:rPr>
          <w:rFonts w:ascii="Arial" w:hAnsi="Arial" w:cs="Arial"/>
          <w:sz w:val="20"/>
        </w:rPr>
        <w:t xml:space="preserve">  </w:t>
      </w:r>
      <w:r w:rsidR="002A56E5">
        <w:rPr>
          <w:rFonts w:ascii="Arial" w:hAnsi="Arial" w:cs="Arial"/>
          <w:sz w:val="20"/>
        </w:rPr>
        <w:t>+ 8,</w:t>
      </w:r>
      <w:r w:rsidR="00A91565">
        <w:rPr>
          <w:rFonts w:ascii="Arial" w:hAnsi="Arial" w:cs="Arial"/>
          <w:sz w:val="20"/>
        </w:rPr>
        <w:t>8</w:t>
      </w:r>
      <w:r w:rsidR="002A56E5">
        <w:rPr>
          <w:rFonts w:ascii="Arial" w:hAnsi="Arial" w:cs="Arial"/>
          <w:sz w:val="20"/>
        </w:rPr>
        <w:t>50</w:t>
      </w:r>
      <w:r>
        <w:rPr>
          <w:rFonts w:ascii="Arial" w:hAnsi="Arial" w:cs="Arial"/>
          <w:sz w:val="20"/>
        </w:rPr>
        <w:t xml:space="preserve"> </w:t>
      </w:r>
    </w:p>
    <w:p w:rsidR="00303883" w:rsidRDefault="00303883" w:rsidP="00303883">
      <w:pPr>
        <w:autoSpaceDE w:val="0"/>
        <w:autoSpaceDN w:val="0"/>
        <w:adjustRightInd w:val="0"/>
        <w:spacing w:after="0" w:line="240" w:lineRule="auto"/>
        <w:rPr>
          <w:rFonts w:ascii="Arial" w:hAnsi="Arial" w:cs="Arial"/>
          <w:sz w:val="20"/>
        </w:rPr>
      </w:pPr>
      <w:r>
        <w:rPr>
          <w:rFonts w:ascii="Arial" w:hAnsi="Arial" w:cs="Arial"/>
          <w:sz w:val="20"/>
        </w:rPr>
        <w:t>skon střechy</w:t>
      </w:r>
      <w:r>
        <w:rPr>
          <w:rFonts w:ascii="Arial" w:hAnsi="Arial" w:cs="Arial"/>
          <w:sz w:val="20"/>
        </w:rPr>
        <w:tab/>
      </w:r>
      <w:r>
        <w:rPr>
          <w:rFonts w:ascii="Arial" w:hAnsi="Arial" w:cs="Arial"/>
          <w:sz w:val="20"/>
        </w:rPr>
        <w:tab/>
      </w:r>
      <w:r>
        <w:rPr>
          <w:rFonts w:ascii="Arial" w:hAnsi="Arial" w:cs="Arial"/>
          <w:sz w:val="20"/>
        </w:rPr>
        <w:tab/>
        <w:t>:</w:t>
      </w:r>
      <w:r>
        <w:rPr>
          <w:rFonts w:ascii="Arial" w:hAnsi="Arial" w:cs="Arial"/>
          <w:sz w:val="20"/>
        </w:rPr>
        <w:tab/>
        <w:t xml:space="preserve"> </w:t>
      </w:r>
      <w:r w:rsidR="00ED0FFA">
        <w:rPr>
          <w:rFonts w:ascii="Arial" w:hAnsi="Arial" w:cs="Arial"/>
          <w:sz w:val="20"/>
        </w:rPr>
        <w:t xml:space="preserve"> </w:t>
      </w:r>
      <w:r>
        <w:rPr>
          <w:rFonts w:ascii="Arial" w:hAnsi="Arial" w:cs="Arial"/>
          <w:sz w:val="20"/>
        </w:rPr>
        <w:t xml:space="preserve">  </w:t>
      </w:r>
      <w:r w:rsidR="002A56E5">
        <w:rPr>
          <w:rFonts w:ascii="Arial" w:hAnsi="Arial" w:cs="Arial"/>
          <w:sz w:val="20"/>
        </w:rPr>
        <w:t>2</w:t>
      </w:r>
      <w:r w:rsidR="00A91565">
        <w:rPr>
          <w:rFonts w:ascii="Arial" w:hAnsi="Arial" w:cs="Arial"/>
          <w:sz w:val="20"/>
        </w:rPr>
        <w:t>5</w:t>
      </w:r>
      <w:r w:rsidR="002A56E5">
        <w:rPr>
          <w:rFonts w:ascii="Arial" w:hAnsi="Arial" w:cs="Arial"/>
          <w:sz w:val="20"/>
        </w:rPr>
        <w:t xml:space="preserve"> </w:t>
      </w:r>
      <w:r>
        <w:rPr>
          <w:rFonts w:ascii="Arial" w:hAnsi="Arial" w:cs="Arial"/>
          <w:sz w:val="20"/>
        </w:rPr>
        <w:t>°</w:t>
      </w:r>
    </w:p>
    <w:p w:rsidR="00303883" w:rsidRPr="007525E6" w:rsidRDefault="00303883" w:rsidP="00303883">
      <w:pPr>
        <w:autoSpaceDE w:val="0"/>
        <w:autoSpaceDN w:val="0"/>
        <w:adjustRightInd w:val="0"/>
        <w:spacing w:after="0" w:line="240" w:lineRule="auto"/>
        <w:rPr>
          <w:rFonts w:ascii="Arial" w:hAnsi="Arial" w:cs="Arial"/>
          <w:sz w:val="20"/>
        </w:rPr>
      </w:pPr>
      <w:r w:rsidRPr="007525E6">
        <w:rPr>
          <w:rFonts w:ascii="Arial" w:hAnsi="Arial" w:cs="Arial"/>
          <w:sz w:val="20"/>
        </w:rPr>
        <w:t>zastavěná plocha</w:t>
      </w:r>
      <w:r w:rsidRPr="007525E6">
        <w:rPr>
          <w:rFonts w:ascii="Arial" w:hAnsi="Arial" w:cs="Arial"/>
          <w:sz w:val="20"/>
        </w:rPr>
        <w:tab/>
      </w:r>
      <w:r w:rsidRPr="007525E6">
        <w:rPr>
          <w:rFonts w:ascii="Arial" w:hAnsi="Arial" w:cs="Arial"/>
          <w:sz w:val="20"/>
        </w:rPr>
        <w:tab/>
        <w:t>:</w:t>
      </w:r>
      <w:r w:rsidRPr="007525E6">
        <w:rPr>
          <w:rFonts w:ascii="Arial" w:hAnsi="Arial" w:cs="Arial"/>
          <w:sz w:val="20"/>
        </w:rPr>
        <w:tab/>
      </w:r>
      <w:r>
        <w:rPr>
          <w:rFonts w:ascii="Arial" w:hAnsi="Arial" w:cs="Arial"/>
          <w:sz w:val="20"/>
        </w:rPr>
        <w:t xml:space="preserve">  </w:t>
      </w:r>
      <w:r w:rsidR="002A56E5">
        <w:rPr>
          <w:rFonts w:ascii="Arial" w:hAnsi="Arial" w:cs="Arial"/>
          <w:sz w:val="20"/>
        </w:rPr>
        <w:t>134</w:t>
      </w:r>
      <w:r w:rsidRPr="007525E6">
        <w:rPr>
          <w:rFonts w:ascii="Arial" w:hAnsi="Arial" w:cs="Arial"/>
          <w:sz w:val="20"/>
        </w:rPr>
        <w:t>,</w:t>
      </w:r>
      <w:r w:rsidR="002A56E5">
        <w:rPr>
          <w:rFonts w:ascii="Arial" w:hAnsi="Arial" w:cs="Arial"/>
          <w:sz w:val="20"/>
        </w:rPr>
        <w:t>75</w:t>
      </w:r>
      <w:r w:rsidRPr="007525E6">
        <w:rPr>
          <w:rFonts w:ascii="Arial" w:hAnsi="Arial" w:cs="Arial"/>
          <w:sz w:val="20"/>
        </w:rPr>
        <w:t xml:space="preserve"> m</w:t>
      </w:r>
      <w:r w:rsidRPr="007525E6">
        <w:rPr>
          <w:rFonts w:ascii="Arial" w:hAnsi="Arial" w:cs="Arial"/>
          <w:sz w:val="20"/>
          <w:vertAlign w:val="superscript"/>
        </w:rPr>
        <w:t>2</w:t>
      </w:r>
    </w:p>
    <w:p w:rsidR="00303883" w:rsidRPr="007525E6" w:rsidRDefault="00303883" w:rsidP="00303883">
      <w:pPr>
        <w:autoSpaceDE w:val="0"/>
        <w:autoSpaceDN w:val="0"/>
        <w:adjustRightInd w:val="0"/>
        <w:spacing w:after="0" w:line="240" w:lineRule="auto"/>
        <w:rPr>
          <w:rFonts w:ascii="Arial" w:hAnsi="Arial" w:cs="Arial"/>
          <w:sz w:val="20"/>
        </w:rPr>
      </w:pPr>
      <w:r w:rsidRPr="007525E6">
        <w:rPr>
          <w:rFonts w:ascii="Arial" w:hAnsi="Arial" w:cs="Arial"/>
          <w:sz w:val="20"/>
        </w:rPr>
        <w:t>obestavěný prostor</w:t>
      </w:r>
      <w:r w:rsidRPr="007525E6">
        <w:rPr>
          <w:rFonts w:ascii="Arial" w:hAnsi="Arial" w:cs="Arial"/>
          <w:sz w:val="20"/>
        </w:rPr>
        <w:tab/>
      </w:r>
      <w:r w:rsidRPr="007525E6">
        <w:rPr>
          <w:rFonts w:ascii="Arial" w:hAnsi="Arial" w:cs="Arial"/>
          <w:sz w:val="20"/>
        </w:rPr>
        <w:tab/>
        <w:t>:</w:t>
      </w:r>
      <w:r w:rsidRPr="007525E6">
        <w:rPr>
          <w:rFonts w:ascii="Arial" w:hAnsi="Arial" w:cs="Arial"/>
          <w:sz w:val="20"/>
        </w:rPr>
        <w:tab/>
      </w:r>
      <w:r w:rsidR="00C4782D">
        <w:rPr>
          <w:rFonts w:ascii="Arial" w:hAnsi="Arial" w:cs="Arial"/>
          <w:sz w:val="20"/>
        </w:rPr>
        <w:t xml:space="preserve">  </w:t>
      </w:r>
      <w:r w:rsidR="00C3410C">
        <w:rPr>
          <w:rFonts w:ascii="Arial" w:hAnsi="Arial" w:cs="Arial"/>
          <w:sz w:val="20"/>
        </w:rPr>
        <w:t>979,335</w:t>
      </w:r>
      <w:r w:rsidR="00C4782D">
        <w:rPr>
          <w:rFonts w:ascii="Arial" w:hAnsi="Arial" w:cs="Arial"/>
          <w:sz w:val="20"/>
        </w:rPr>
        <w:t xml:space="preserve"> </w:t>
      </w:r>
      <w:r w:rsidRPr="007525E6">
        <w:rPr>
          <w:rFonts w:ascii="Arial" w:hAnsi="Arial" w:cs="Arial"/>
          <w:sz w:val="20"/>
        </w:rPr>
        <w:t>m</w:t>
      </w:r>
      <w:r w:rsidRPr="007525E6">
        <w:rPr>
          <w:rFonts w:ascii="Arial" w:hAnsi="Arial" w:cs="Arial"/>
          <w:sz w:val="20"/>
          <w:vertAlign w:val="superscript"/>
        </w:rPr>
        <w:t>3</w:t>
      </w:r>
    </w:p>
    <w:p w:rsidR="00303883" w:rsidRDefault="00303883" w:rsidP="00303883">
      <w:pPr>
        <w:autoSpaceDE w:val="0"/>
        <w:autoSpaceDN w:val="0"/>
        <w:adjustRightInd w:val="0"/>
        <w:spacing w:after="0" w:line="240" w:lineRule="auto"/>
        <w:rPr>
          <w:rFonts w:ascii="Arial" w:hAnsi="Arial" w:cs="Arial"/>
          <w:sz w:val="20"/>
        </w:rPr>
      </w:pPr>
      <w:r>
        <w:rPr>
          <w:rFonts w:ascii="Arial" w:hAnsi="Arial" w:cs="Arial"/>
          <w:sz w:val="20"/>
        </w:rPr>
        <w:t>obytná plocha</w:t>
      </w:r>
      <w:r>
        <w:rPr>
          <w:rFonts w:ascii="Arial" w:hAnsi="Arial" w:cs="Arial"/>
          <w:sz w:val="20"/>
        </w:rPr>
        <w:tab/>
      </w:r>
      <w:r>
        <w:rPr>
          <w:rFonts w:ascii="Arial" w:hAnsi="Arial" w:cs="Arial"/>
          <w:sz w:val="20"/>
        </w:rPr>
        <w:tab/>
      </w:r>
      <w:r>
        <w:rPr>
          <w:rFonts w:ascii="Arial" w:hAnsi="Arial" w:cs="Arial"/>
          <w:sz w:val="20"/>
        </w:rPr>
        <w:tab/>
        <w:t>:</w:t>
      </w:r>
      <w:r>
        <w:rPr>
          <w:rFonts w:ascii="Arial" w:hAnsi="Arial" w:cs="Arial"/>
          <w:sz w:val="20"/>
        </w:rPr>
        <w:tab/>
        <w:t xml:space="preserve">   </w:t>
      </w:r>
      <w:r w:rsidR="00ED0FFA">
        <w:rPr>
          <w:rFonts w:ascii="Arial" w:hAnsi="Arial" w:cs="Arial"/>
          <w:sz w:val="20"/>
        </w:rPr>
        <w:t xml:space="preserve"> </w:t>
      </w:r>
      <w:r w:rsidR="00C3410C">
        <w:rPr>
          <w:rFonts w:ascii="Arial" w:hAnsi="Arial" w:cs="Arial"/>
          <w:sz w:val="20"/>
        </w:rPr>
        <w:t xml:space="preserve">98,29 </w:t>
      </w:r>
      <w:r>
        <w:rPr>
          <w:rFonts w:ascii="Arial" w:hAnsi="Arial" w:cs="Arial"/>
          <w:sz w:val="20"/>
        </w:rPr>
        <w:t>m</w:t>
      </w:r>
      <w:r w:rsidRPr="00075FAE">
        <w:rPr>
          <w:rFonts w:ascii="Arial" w:hAnsi="Arial" w:cs="Arial"/>
          <w:sz w:val="20"/>
          <w:vertAlign w:val="superscript"/>
        </w:rPr>
        <w:t>2</w:t>
      </w:r>
    </w:p>
    <w:p w:rsidR="00303883" w:rsidRDefault="00303883" w:rsidP="00303883">
      <w:pPr>
        <w:autoSpaceDE w:val="0"/>
        <w:autoSpaceDN w:val="0"/>
        <w:adjustRightInd w:val="0"/>
        <w:spacing w:after="0" w:line="240" w:lineRule="auto"/>
        <w:rPr>
          <w:rFonts w:ascii="Arial" w:hAnsi="Arial" w:cs="Arial"/>
          <w:sz w:val="20"/>
        </w:rPr>
      </w:pPr>
      <w:r>
        <w:rPr>
          <w:rFonts w:ascii="Arial" w:hAnsi="Arial" w:cs="Arial"/>
          <w:sz w:val="20"/>
        </w:rPr>
        <w:t>užit</w:t>
      </w:r>
      <w:r w:rsidR="00C72282">
        <w:rPr>
          <w:rFonts w:ascii="Arial" w:hAnsi="Arial" w:cs="Arial"/>
          <w:sz w:val="20"/>
        </w:rPr>
        <w:t>ná</w:t>
      </w:r>
      <w:r>
        <w:rPr>
          <w:rFonts w:ascii="Arial" w:hAnsi="Arial" w:cs="Arial"/>
          <w:sz w:val="20"/>
        </w:rPr>
        <w:t xml:space="preserve"> plocha</w:t>
      </w:r>
      <w:r>
        <w:rPr>
          <w:rFonts w:ascii="Arial" w:hAnsi="Arial" w:cs="Arial"/>
          <w:sz w:val="20"/>
        </w:rPr>
        <w:tab/>
      </w:r>
      <w:r>
        <w:rPr>
          <w:rFonts w:ascii="Arial" w:hAnsi="Arial" w:cs="Arial"/>
          <w:sz w:val="20"/>
        </w:rPr>
        <w:tab/>
      </w:r>
      <w:r>
        <w:rPr>
          <w:rFonts w:ascii="Arial" w:hAnsi="Arial" w:cs="Arial"/>
          <w:sz w:val="20"/>
        </w:rPr>
        <w:tab/>
        <w:t>:</w:t>
      </w:r>
      <w:r>
        <w:rPr>
          <w:rFonts w:ascii="Arial" w:hAnsi="Arial" w:cs="Arial"/>
          <w:sz w:val="20"/>
        </w:rPr>
        <w:tab/>
        <w:t xml:space="preserve">   </w:t>
      </w:r>
      <w:r w:rsidR="00ED0FFA">
        <w:rPr>
          <w:rFonts w:ascii="Arial" w:hAnsi="Arial" w:cs="Arial"/>
          <w:sz w:val="20"/>
        </w:rPr>
        <w:t xml:space="preserve"> </w:t>
      </w:r>
      <w:r w:rsidR="00C3410C">
        <w:rPr>
          <w:rFonts w:ascii="Arial" w:hAnsi="Arial" w:cs="Arial"/>
          <w:sz w:val="20"/>
        </w:rPr>
        <w:t xml:space="preserve">90,34 </w:t>
      </w:r>
      <w:r>
        <w:rPr>
          <w:rFonts w:ascii="Arial" w:hAnsi="Arial" w:cs="Arial"/>
          <w:sz w:val="20"/>
        </w:rPr>
        <w:t>m</w:t>
      </w:r>
      <w:r w:rsidRPr="00075FAE">
        <w:rPr>
          <w:rFonts w:ascii="Arial" w:hAnsi="Arial" w:cs="Arial"/>
          <w:sz w:val="20"/>
          <w:vertAlign w:val="superscript"/>
        </w:rPr>
        <w:t>2</w:t>
      </w:r>
    </w:p>
    <w:p w:rsidR="00303883" w:rsidRPr="007525E6" w:rsidRDefault="00303883" w:rsidP="00303883">
      <w:pPr>
        <w:autoSpaceDE w:val="0"/>
        <w:autoSpaceDN w:val="0"/>
        <w:adjustRightInd w:val="0"/>
        <w:spacing w:after="0" w:line="240" w:lineRule="auto"/>
        <w:rPr>
          <w:rFonts w:ascii="Arial" w:hAnsi="Arial" w:cs="Arial"/>
          <w:sz w:val="20"/>
        </w:rPr>
      </w:pPr>
      <w:r w:rsidRPr="007525E6">
        <w:rPr>
          <w:rFonts w:ascii="Arial" w:hAnsi="Arial" w:cs="Arial"/>
          <w:sz w:val="20"/>
        </w:rPr>
        <w:t>počet bytových jednotek</w:t>
      </w:r>
      <w:r w:rsidRPr="007525E6">
        <w:rPr>
          <w:rFonts w:ascii="Arial" w:hAnsi="Arial" w:cs="Arial"/>
          <w:sz w:val="20"/>
        </w:rPr>
        <w:tab/>
        <w:t>:</w:t>
      </w:r>
      <w:r w:rsidRPr="007525E6">
        <w:rPr>
          <w:rFonts w:ascii="Arial" w:hAnsi="Arial" w:cs="Arial"/>
          <w:sz w:val="20"/>
        </w:rPr>
        <w:tab/>
        <w:t xml:space="preserve">  </w:t>
      </w:r>
      <w:r>
        <w:rPr>
          <w:rFonts w:ascii="Arial" w:hAnsi="Arial" w:cs="Arial"/>
          <w:sz w:val="20"/>
        </w:rPr>
        <w:t xml:space="preserve"> </w:t>
      </w:r>
      <w:r w:rsidR="00ED0FFA">
        <w:rPr>
          <w:rFonts w:ascii="Arial" w:hAnsi="Arial" w:cs="Arial"/>
          <w:sz w:val="20"/>
        </w:rPr>
        <w:t xml:space="preserve">  </w:t>
      </w:r>
      <w:r w:rsidRPr="007525E6">
        <w:rPr>
          <w:rFonts w:ascii="Arial" w:hAnsi="Arial" w:cs="Arial"/>
          <w:sz w:val="20"/>
        </w:rPr>
        <w:t>1</w:t>
      </w:r>
      <w:r>
        <w:rPr>
          <w:rFonts w:ascii="Arial" w:hAnsi="Arial" w:cs="Arial"/>
          <w:sz w:val="20"/>
        </w:rPr>
        <w:t xml:space="preserve"> pro 4 osoby</w:t>
      </w:r>
    </w:p>
    <w:p w:rsidR="002A258D" w:rsidRPr="00303883" w:rsidRDefault="00890281" w:rsidP="00D25D45">
      <w:pPr>
        <w:autoSpaceDE w:val="0"/>
        <w:autoSpaceDN w:val="0"/>
        <w:adjustRightInd w:val="0"/>
        <w:spacing w:after="0" w:line="240" w:lineRule="auto"/>
        <w:rPr>
          <w:rFonts w:ascii="Arial" w:hAnsi="Arial" w:cs="Arial"/>
          <w:sz w:val="20"/>
        </w:rPr>
      </w:pPr>
      <w:r>
        <w:rPr>
          <w:rFonts w:ascii="Arial" w:hAnsi="Arial" w:cs="Arial"/>
          <w:sz w:val="20"/>
        </w:rPr>
        <w:tab/>
      </w:r>
    </w:p>
    <w:p w:rsidR="002A258D" w:rsidRDefault="002A258D" w:rsidP="00D25D45">
      <w:pPr>
        <w:autoSpaceDE w:val="0"/>
        <w:autoSpaceDN w:val="0"/>
        <w:adjustRightInd w:val="0"/>
        <w:spacing w:after="0" w:line="240" w:lineRule="auto"/>
        <w:rPr>
          <w:rFonts w:ascii="Arial" w:hAnsi="Arial" w:cs="Arial"/>
          <w:b/>
        </w:rPr>
      </w:pPr>
      <w:r w:rsidRPr="002A258D">
        <w:rPr>
          <w:rFonts w:ascii="Arial" w:hAnsi="Arial" w:cs="Arial"/>
          <w:b/>
        </w:rPr>
        <w:t>h) základní bilance stavby - potřeby a spotřeby médií a hmot, hospodaření s dešťovou vodou, celkové produkované množství a druhy odpadů a emisí, třída energetické náročnosti budov apod.</w:t>
      </w:r>
    </w:p>
    <w:p w:rsidR="00F757F6" w:rsidRPr="00A72585" w:rsidRDefault="00C72282" w:rsidP="00F757F6">
      <w:pPr>
        <w:autoSpaceDE w:val="0"/>
        <w:autoSpaceDN w:val="0"/>
        <w:adjustRightInd w:val="0"/>
        <w:spacing w:after="0" w:line="240" w:lineRule="auto"/>
        <w:jc w:val="both"/>
        <w:rPr>
          <w:rFonts w:ascii="Arial" w:hAnsi="Arial" w:cs="Arial"/>
          <w:sz w:val="20"/>
          <w:szCs w:val="24"/>
        </w:rPr>
      </w:pPr>
      <w:r>
        <w:rPr>
          <w:rFonts w:ascii="Arial" w:hAnsi="Arial" w:cs="Arial"/>
          <w:sz w:val="20"/>
          <w:szCs w:val="24"/>
        </w:rPr>
        <w:t>Srážkové</w:t>
      </w:r>
      <w:r w:rsidR="00303883" w:rsidRPr="000E7A41">
        <w:rPr>
          <w:rFonts w:ascii="Arial" w:hAnsi="Arial" w:cs="Arial"/>
          <w:sz w:val="20"/>
          <w:szCs w:val="24"/>
        </w:rPr>
        <w:t xml:space="preserve"> vody ze střechy budou svedeny do nádrže na </w:t>
      </w:r>
      <w:r>
        <w:rPr>
          <w:rFonts w:ascii="Arial" w:hAnsi="Arial" w:cs="Arial"/>
          <w:sz w:val="20"/>
          <w:szCs w:val="24"/>
        </w:rPr>
        <w:t>srážkovou</w:t>
      </w:r>
      <w:r w:rsidR="00303883" w:rsidRPr="000E7A41">
        <w:rPr>
          <w:rFonts w:ascii="Arial" w:hAnsi="Arial" w:cs="Arial"/>
          <w:sz w:val="20"/>
          <w:szCs w:val="24"/>
        </w:rPr>
        <w:t xml:space="preserve"> vodu</w:t>
      </w:r>
      <w:r w:rsidR="00303883">
        <w:rPr>
          <w:rFonts w:ascii="Arial" w:hAnsi="Arial" w:cs="Arial"/>
          <w:sz w:val="20"/>
          <w:szCs w:val="24"/>
        </w:rPr>
        <w:t xml:space="preserve"> </w:t>
      </w:r>
      <w:r w:rsidR="00A91565">
        <w:rPr>
          <w:rFonts w:ascii="Arial" w:hAnsi="Arial" w:cs="Arial"/>
          <w:sz w:val="20"/>
          <w:szCs w:val="24"/>
        </w:rPr>
        <w:t>o objemu 5 m</w:t>
      </w:r>
      <w:r w:rsidR="00A91565" w:rsidRPr="00A91565">
        <w:rPr>
          <w:rFonts w:ascii="Arial" w:hAnsi="Arial" w:cs="Arial"/>
          <w:sz w:val="20"/>
          <w:szCs w:val="24"/>
          <w:vertAlign w:val="superscript"/>
        </w:rPr>
        <w:t>3</w:t>
      </w:r>
      <w:r w:rsidR="00A91565">
        <w:rPr>
          <w:rFonts w:ascii="Arial" w:hAnsi="Arial" w:cs="Arial"/>
          <w:sz w:val="20"/>
          <w:szCs w:val="24"/>
        </w:rPr>
        <w:t xml:space="preserve"> </w:t>
      </w:r>
      <w:r w:rsidR="00303883" w:rsidRPr="000E7A41">
        <w:rPr>
          <w:rFonts w:ascii="Arial" w:hAnsi="Arial" w:cs="Arial"/>
          <w:sz w:val="20"/>
          <w:szCs w:val="24"/>
        </w:rPr>
        <w:t xml:space="preserve">s přepadem </w:t>
      </w:r>
      <w:r w:rsidR="00303883">
        <w:rPr>
          <w:rFonts w:ascii="Arial" w:hAnsi="Arial" w:cs="Arial"/>
          <w:sz w:val="20"/>
          <w:szCs w:val="24"/>
        </w:rPr>
        <w:t xml:space="preserve">do </w:t>
      </w:r>
      <w:r w:rsidR="00BD3DDC">
        <w:rPr>
          <w:rFonts w:ascii="Arial" w:hAnsi="Arial" w:cs="Arial"/>
          <w:sz w:val="20"/>
          <w:szCs w:val="24"/>
        </w:rPr>
        <w:t>dešťové kanalizace</w:t>
      </w:r>
      <w:r w:rsidR="00303883" w:rsidRPr="000E7A41">
        <w:rPr>
          <w:rFonts w:ascii="Arial" w:hAnsi="Arial" w:cs="Arial"/>
          <w:sz w:val="20"/>
          <w:szCs w:val="24"/>
        </w:rPr>
        <w:t>.</w:t>
      </w:r>
      <w:r w:rsidR="00303883">
        <w:rPr>
          <w:rFonts w:ascii="Arial" w:hAnsi="Arial" w:cs="Arial"/>
          <w:sz w:val="20"/>
          <w:szCs w:val="24"/>
        </w:rPr>
        <w:t xml:space="preserve"> </w:t>
      </w:r>
      <w:r w:rsidR="00ED0FFA">
        <w:rPr>
          <w:rFonts w:ascii="Arial" w:hAnsi="Arial" w:cs="Arial"/>
          <w:sz w:val="20"/>
          <w:szCs w:val="24"/>
        </w:rPr>
        <w:t xml:space="preserve">Srážkové </w:t>
      </w:r>
      <w:r w:rsidR="00303883">
        <w:rPr>
          <w:rFonts w:ascii="Arial" w:hAnsi="Arial" w:cs="Arial"/>
          <w:sz w:val="20"/>
          <w:szCs w:val="24"/>
        </w:rPr>
        <w:t xml:space="preserve">Zpevněné plochy budou vyspádovány tak, aby se </w:t>
      </w:r>
      <w:r>
        <w:rPr>
          <w:rFonts w:ascii="Arial" w:hAnsi="Arial" w:cs="Arial"/>
          <w:sz w:val="20"/>
          <w:szCs w:val="24"/>
        </w:rPr>
        <w:t>srážková</w:t>
      </w:r>
      <w:r w:rsidR="00303883">
        <w:rPr>
          <w:rFonts w:ascii="Arial" w:hAnsi="Arial" w:cs="Arial"/>
          <w:sz w:val="20"/>
          <w:szCs w:val="24"/>
        </w:rPr>
        <w:t xml:space="preserve"> voda mohla přirozeně z</w:t>
      </w:r>
      <w:r w:rsidR="00A72585">
        <w:rPr>
          <w:rFonts w:ascii="Arial" w:hAnsi="Arial" w:cs="Arial"/>
          <w:sz w:val="20"/>
          <w:szCs w:val="24"/>
        </w:rPr>
        <w:t xml:space="preserve">asakovat na pozemku stavebníka. </w:t>
      </w:r>
      <w:r w:rsidR="00F757F6" w:rsidRPr="007525E6">
        <w:rPr>
          <w:rFonts w:ascii="Arial" w:hAnsi="Arial" w:cs="Arial"/>
          <w:sz w:val="20"/>
        </w:rPr>
        <w:t>Výpočet posouzení schopnosti vsakování dešťové vody na pozemku:</w:t>
      </w:r>
    </w:p>
    <w:p w:rsidR="00F757F6" w:rsidRPr="007525E6" w:rsidRDefault="00F757F6" w:rsidP="00F757F6">
      <w:pPr>
        <w:autoSpaceDE w:val="0"/>
        <w:autoSpaceDN w:val="0"/>
        <w:adjustRightInd w:val="0"/>
        <w:spacing w:after="0" w:line="240" w:lineRule="auto"/>
        <w:jc w:val="both"/>
        <w:rPr>
          <w:rFonts w:ascii="Arial" w:hAnsi="Arial" w:cs="Arial"/>
          <w:sz w:val="20"/>
        </w:rPr>
      </w:pPr>
      <w:r w:rsidRPr="007525E6">
        <w:rPr>
          <w:rFonts w:ascii="Arial" w:hAnsi="Arial" w:cs="Arial"/>
          <w:sz w:val="20"/>
        </w:rPr>
        <w:t>Plocha části pozemku schopná vsakování</w:t>
      </w:r>
      <w:r w:rsidRPr="007525E6">
        <w:rPr>
          <w:rFonts w:ascii="Arial" w:hAnsi="Arial" w:cs="Arial"/>
          <w:sz w:val="20"/>
        </w:rPr>
        <w:tab/>
      </w:r>
      <w:r w:rsidRPr="007525E6">
        <w:rPr>
          <w:rFonts w:ascii="Arial" w:hAnsi="Arial" w:cs="Arial"/>
          <w:sz w:val="20"/>
        </w:rPr>
        <w:tab/>
        <w:t>:</w:t>
      </w:r>
      <w:r w:rsidRPr="007525E6">
        <w:rPr>
          <w:rFonts w:ascii="Arial" w:hAnsi="Arial" w:cs="Arial"/>
          <w:sz w:val="20"/>
        </w:rPr>
        <w:tab/>
      </w:r>
      <w:r w:rsidR="006E691B">
        <w:rPr>
          <w:rFonts w:ascii="Arial" w:hAnsi="Arial" w:cs="Arial"/>
          <w:sz w:val="20"/>
        </w:rPr>
        <w:t>35</w:t>
      </w:r>
      <w:r w:rsidR="00ED0FFA">
        <w:rPr>
          <w:rFonts w:ascii="Arial" w:hAnsi="Arial" w:cs="Arial"/>
          <w:sz w:val="20"/>
        </w:rPr>
        <w:t>1</w:t>
      </w:r>
      <w:r w:rsidR="00377975">
        <w:rPr>
          <w:rFonts w:ascii="Arial" w:hAnsi="Arial" w:cs="Arial"/>
          <w:sz w:val="20"/>
        </w:rPr>
        <w:t>,</w:t>
      </w:r>
      <w:r w:rsidR="00ED0FFA">
        <w:rPr>
          <w:rFonts w:ascii="Arial" w:hAnsi="Arial" w:cs="Arial"/>
          <w:sz w:val="20"/>
        </w:rPr>
        <w:t>18</w:t>
      </w:r>
      <w:r w:rsidRPr="007525E6">
        <w:rPr>
          <w:rFonts w:ascii="Arial" w:hAnsi="Arial" w:cs="Arial"/>
          <w:sz w:val="20"/>
        </w:rPr>
        <w:t xml:space="preserve"> m</w:t>
      </w:r>
      <w:r w:rsidRPr="007525E6">
        <w:rPr>
          <w:rFonts w:ascii="Arial" w:hAnsi="Arial" w:cs="Arial"/>
          <w:sz w:val="20"/>
          <w:vertAlign w:val="superscript"/>
        </w:rPr>
        <w:t>2</w:t>
      </w:r>
    </w:p>
    <w:p w:rsidR="00F757F6" w:rsidRPr="007525E6" w:rsidRDefault="00F757F6" w:rsidP="00F757F6">
      <w:pPr>
        <w:autoSpaceDE w:val="0"/>
        <w:autoSpaceDN w:val="0"/>
        <w:adjustRightInd w:val="0"/>
        <w:spacing w:after="0" w:line="240" w:lineRule="auto"/>
        <w:jc w:val="both"/>
        <w:rPr>
          <w:rFonts w:ascii="Arial" w:hAnsi="Arial" w:cs="Arial"/>
          <w:sz w:val="20"/>
        </w:rPr>
      </w:pPr>
      <w:r w:rsidRPr="007525E6">
        <w:rPr>
          <w:rFonts w:ascii="Arial" w:hAnsi="Arial" w:cs="Arial"/>
          <w:sz w:val="20"/>
        </w:rPr>
        <w:t>Celková plocha pozemk</w:t>
      </w:r>
      <w:r>
        <w:rPr>
          <w:rFonts w:ascii="Arial" w:hAnsi="Arial" w:cs="Arial"/>
          <w:sz w:val="20"/>
        </w:rPr>
        <w:t>ů</w:t>
      </w:r>
      <w:r w:rsidRPr="007525E6">
        <w:rPr>
          <w:rFonts w:ascii="Arial" w:hAnsi="Arial" w:cs="Arial"/>
          <w:sz w:val="20"/>
        </w:rPr>
        <w:tab/>
      </w:r>
      <w:r w:rsidRPr="007525E6">
        <w:rPr>
          <w:rFonts w:ascii="Arial" w:hAnsi="Arial" w:cs="Arial"/>
          <w:sz w:val="20"/>
        </w:rPr>
        <w:tab/>
      </w:r>
      <w:r w:rsidRPr="007525E6">
        <w:rPr>
          <w:rFonts w:ascii="Arial" w:hAnsi="Arial" w:cs="Arial"/>
          <w:sz w:val="20"/>
        </w:rPr>
        <w:tab/>
      </w:r>
      <w:r w:rsidRPr="007525E6">
        <w:rPr>
          <w:rFonts w:ascii="Arial" w:hAnsi="Arial" w:cs="Arial"/>
          <w:sz w:val="20"/>
        </w:rPr>
        <w:tab/>
        <w:t>:</w:t>
      </w:r>
      <w:r w:rsidRPr="007525E6">
        <w:rPr>
          <w:rFonts w:ascii="Arial" w:hAnsi="Arial" w:cs="Arial"/>
          <w:sz w:val="20"/>
        </w:rPr>
        <w:tab/>
      </w:r>
      <w:r w:rsidR="006E691B">
        <w:rPr>
          <w:rFonts w:ascii="Arial" w:hAnsi="Arial" w:cs="Arial"/>
          <w:sz w:val="20"/>
        </w:rPr>
        <w:t>551</w:t>
      </w:r>
      <w:r w:rsidRPr="007525E6">
        <w:rPr>
          <w:rFonts w:ascii="Arial" w:hAnsi="Arial" w:cs="Arial"/>
          <w:sz w:val="20"/>
        </w:rPr>
        <w:t xml:space="preserve"> m</w:t>
      </w:r>
      <w:r w:rsidRPr="007525E6">
        <w:rPr>
          <w:rFonts w:ascii="Arial" w:hAnsi="Arial" w:cs="Arial"/>
          <w:sz w:val="20"/>
          <w:vertAlign w:val="superscript"/>
        </w:rPr>
        <w:t>2</w:t>
      </w:r>
      <w:r w:rsidRPr="007525E6">
        <w:rPr>
          <w:rFonts w:ascii="Arial" w:hAnsi="Arial" w:cs="Arial"/>
          <w:sz w:val="20"/>
        </w:rPr>
        <w:t xml:space="preserve"> </w:t>
      </w:r>
    </w:p>
    <w:p w:rsidR="00A72585" w:rsidRDefault="00F757F6" w:rsidP="00F757F6">
      <w:pPr>
        <w:autoSpaceDE w:val="0"/>
        <w:autoSpaceDN w:val="0"/>
        <w:adjustRightInd w:val="0"/>
        <w:spacing w:after="0" w:line="240" w:lineRule="auto"/>
        <w:jc w:val="both"/>
        <w:rPr>
          <w:rFonts w:ascii="Arial" w:hAnsi="Arial" w:cs="Arial"/>
          <w:sz w:val="20"/>
        </w:rPr>
      </w:pPr>
      <w:r w:rsidRPr="007525E6">
        <w:rPr>
          <w:rFonts w:ascii="Arial" w:hAnsi="Arial" w:cs="Arial"/>
          <w:sz w:val="20"/>
        </w:rPr>
        <w:t>Plocha části pozemku schopná vsaková</w:t>
      </w:r>
      <w:r>
        <w:rPr>
          <w:rFonts w:ascii="Arial" w:hAnsi="Arial" w:cs="Arial"/>
          <w:sz w:val="20"/>
        </w:rPr>
        <w:t>ní/celková plocha pozemku ≥ 0,4 (</w:t>
      </w:r>
      <w:r w:rsidR="006E691B">
        <w:rPr>
          <w:rFonts w:ascii="Arial" w:hAnsi="Arial" w:cs="Arial"/>
          <w:sz w:val="20"/>
        </w:rPr>
        <w:t>35</w:t>
      </w:r>
      <w:r w:rsidR="00ED0FFA">
        <w:rPr>
          <w:rFonts w:ascii="Arial" w:hAnsi="Arial" w:cs="Arial"/>
          <w:sz w:val="20"/>
        </w:rPr>
        <w:t>1</w:t>
      </w:r>
      <w:r w:rsidR="00303883">
        <w:rPr>
          <w:rFonts w:ascii="Arial" w:hAnsi="Arial" w:cs="Arial"/>
          <w:sz w:val="20"/>
        </w:rPr>
        <w:t>,</w:t>
      </w:r>
      <w:r w:rsidR="00ED0FFA">
        <w:rPr>
          <w:rFonts w:ascii="Arial" w:hAnsi="Arial" w:cs="Arial"/>
          <w:sz w:val="20"/>
        </w:rPr>
        <w:t>18</w:t>
      </w:r>
      <w:r>
        <w:rPr>
          <w:rFonts w:ascii="Arial" w:hAnsi="Arial" w:cs="Arial"/>
          <w:sz w:val="20"/>
        </w:rPr>
        <w:t xml:space="preserve"> </w:t>
      </w:r>
      <w:r w:rsidRPr="007525E6">
        <w:rPr>
          <w:rFonts w:ascii="Arial" w:hAnsi="Arial" w:cs="Arial"/>
          <w:sz w:val="20"/>
        </w:rPr>
        <w:t>m</w:t>
      </w:r>
      <w:r w:rsidRPr="007525E6">
        <w:rPr>
          <w:rFonts w:ascii="Arial" w:hAnsi="Arial" w:cs="Arial"/>
          <w:sz w:val="20"/>
          <w:vertAlign w:val="superscript"/>
        </w:rPr>
        <w:t>2</w:t>
      </w:r>
      <w:r>
        <w:rPr>
          <w:rFonts w:ascii="Arial" w:hAnsi="Arial" w:cs="Arial"/>
          <w:sz w:val="20"/>
          <w:vertAlign w:val="superscript"/>
        </w:rPr>
        <w:t xml:space="preserve"> </w:t>
      </w:r>
      <w:r w:rsidR="006D0713">
        <w:rPr>
          <w:rFonts w:ascii="Arial" w:hAnsi="Arial" w:cs="Arial"/>
          <w:sz w:val="20"/>
        </w:rPr>
        <w:t xml:space="preserve">/ </w:t>
      </w:r>
      <w:r w:rsidR="006E691B">
        <w:rPr>
          <w:rFonts w:ascii="Arial" w:hAnsi="Arial" w:cs="Arial"/>
          <w:sz w:val="20"/>
        </w:rPr>
        <w:t>55</w:t>
      </w:r>
      <w:r w:rsidR="00ED0FFA">
        <w:rPr>
          <w:rFonts w:ascii="Arial" w:hAnsi="Arial" w:cs="Arial"/>
          <w:sz w:val="20"/>
        </w:rPr>
        <w:t>1</w:t>
      </w:r>
      <w:r>
        <w:rPr>
          <w:rFonts w:ascii="Arial" w:hAnsi="Arial" w:cs="Arial"/>
          <w:sz w:val="20"/>
        </w:rPr>
        <w:t xml:space="preserve"> </w:t>
      </w:r>
      <w:r w:rsidRPr="007525E6">
        <w:rPr>
          <w:rFonts w:ascii="Arial" w:hAnsi="Arial" w:cs="Arial"/>
          <w:sz w:val="20"/>
        </w:rPr>
        <w:t>m</w:t>
      </w:r>
      <w:r w:rsidRPr="007525E6">
        <w:rPr>
          <w:rFonts w:ascii="Arial" w:hAnsi="Arial" w:cs="Arial"/>
          <w:sz w:val="20"/>
          <w:vertAlign w:val="superscript"/>
        </w:rPr>
        <w:t>2</w:t>
      </w:r>
      <w:r>
        <w:rPr>
          <w:rFonts w:ascii="Arial" w:hAnsi="Arial" w:cs="Arial"/>
          <w:sz w:val="20"/>
        </w:rPr>
        <w:t xml:space="preserve"> </w:t>
      </w:r>
      <w:r w:rsidR="006D0713">
        <w:rPr>
          <w:rFonts w:ascii="Arial" w:hAnsi="Arial" w:cs="Arial"/>
          <w:sz w:val="20"/>
        </w:rPr>
        <w:t xml:space="preserve">≥ 0,4 </w:t>
      </w:r>
      <w:r>
        <w:rPr>
          <w:rFonts w:ascii="Arial" w:hAnsi="Arial" w:cs="Arial"/>
          <w:sz w:val="20"/>
        </w:rPr>
        <w:t>= 0</w:t>
      </w:r>
      <w:r w:rsidRPr="007525E6">
        <w:rPr>
          <w:rFonts w:ascii="Arial" w:hAnsi="Arial" w:cs="Arial"/>
          <w:sz w:val="20"/>
        </w:rPr>
        <w:t>,</w:t>
      </w:r>
      <w:r w:rsidR="006E691B">
        <w:rPr>
          <w:rFonts w:ascii="Arial" w:hAnsi="Arial" w:cs="Arial"/>
          <w:sz w:val="20"/>
        </w:rPr>
        <w:t>6374</w:t>
      </w:r>
      <w:r w:rsidR="006D0713">
        <w:rPr>
          <w:rFonts w:ascii="Arial" w:hAnsi="Arial" w:cs="Arial"/>
          <w:sz w:val="20"/>
        </w:rPr>
        <w:t xml:space="preserve"> ≥ 0,4</w:t>
      </w:r>
      <w:r w:rsidR="00AD0863">
        <w:rPr>
          <w:rFonts w:ascii="Arial" w:hAnsi="Arial" w:cs="Arial"/>
          <w:sz w:val="20"/>
        </w:rPr>
        <w:t>)</w:t>
      </w:r>
    </w:p>
    <w:p w:rsidR="00AD0863" w:rsidRDefault="00AD0863" w:rsidP="00F757F6">
      <w:pPr>
        <w:autoSpaceDE w:val="0"/>
        <w:autoSpaceDN w:val="0"/>
        <w:adjustRightInd w:val="0"/>
        <w:spacing w:after="0" w:line="240" w:lineRule="auto"/>
        <w:jc w:val="both"/>
        <w:rPr>
          <w:rFonts w:ascii="Arial" w:hAnsi="Arial" w:cs="Arial"/>
          <w:sz w:val="20"/>
        </w:rPr>
      </w:pPr>
      <w:r>
        <w:rPr>
          <w:rFonts w:ascii="Arial" w:hAnsi="Arial" w:cs="Arial"/>
          <w:sz w:val="20"/>
        </w:rPr>
        <w:t>Novostavba patrového rodinného domku bude napojena na městský vodovod a to přes stávající vodoměrnou šachtu umístěnou na pozemku stavebníka. Splaškové odpadní vody budou svedeny do jednotné kanalizace přes stávající revizní šachtu kanalizace umístěnou na pozemku stavebníka.</w:t>
      </w:r>
    </w:p>
    <w:p w:rsidR="00EA5553" w:rsidRPr="007525E6" w:rsidRDefault="00EA5553" w:rsidP="00EA5553">
      <w:pPr>
        <w:autoSpaceDE w:val="0"/>
        <w:autoSpaceDN w:val="0"/>
        <w:adjustRightInd w:val="0"/>
        <w:spacing w:after="0" w:line="240" w:lineRule="auto"/>
        <w:jc w:val="both"/>
        <w:rPr>
          <w:rFonts w:ascii="Arial" w:hAnsi="Arial" w:cs="Arial"/>
          <w:sz w:val="20"/>
        </w:rPr>
      </w:pPr>
      <w:r w:rsidRPr="007525E6">
        <w:rPr>
          <w:rFonts w:ascii="Arial" w:hAnsi="Arial" w:cs="Arial"/>
          <w:sz w:val="20"/>
        </w:rPr>
        <w:t>Výpočet potřeby vody:</w:t>
      </w:r>
    </w:p>
    <w:p w:rsidR="00EA5553" w:rsidRPr="007525E6" w:rsidRDefault="00EA5553" w:rsidP="00EA5553">
      <w:pPr>
        <w:autoSpaceDE w:val="0"/>
        <w:autoSpaceDN w:val="0"/>
        <w:adjustRightInd w:val="0"/>
        <w:spacing w:after="0" w:line="240" w:lineRule="auto"/>
        <w:jc w:val="both"/>
        <w:rPr>
          <w:rFonts w:ascii="Arial" w:hAnsi="Arial" w:cs="Arial"/>
          <w:sz w:val="20"/>
        </w:rPr>
      </w:pPr>
      <w:r w:rsidRPr="007525E6">
        <w:rPr>
          <w:rFonts w:ascii="Arial" w:hAnsi="Arial" w:cs="Arial"/>
          <w:sz w:val="20"/>
        </w:rPr>
        <w:t>Počet obyvatel</w:t>
      </w:r>
      <w:r w:rsidRPr="007525E6">
        <w:rPr>
          <w:rFonts w:ascii="Arial" w:hAnsi="Arial" w:cs="Arial"/>
          <w:sz w:val="20"/>
        </w:rPr>
        <w:tab/>
      </w:r>
      <w:r w:rsidRPr="007525E6">
        <w:rPr>
          <w:rFonts w:ascii="Arial" w:hAnsi="Arial" w:cs="Arial"/>
          <w:sz w:val="20"/>
        </w:rPr>
        <w:tab/>
      </w:r>
      <w:r w:rsidRPr="007525E6">
        <w:rPr>
          <w:rFonts w:ascii="Arial" w:hAnsi="Arial" w:cs="Arial"/>
          <w:sz w:val="20"/>
        </w:rPr>
        <w:tab/>
      </w:r>
      <w:r>
        <w:rPr>
          <w:rFonts w:ascii="Arial" w:hAnsi="Arial" w:cs="Arial"/>
          <w:sz w:val="20"/>
        </w:rPr>
        <w:tab/>
      </w:r>
      <w:r w:rsidRPr="007525E6">
        <w:rPr>
          <w:rFonts w:ascii="Arial" w:hAnsi="Arial" w:cs="Arial"/>
          <w:sz w:val="20"/>
        </w:rPr>
        <w:t>:</w:t>
      </w:r>
      <w:r w:rsidRPr="007525E6">
        <w:rPr>
          <w:rFonts w:ascii="Arial" w:hAnsi="Arial" w:cs="Arial"/>
          <w:sz w:val="20"/>
        </w:rPr>
        <w:tab/>
      </w:r>
      <w:r>
        <w:rPr>
          <w:rFonts w:ascii="Arial" w:hAnsi="Arial" w:cs="Arial"/>
          <w:sz w:val="20"/>
        </w:rPr>
        <w:t>4</w:t>
      </w:r>
      <w:r w:rsidRPr="007525E6">
        <w:rPr>
          <w:rFonts w:ascii="Arial" w:hAnsi="Arial" w:cs="Arial"/>
          <w:sz w:val="20"/>
        </w:rPr>
        <w:t xml:space="preserve"> osoby</w:t>
      </w:r>
    </w:p>
    <w:p w:rsidR="00EA5553" w:rsidRPr="007525E6" w:rsidRDefault="00EA5553" w:rsidP="00EA5553">
      <w:pPr>
        <w:autoSpaceDE w:val="0"/>
        <w:autoSpaceDN w:val="0"/>
        <w:adjustRightInd w:val="0"/>
        <w:spacing w:after="0" w:line="240" w:lineRule="auto"/>
        <w:jc w:val="both"/>
        <w:rPr>
          <w:rFonts w:ascii="Arial" w:hAnsi="Arial" w:cs="Arial"/>
          <w:sz w:val="20"/>
        </w:rPr>
      </w:pPr>
      <w:r w:rsidRPr="007525E6">
        <w:rPr>
          <w:rFonts w:ascii="Arial" w:hAnsi="Arial" w:cs="Arial"/>
          <w:sz w:val="20"/>
        </w:rPr>
        <w:t>Průměrná denní potřeba</w:t>
      </w:r>
      <w:r w:rsidRPr="007525E6">
        <w:rPr>
          <w:rFonts w:ascii="Arial" w:hAnsi="Arial" w:cs="Arial"/>
          <w:sz w:val="20"/>
        </w:rPr>
        <w:tab/>
      </w:r>
      <w:r w:rsidRPr="007525E6">
        <w:rPr>
          <w:rFonts w:ascii="Arial" w:hAnsi="Arial" w:cs="Arial"/>
          <w:sz w:val="20"/>
        </w:rPr>
        <w:tab/>
        <w:t>:</w:t>
      </w:r>
      <w:r w:rsidRPr="007525E6">
        <w:rPr>
          <w:rFonts w:ascii="Arial" w:hAnsi="Arial" w:cs="Arial"/>
          <w:sz w:val="20"/>
        </w:rPr>
        <w:tab/>
        <w:t>1</w:t>
      </w:r>
      <w:r>
        <w:rPr>
          <w:rFonts w:ascii="Arial" w:hAnsi="Arial" w:cs="Arial"/>
          <w:sz w:val="20"/>
        </w:rPr>
        <w:t>0</w:t>
      </w:r>
      <w:r w:rsidRPr="007525E6">
        <w:rPr>
          <w:rFonts w:ascii="Arial" w:hAnsi="Arial" w:cs="Arial"/>
          <w:sz w:val="20"/>
        </w:rPr>
        <w:t xml:space="preserve">0 l/osoba/den = </w:t>
      </w:r>
      <w:r>
        <w:rPr>
          <w:rFonts w:ascii="Arial" w:hAnsi="Arial" w:cs="Arial"/>
          <w:sz w:val="20"/>
        </w:rPr>
        <w:t>4</w:t>
      </w:r>
      <w:r w:rsidRPr="007525E6">
        <w:rPr>
          <w:rFonts w:ascii="Arial" w:hAnsi="Arial" w:cs="Arial"/>
          <w:sz w:val="20"/>
        </w:rPr>
        <w:t xml:space="preserve"> x 10</w:t>
      </w:r>
      <w:r>
        <w:rPr>
          <w:rFonts w:ascii="Arial" w:hAnsi="Arial" w:cs="Arial"/>
          <w:sz w:val="20"/>
        </w:rPr>
        <w:t>0</w:t>
      </w:r>
      <w:r w:rsidRPr="007525E6">
        <w:rPr>
          <w:rFonts w:ascii="Arial" w:hAnsi="Arial" w:cs="Arial"/>
          <w:sz w:val="20"/>
        </w:rPr>
        <w:t xml:space="preserve"> = </w:t>
      </w:r>
      <w:r>
        <w:rPr>
          <w:rFonts w:ascii="Arial" w:hAnsi="Arial" w:cs="Arial"/>
          <w:sz w:val="20"/>
        </w:rPr>
        <w:t>40</w:t>
      </w:r>
      <w:r w:rsidRPr="007525E6">
        <w:rPr>
          <w:rFonts w:ascii="Arial" w:hAnsi="Arial" w:cs="Arial"/>
          <w:sz w:val="20"/>
        </w:rPr>
        <w:t>0 l/den</w:t>
      </w:r>
    </w:p>
    <w:p w:rsidR="00EA5553" w:rsidRPr="007525E6" w:rsidRDefault="00EA5553" w:rsidP="00EA5553">
      <w:pPr>
        <w:autoSpaceDE w:val="0"/>
        <w:autoSpaceDN w:val="0"/>
        <w:adjustRightInd w:val="0"/>
        <w:spacing w:after="0" w:line="240" w:lineRule="auto"/>
        <w:jc w:val="both"/>
        <w:rPr>
          <w:rFonts w:ascii="Arial" w:hAnsi="Arial" w:cs="Arial"/>
          <w:sz w:val="20"/>
        </w:rPr>
      </w:pPr>
      <w:r w:rsidRPr="007525E6">
        <w:rPr>
          <w:rFonts w:ascii="Arial" w:hAnsi="Arial" w:cs="Arial"/>
          <w:sz w:val="20"/>
        </w:rPr>
        <w:t>Součinitel denní nerovnoměrnosti (</w:t>
      </w:r>
      <w:proofErr w:type="spellStart"/>
      <w:r w:rsidRPr="007525E6">
        <w:rPr>
          <w:rFonts w:ascii="Arial" w:hAnsi="Arial" w:cs="Arial"/>
          <w:sz w:val="20"/>
        </w:rPr>
        <w:t>k</w:t>
      </w:r>
      <w:r w:rsidRPr="007525E6">
        <w:rPr>
          <w:rFonts w:ascii="Arial" w:hAnsi="Arial" w:cs="Arial"/>
          <w:sz w:val="20"/>
          <w:vertAlign w:val="subscript"/>
        </w:rPr>
        <w:t>d</w:t>
      </w:r>
      <w:proofErr w:type="spellEnd"/>
      <w:r w:rsidRPr="007525E6">
        <w:rPr>
          <w:rFonts w:ascii="Arial" w:hAnsi="Arial" w:cs="Arial"/>
          <w:sz w:val="20"/>
        </w:rPr>
        <w:t>) 1,4</w:t>
      </w:r>
    </w:p>
    <w:p w:rsidR="00EA5553" w:rsidRPr="007525E6" w:rsidRDefault="00EA5553" w:rsidP="00EA5553">
      <w:pPr>
        <w:autoSpaceDE w:val="0"/>
        <w:autoSpaceDN w:val="0"/>
        <w:adjustRightInd w:val="0"/>
        <w:spacing w:after="0" w:line="240" w:lineRule="auto"/>
        <w:jc w:val="both"/>
        <w:rPr>
          <w:rFonts w:ascii="Arial" w:hAnsi="Arial" w:cs="Arial"/>
          <w:sz w:val="20"/>
        </w:rPr>
      </w:pPr>
      <w:r w:rsidRPr="007525E6">
        <w:rPr>
          <w:rFonts w:ascii="Arial" w:hAnsi="Arial" w:cs="Arial"/>
          <w:sz w:val="20"/>
        </w:rPr>
        <w:t>Maximální denní potřeba</w:t>
      </w:r>
      <w:r w:rsidRPr="007525E6">
        <w:rPr>
          <w:rFonts w:ascii="Arial" w:hAnsi="Arial" w:cs="Arial"/>
          <w:sz w:val="20"/>
        </w:rPr>
        <w:tab/>
      </w:r>
      <w:r w:rsidRPr="007525E6">
        <w:rPr>
          <w:rFonts w:ascii="Arial" w:hAnsi="Arial" w:cs="Arial"/>
          <w:sz w:val="20"/>
        </w:rPr>
        <w:tab/>
        <w:t>:</w:t>
      </w:r>
      <w:r w:rsidRPr="007525E6">
        <w:rPr>
          <w:rFonts w:ascii="Arial" w:hAnsi="Arial" w:cs="Arial"/>
          <w:sz w:val="20"/>
        </w:rPr>
        <w:tab/>
      </w:r>
      <w:r>
        <w:rPr>
          <w:rFonts w:ascii="Arial" w:hAnsi="Arial" w:cs="Arial"/>
          <w:sz w:val="20"/>
        </w:rPr>
        <w:t>40</w:t>
      </w:r>
      <w:r w:rsidRPr="007525E6">
        <w:rPr>
          <w:rFonts w:ascii="Arial" w:hAnsi="Arial" w:cs="Arial"/>
          <w:sz w:val="20"/>
        </w:rPr>
        <w:t xml:space="preserve">0 x 1,4 = </w:t>
      </w:r>
      <w:r>
        <w:rPr>
          <w:rFonts w:ascii="Arial" w:hAnsi="Arial" w:cs="Arial"/>
          <w:sz w:val="20"/>
        </w:rPr>
        <w:t>560</w:t>
      </w:r>
      <w:r w:rsidRPr="007525E6">
        <w:rPr>
          <w:rFonts w:ascii="Arial" w:hAnsi="Arial" w:cs="Arial"/>
          <w:sz w:val="20"/>
        </w:rPr>
        <w:t xml:space="preserve"> l/den = 0,00</w:t>
      </w:r>
      <w:r>
        <w:rPr>
          <w:rFonts w:ascii="Arial" w:hAnsi="Arial" w:cs="Arial"/>
          <w:sz w:val="20"/>
        </w:rPr>
        <w:t>65</w:t>
      </w:r>
      <w:r w:rsidRPr="007525E6">
        <w:rPr>
          <w:rFonts w:ascii="Arial" w:hAnsi="Arial" w:cs="Arial"/>
          <w:sz w:val="20"/>
        </w:rPr>
        <w:t xml:space="preserve"> l/s</w:t>
      </w:r>
    </w:p>
    <w:p w:rsidR="00EA5553" w:rsidRPr="007525E6" w:rsidRDefault="00EA5553" w:rsidP="00EA5553">
      <w:pPr>
        <w:autoSpaceDE w:val="0"/>
        <w:autoSpaceDN w:val="0"/>
        <w:adjustRightInd w:val="0"/>
        <w:spacing w:after="0" w:line="240" w:lineRule="auto"/>
        <w:jc w:val="both"/>
        <w:rPr>
          <w:rFonts w:ascii="Arial" w:hAnsi="Arial" w:cs="Arial"/>
          <w:sz w:val="20"/>
        </w:rPr>
      </w:pPr>
      <w:r w:rsidRPr="007525E6">
        <w:rPr>
          <w:rFonts w:ascii="Arial" w:hAnsi="Arial" w:cs="Arial"/>
          <w:sz w:val="20"/>
        </w:rPr>
        <w:t>Součinitel hodinové nerovnoměrnosti (</w:t>
      </w:r>
      <w:proofErr w:type="spellStart"/>
      <w:r w:rsidRPr="007525E6">
        <w:rPr>
          <w:rFonts w:ascii="Arial" w:hAnsi="Arial" w:cs="Arial"/>
          <w:sz w:val="20"/>
        </w:rPr>
        <w:t>k</w:t>
      </w:r>
      <w:r w:rsidRPr="007525E6">
        <w:rPr>
          <w:rFonts w:ascii="Arial" w:hAnsi="Arial" w:cs="Arial"/>
          <w:sz w:val="20"/>
          <w:vertAlign w:val="subscript"/>
        </w:rPr>
        <w:t>h</w:t>
      </w:r>
      <w:proofErr w:type="spellEnd"/>
      <w:r w:rsidRPr="007525E6">
        <w:rPr>
          <w:rFonts w:ascii="Arial" w:hAnsi="Arial" w:cs="Arial"/>
          <w:sz w:val="20"/>
        </w:rPr>
        <w:t>) 1,8 = 1</w:t>
      </w:r>
      <w:r>
        <w:rPr>
          <w:rFonts w:ascii="Arial" w:hAnsi="Arial" w:cs="Arial"/>
          <w:sz w:val="20"/>
        </w:rPr>
        <w:t> 008</w:t>
      </w:r>
      <w:r w:rsidRPr="007525E6">
        <w:rPr>
          <w:rFonts w:ascii="Arial" w:hAnsi="Arial" w:cs="Arial"/>
          <w:sz w:val="20"/>
        </w:rPr>
        <w:t xml:space="preserve"> l/den</w:t>
      </w:r>
    </w:p>
    <w:p w:rsidR="00EA5553" w:rsidRPr="007525E6" w:rsidRDefault="00EA5553" w:rsidP="00EA5553">
      <w:pPr>
        <w:autoSpaceDE w:val="0"/>
        <w:autoSpaceDN w:val="0"/>
        <w:adjustRightInd w:val="0"/>
        <w:spacing w:after="0" w:line="240" w:lineRule="auto"/>
        <w:jc w:val="both"/>
        <w:rPr>
          <w:rFonts w:ascii="Arial" w:hAnsi="Arial" w:cs="Arial"/>
          <w:sz w:val="20"/>
        </w:rPr>
      </w:pPr>
      <w:r w:rsidRPr="007525E6">
        <w:rPr>
          <w:rFonts w:ascii="Arial" w:hAnsi="Arial" w:cs="Arial"/>
          <w:sz w:val="20"/>
        </w:rPr>
        <w:t>Maximální měsíční potřeba</w:t>
      </w:r>
      <w:r w:rsidRPr="007525E6">
        <w:rPr>
          <w:rFonts w:ascii="Arial" w:hAnsi="Arial" w:cs="Arial"/>
          <w:sz w:val="20"/>
        </w:rPr>
        <w:tab/>
      </w:r>
      <w:r w:rsidRPr="007525E6">
        <w:rPr>
          <w:rFonts w:ascii="Arial" w:hAnsi="Arial" w:cs="Arial"/>
          <w:sz w:val="20"/>
        </w:rPr>
        <w:tab/>
        <w:t>:</w:t>
      </w:r>
      <w:r w:rsidRPr="007525E6">
        <w:rPr>
          <w:rFonts w:ascii="Arial" w:hAnsi="Arial" w:cs="Arial"/>
          <w:sz w:val="20"/>
        </w:rPr>
        <w:tab/>
      </w:r>
      <w:r>
        <w:rPr>
          <w:rFonts w:ascii="Arial" w:hAnsi="Arial" w:cs="Arial"/>
          <w:sz w:val="20"/>
        </w:rPr>
        <w:t>16</w:t>
      </w:r>
      <w:r w:rsidRPr="007525E6">
        <w:rPr>
          <w:rFonts w:ascii="Arial" w:hAnsi="Arial" w:cs="Arial"/>
          <w:sz w:val="20"/>
        </w:rPr>
        <w:t>,</w:t>
      </w:r>
      <w:r>
        <w:rPr>
          <w:rFonts w:ascii="Arial" w:hAnsi="Arial" w:cs="Arial"/>
          <w:sz w:val="20"/>
        </w:rPr>
        <w:t>80</w:t>
      </w:r>
      <w:r w:rsidRPr="007525E6">
        <w:rPr>
          <w:rFonts w:ascii="Arial" w:hAnsi="Arial" w:cs="Arial"/>
          <w:sz w:val="20"/>
        </w:rPr>
        <w:t xml:space="preserve"> m</w:t>
      </w:r>
      <w:r w:rsidRPr="007525E6">
        <w:rPr>
          <w:rFonts w:ascii="Arial" w:hAnsi="Arial" w:cs="Arial"/>
          <w:sz w:val="20"/>
          <w:vertAlign w:val="superscript"/>
        </w:rPr>
        <w:t>3</w:t>
      </w:r>
      <w:r w:rsidRPr="007525E6">
        <w:rPr>
          <w:rFonts w:ascii="Arial" w:hAnsi="Arial" w:cs="Arial"/>
          <w:sz w:val="20"/>
        </w:rPr>
        <w:t>/</w:t>
      </w:r>
      <w:proofErr w:type="spellStart"/>
      <w:r w:rsidRPr="007525E6">
        <w:rPr>
          <w:rFonts w:ascii="Arial" w:hAnsi="Arial" w:cs="Arial"/>
          <w:sz w:val="20"/>
        </w:rPr>
        <w:t>měs</w:t>
      </w:r>
      <w:proofErr w:type="spellEnd"/>
      <w:r w:rsidRPr="007525E6">
        <w:rPr>
          <w:rFonts w:ascii="Arial" w:hAnsi="Arial" w:cs="Arial"/>
          <w:sz w:val="20"/>
        </w:rPr>
        <w:t>.</w:t>
      </w:r>
    </w:p>
    <w:p w:rsidR="00EA5553" w:rsidRPr="007525E6" w:rsidRDefault="00EA5553" w:rsidP="00EA5553">
      <w:pPr>
        <w:autoSpaceDE w:val="0"/>
        <w:autoSpaceDN w:val="0"/>
        <w:adjustRightInd w:val="0"/>
        <w:spacing w:after="0" w:line="240" w:lineRule="auto"/>
        <w:jc w:val="both"/>
        <w:rPr>
          <w:rFonts w:ascii="Arial" w:hAnsi="Arial" w:cs="Arial"/>
          <w:sz w:val="20"/>
        </w:rPr>
      </w:pPr>
      <w:r w:rsidRPr="007525E6">
        <w:rPr>
          <w:rFonts w:ascii="Arial" w:hAnsi="Arial" w:cs="Arial"/>
          <w:sz w:val="20"/>
        </w:rPr>
        <w:t>Celková roční potřeba vody</w:t>
      </w:r>
      <w:r w:rsidRPr="007525E6">
        <w:rPr>
          <w:rFonts w:ascii="Arial" w:hAnsi="Arial" w:cs="Arial"/>
          <w:sz w:val="20"/>
        </w:rPr>
        <w:tab/>
      </w:r>
      <w:r w:rsidRPr="007525E6">
        <w:rPr>
          <w:rFonts w:ascii="Arial" w:hAnsi="Arial" w:cs="Arial"/>
          <w:sz w:val="20"/>
        </w:rPr>
        <w:tab/>
        <w:t>:</w:t>
      </w:r>
      <w:r w:rsidRPr="007525E6">
        <w:rPr>
          <w:rFonts w:ascii="Arial" w:hAnsi="Arial" w:cs="Arial"/>
          <w:sz w:val="20"/>
        </w:rPr>
        <w:tab/>
      </w:r>
      <w:r>
        <w:rPr>
          <w:rFonts w:ascii="Arial" w:hAnsi="Arial" w:cs="Arial"/>
          <w:sz w:val="20"/>
        </w:rPr>
        <w:t>201</w:t>
      </w:r>
      <w:r w:rsidRPr="007525E6">
        <w:rPr>
          <w:rFonts w:ascii="Arial" w:hAnsi="Arial" w:cs="Arial"/>
          <w:sz w:val="20"/>
        </w:rPr>
        <w:t>,</w:t>
      </w:r>
      <w:r>
        <w:rPr>
          <w:rFonts w:ascii="Arial" w:hAnsi="Arial" w:cs="Arial"/>
          <w:sz w:val="20"/>
        </w:rPr>
        <w:t>60</w:t>
      </w:r>
      <w:r w:rsidRPr="007525E6">
        <w:rPr>
          <w:rFonts w:ascii="Arial" w:hAnsi="Arial" w:cs="Arial"/>
          <w:sz w:val="20"/>
        </w:rPr>
        <w:t xml:space="preserve"> m</w:t>
      </w:r>
      <w:r w:rsidRPr="007525E6">
        <w:rPr>
          <w:rFonts w:ascii="Arial" w:hAnsi="Arial" w:cs="Arial"/>
          <w:sz w:val="20"/>
          <w:vertAlign w:val="superscript"/>
        </w:rPr>
        <w:t>3</w:t>
      </w:r>
      <w:r w:rsidRPr="007525E6">
        <w:rPr>
          <w:rFonts w:ascii="Arial" w:hAnsi="Arial" w:cs="Arial"/>
          <w:sz w:val="20"/>
        </w:rPr>
        <w:t>/rok</w:t>
      </w:r>
      <w:r w:rsidRPr="007525E6">
        <w:rPr>
          <w:rFonts w:ascii="Arial" w:hAnsi="Arial" w:cs="Arial"/>
          <w:sz w:val="20"/>
        </w:rPr>
        <w:tab/>
        <w:t xml:space="preserve">   </w:t>
      </w:r>
    </w:p>
    <w:p w:rsidR="00EA5553" w:rsidRPr="007525E6" w:rsidRDefault="00EA5553" w:rsidP="00EA5553">
      <w:pPr>
        <w:tabs>
          <w:tab w:val="left" w:pos="2685"/>
        </w:tabs>
        <w:autoSpaceDE w:val="0"/>
        <w:autoSpaceDN w:val="0"/>
        <w:adjustRightInd w:val="0"/>
        <w:spacing w:after="0" w:line="240" w:lineRule="auto"/>
        <w:jc w:val="both"/>
        <w:rPr>
          <w:rFonts w:ascii="Arial" w:hAnsi="Arial" w:cs="Arial"/>
          <w:sz w:val="20"/>
        </w:rPr>
      </w:pPr>
      <w:r w:rsidRPr="007525E6">
        <w:rPr>
          <w:rFonts w:ascii="Arial" w:hAnsi="Arial" w:cs="Arial"/>
          <w:sz w:val="20"/>
        </w:rPr>
        <w:t>Výpočet splaškových vod:</w:t>
      </w:r>
    </w:p>
    <w:p w:rsidR="00EA5553" w:rsidRPr="007525E6" w:rsidRDefault="00EA5553" w:rsidP="00EA5553">
      <w:pPr>
        <w:autoSpaceDE w:val="0"/>
        <w:autoSpaceDN w:val="0"/>
        <w:adjustRightInd w:val="0"/>
        <w:spacing w:after="0" w:line="240" w:lineRule="auto"/>
        <w:jc w:val="both"/>
        <w:rPr>
          <w:rFonts w:ascii="Arial" w:hAnsi="Arial" w:cs="Arial"/>
          <w:sz w:val="20"/>
        </w:rPr>
      </w:pPr>
      <w:r w:rsidRPr="007525E6">
        <w:rPr>
          <w:rFonts w:ascii="Arial" w:hAnsi="Arial" w:cs="Arial"/>
          <w:sz w:val="20"/>
        </w:rPr>
        <w:t>Průměrný denní odtok splaškové vody</w:t>
      </w:r>
      <w:r w:rsidRPr="007525E6">
        <w:rPr>
          <w:rFonts w:ascii="Arial" w:hAnsi="Arial" w:cs="Arial"/>
          <w:sz w:val="20"/>
        </w:rPr>
        <w:tab/>
        <w:t>:</w:t>
      </w:r>
      <w:r w:rsidRPr="007525E6">
        <w:rPr>
          <w:rFonts w:ascii="Arial" w:hAnsi="Arial" w:cs="Arial"/>
          <w:sz w:val="20"/>
        </w:rPr>
        <w:tab/>
      </w:r>
      <w:r>
        <w:rPr>
          <w:rFonts w:ascii="Arial" w:hAnsi="Arial" w:cs="Arial"/>
          <w:sz w:val="20"/>
        </w:rPr>
        <w:t>400</w:t>
      </w:r>
      <w:r w:rsidRPr="007525E6">
        <w:rPr>
          <w:rFonts w:ascii="Arial" w:hAnsi="Arial" w:cs="Arial"/>
          <w:sz w:val="20"/>
        </w:rPr>
        <w:t xml:space="preserve"> l/den</w:t>
      </w:r>
    </w:p>
    <w:p w:rsidR="00EA5553" w:rsidRPr="007525E6" w:rsidRDefault="00EA5553" w:rsidP="00EA5553">
      <w:pPr>
        <w:autoSpaceDE w:val="0"/>
        <w:autoSpaceDN w:val="0"/>
        <w:adjustRightInd w:val="0"/>
        <w:spacing w:after="0" w:line="240" w:lineRule="auto"/>
        <w:jc w:val="both"/>
        <w:rPr>
          <w:rFonts w:ascii="Arial" w:hAnsi="Arial" w:cs="Arial"/>
          <w:sz w:val="20"/>
        </w:rPr>
      </w:pPr>
      <w:r w:rsidRPr="007525E6">
        <w:rPr>
          <w:rFonts w:ascii="Arial" w:hAnsi="Arial" w:cs="Arial"/>
          <w:sz w:val="20"/>
        </w:rPr>
        <w:t>Maximální denní odtok splaškové vody</w:t>
      </w:r>
      <w:r w:rsidRPr="007525E6">
        <w:rPr>
          <w:rFonts w:ascii="Arial" w:hAnsi="Arial" w:cs="Arial"/>
          <w:sz w:val="20"/>
        </w:rPr>
        <w:tab/>
        <w:t>:</w:t>
      </w:r>
      <w:r w:rsidRPr="007525E6">
        <w:rPr>
          <w:rFonts w:ascii="Arial" w:hAnsi="Arial" w:cs="Arial"/>
          <w:sz w:val="20"/>
        </w:rPr>
        <w:tab/>
      </w:r>
      <w:r>
        <w:rPr>
          <w:rFonts w:ascii="Arial" w:hAnsi="Arial" w:cs="Arial"/>
          <w:sz w:val="20"/>
        </w:rPr>
        <w:t>560</w:t>
      </w:r>
      <w:r w:rsidRPr="007525E6">
        <w:rPr>
          <w:rFonts w:ascii="Arial" w:hAnsi="Arial" w:cs="Arial"/>
          <w:sz w:val="20"/>
        </w:rPr>
        <w:t xml:space="preserve"> l/den</w:t>
      </w:r>
    </w:p>
    <w:p w:rsidR="00EA5553" w:rsidRPr="007525E6" w:rsidRDefault="00EA5553" w:rsidP="00EA5553">
      <w:pPr>
        <w:autoSpaceDE w:val="0"/>
        <w:autoSpaceDN w:val="0"/>
        <w:adjustRightInd w:val="0"/>
        <w:spacing w:after="0" w:line="240" w:lineRule="auto"/>
        <w:jc w:val="both"/>
        <w:rPr>
          <w:rFonts w:ascii="Arial" w:hAnsi="Arial" w:cs="Arial"/>
          <w:sz w:val="20"/>
        </w:rPr>
      </w:pPr>
      <w:r w:rsidRPr="007525E6">
        <w:rPr>
          <w:rFonts w:ascii="Arial" w:hAnsi="Arial" w:cs="Arial"/>
          <w:sz w:val="20"/>
        </w:rPr>
        <w:t>Roční odtok splaškové vody</w:t>
      </w:r>
      <w:r w:rsidRPr="007525E6">
        <w:rPr>
          <w:rFonts w:ascii="Arial" w:hAnsi="Arial" w:cs="Arial"/>
          <w:sz w:val="20"/>
        </w:rPr>
        <w:tab/>
      </w:r>
      <w:r w:rsidRPr="007525E6">
        <w:rPr>
          <w:rFonts w:ascii="Arial" w:hAnsi="Arial" w:cs="Arial"/>
          <w:sz w:val="20"/>
        </w:rPr>
        <w:tab/>
        <w:t>:</w:t>
      </w:r>
      <w:r w:rsidRPr="007525E6">
        <w:rPr>
          <w:rFonts w:ascii="Arial" w:hAnsi="Arial" w:cs="Arial"/>
          <w:sz w:val="20"/>
        </w:rPr>
        <w:tab/>
      </w:r>
      <w:r>
        <w:rPr>
          <w:rFonts w:ascii="Arial" w:hAnsi="Arial" w:cs="Arial"/>
          <w:sz w:val="20"/>
        </w:rPr>
        <w:t>201</w:t>
      </w:r>
      <w:r w:rsidRPr="007525E6">
        <w:rPr>
          <w:rFonts w:ascii="Arial" w:hAnsi="Arial" w:cs="Arial"/>
          <w:sz w:val="20"/>
        </w:rPr>
        <w:t>,</w:t>
      </w:r>
      <w:r>
        <w:rPr>
          <w:rFonts w:ascii="Arial" w:hAnsi="Arial" w:cs="Arial"/>
          <w:sz w:val="20"/>
        </w:rPr>
        <w:t>60</w:t>
      </w:r>
      <w:r w:rsidRPr="007525E6">
        <w:rPr>
          <w:rFonts w:ascii="Arial" w:hAnsi="Arial" w:cs="Arial"/>
          <w:sz w:val="20"/>
        </w:rPr>
        <w:t xml:space="preserve"> m</w:t>
      </w:r>
      <w:r w:rsidRPr="007525E6">
        <w:rPr>
          <w:rFonts w:ascii="Arial" w:hAnsi="Arial" w:cs="Arial"/>
          <w:sz w:val="20"/>
          <w:vertAlign w:val="superscript"/>
        </w:rPr>
        <w:t>3</w:t>
      </w:r>
      <w:r w:rsidRPr="007525E6">
        <w:rPr>
          <w:rFonts w:ascii="Arial" w:hAnsi="Arial" w:cs="Arial"/>
          <w:sz w:val="20"/>
        </w:rPr>
        <w:t>/rok</w:t>
      </w:r>
    </w:p>
    <w:p w:rsidR="00303883" w:rsidRDefault="00303883" w:rsidP="00303883">
      <w:pPr>
        <w:pStyle w:val="Normlnweb"/>
        <w:autoSpaceDE w:val="0"/>
        <w:autoSpaceDN w:val="0"/>
        <w:adjustRightInd w:val="0"/>
        <w:spacing w:before="0" w:beforeAutospacing="0" w:after="0" w:afterAutospacing="0"/>
        <w:jc w:val="both"/>
        <w:rPr>
          <w:rFonts w:ascii="Arial" w:hAnsi="Arial" w:cs="Arial"/>
          <w:sz w:val="20"/>
          <w:szCs w:val="22"/>
        </w:rPr>
      </w:pPr>
    </w:p>
    <w:p w:rsidR="00AD0863" w:rsidRPr="00AD0863" w:rsidRDefault="000A1A2F" w:rsidP="002C33BD">
      <w:pPr>
        <w:pStyle w:val="Normlnweb"/>
        <w:autoSpaceDE w:val="0"/>
        <w:autoSpaceDN w:val="0"/>
        <w:adjustRightInd w:val="0"/>
        <w:spacing w:before="0" w:beforeAutospacing="0" w:after="0" w:afterAutospacing="0"/>
        <w:jc w:val="both"/>
        <w:rPr>
          <w:sz w:val="22"/>
        </w:rPr>
      </w:pPr>
      <w:r w:rsidRPr="007525E6">
        <w:rPr>
          <w:rFonts w:ascii="Arial" w:hAnsi="Arial" w:cs="Arial"/>
          <w:sz w:val="20"/>
          <w:szCs w:val="22"/>
        </w:rPr>
        <w:t xml:space="preserve">Vytápění rodinného domku bude pomocí nízkoteplotního teplovodního systému s nuceným oběhem. Jako zdroj tepla budou sloužit plynový závěsný kotel </w:t>
      </w:r>
      <w:r>
        <w:rPr>
          <w:rFonts w:ascii="Arial" w:hAnsi="Arial" w:cs="Arial"/>
          <w:sz w:val="20"/>
          <w:szCs w:val="22"/>
        </w:rPr>
        <w:t xml:space="preserve">Junkers ZSBR 28 </w:t>
      </w:r>
      <w:r w:rsidRPr="007525E6">
        <w:rPr>
          <w:rFonts w:ascii="Arial" w:hAnsi="Arial" w:cs="Arial"/>
          <w:sz w:val="20"/>
          <w:szCs w:val="22"/>
        </w:rPr>
        <w:t>umístěn v</w:t>
      </w:r>
      <w:r>
        <w:rPr>
          <w:rFonts w:ascii="Arial" w:hAnsi="Arial" w:cs="Arial"/>
          <w:sz w:val="20"/>
          <w:szCs w:val="22"/>
        </w:rPr>
        <w:t> technické místnosti</w:t>
      </w:r>
      <w:r w:rsidRPr="007525E6">
        <w:rPr>
          <w:rFonts w:ascii="Arial" w:hAnsi="Arial" w:cs="Arial"/>
          <w:sz w:val="20"/>
          <w:szCs w:val="22"/>
        </w:rPr>
        <w:t xml:space="preserve">. Kotel </w:t>
      </w:r>
      <w:r w:rsidRPr="007525E6">
        <w:rPr>
          <w:rFonts w:ascii="Arial" w:hAnsi="Arial" w:cs="Arial"/>
          <w:sz w:val="20"/>
          <w:szCs w:val="22"/>
        </w:rPr>
        <w:lastRenderedPageBreak/>
        <w:t>bud</w:t>
      </w:r>
      <w:r>
        <w:rPr>
          <w:rFonts w:ascii="Arial" w:hAnsi="Arial" w:cs="Arial"/>
          <w:sz w:val="20"/>
          <w:szCs w:val="22"/>
        </w:rPr>
        <w:t>e</w:t>
      </w:r>
      <w:r w:rsidRPr="007525E6">
        <w:rPr>
          <w:rFonts w:ascii="Arial" w:hAnsi="Arial" w:cs="Arial"/>
          <w:sz w:val="20"/>
          <w:szCs w:val="22"/>
        </w:rPr>
        <w:t xml:space="preserve"> vybaven regulací s modulací výkonu do 2</w:t>
      </w:r>
      <w:r>
        <w:rPr>
          <w:rFonts w:ascii="Arial" w:hAnsi="Arial" w:cs="Arial"/>
          <w:sz w:val="20"/>
          <w:szCs w:val="22"/>
        </w:rPr>
        <w:t>8</w:t>
      </w:r>
      <w:r w:rsidRPr="007525E6">
        <w:rPr>
          <w:rFonts w:ascii="Arial" w:hAnsi="Arial" w:cs="Arial"/>
          <w:sz w:val="20"/>
          <w:szCs w:val="22"/>
        </w:rPr>
        <w:t>,0 kW řízenou mikroprocesorem.</w:t>
      </w:r>
      <w:r>
        <w:rPr>
          <w:rFonts w:ascii="Arial" w:hAnsi="Arial" w:cs="Arial"/>
          <w:sz w:val="20"/>
          <w:szCs w:val="22"/>
        </w:rPr>
        <w:t xml:space="preserve"> Kotel se spotřebič v uzavřeném provedení – vzduch pro spalování a odtah spalin bude řešen do venkovního prostoru (potrubím přes střechu objektu rodinného domku). Spotřeba plynu cca 2,7 m</w:t>
      </w:r>
      <w:r w:rsidRPr="00AF2FA9">
        <w:rPr>
          <w:rFonts w:ascii="Arial" w:hAnsi="Arial" w:cs="Arial"/>
          <w:sz w:val="20"/>
          <w:szCs w:val="22"/>
          <w:vertAlign w:val="superscript"/>
        </w:rPr>
        <w:t>3</w:t>
      </w:r>
      <w:r>
        <w:rPr>
          <w:rFonts w:ascii="Arial" w:hAnsi="Arial" w:cs="Arial"/>
          <w:sz w:val="20"/>
          <w:szCs w:val="22"/>
        </w:rPr>
        <w:t>/h, celková spotřeba cca 2 800 m</w:t>
      </w:r>
      <w:r w:rsidRPr="00AF2FA9">
        <w:rPr>
          <w:rFonts w:ascii="Arial" w:hAnsi="Arial" w:cs="Arial"/>
          <w:sz w:val="20"/>
          <w:szCs w:val="22"/>
          <w:vertAlign w:val="superscript"/>
        </w:rPr>
        <w:t>3</w:t>
      </w:r>
      <w:r>
        <w:rPr>
          <w:rFonts w:ascii="Arial" w:hAnsi="Arial" w:cs="Arial"/>
          <w:sz w:val="20"/>
          <w:szCs w:val="22"/>
        </w:rPr>
        <w:t xml:space="preserve">/rok. </w:t>
      </w:r>
      <w:r w:rsidRPr="007525E6">
        <w:rPr>
          <w:rFonts w:ascii="Arial" w:hAnsi="Arial" w:cs="Arial"/>
          <w:sz w:val="20"/>
          <w:szCs w:val="22"/>
        </w:rPr>
        <w:t>Dále bude v obývacím pokoji umístěna krbová vložka</w:t>
      </w:r>
      <w:r>
        <w:rPr>
          <w:rFonts w:ascii="Arial" w:hAnsi="Arial" w:cs="Arial"/>
          <w:sz w:val="20"/>
          <w:szCs w:val="22"/>
        </w:rPr>
        <w:t xml:space="preserve"> ROMOTOP KV 6.6.2, </w:t>
      </w:r>
      <w:r w:rsidRPr="007525E6">
        <w:rPr>
          <w:rFonts w:ascii="Arial" w:hAnsi="Arial" w:cs="Arial"/>
          <w:sz w:val="20"/>
          <w:szCs w:val="22"/>
        </w:rPr>
        <w:t xml:space="preserve">palivo dřevo, jmenovitý tepelný příkon </w:t>
      </w:r>
      <w:r>
        <w:rPr>
          <w:rFonts w:ascii="Arial" w:hAnsi="Arial" w:cs="Arial"/>
          <w:sz w:val="20"/>
          <w:szCs w:val="22"/>
        </w:rPr>
        <w:t xml:space="preserve">3 - 12 </w:t>
      </w:r>
      <w:r w:rsidRPr="007525E6">
        <w:rPr>
          <w:rFonts w:ascii="Arial" w:hAnsi="Arial" w:cs="Arial"/>
          <w:sz w:val="20"/>
          <w:szCs w:val="22"/>
        </w:rPr>
        <w:t>kW, odta</w:t>
      </w:r>
      <w:r>
        <w:rPr>
          <w:rFonts w:ascii="Arial" w:hAnsi="Arial" w:cs="Arial"/>
          <w:sz w:val="20"/>
          <w:szCs w:val="22"/>
        </w:rPr>
        <w:t xml:space="preserve">h spalin nad střechu domku komínovým systémem </w:t>
      </w:r>
      <w:proofErr w:type="spellStart"/>
      <w:r>
        <w:rPr>
          <w:rFonts w:ascii="Arial" w:hAnsi="Arial" w:cs="Arial"/>
          <w:sz w:val="20"/>
          <w:szCs w:val="22"/>
        </w:rPr>
        <w:t>Schiedel</w:t>
      </w:r>
      <w:proofErr w:type="spellEnd"/>
      <w:r>
        <w:rPr>
          <w:rFonts w:ascii="Arial" w:hAnsi="Arial" w:cs="Arial"/>
          <w:sz w:val="20"/>
          <w:szCs w:val="22"/>
        </w:rPr>
        <w:t xml:space="preserve"> o výšce cca </w:t>
      </w:r>
      <w:r w:rsidR="00BD3DDC">
        <w:rPr>
          <w:rFonts w:ascii="Arial" w:hAnsi="Arial" w:cs="Arial"/>
          <w:sz w:val="20"/>
          <w:szCs w:val="22"/>
        </w:rPr>
        <w:t>9</w:t>
      </w:r>
      <w:r>
        <w:rPr>
          <w:rFonts w:ascii="Arial" w:hAnsi="Arial" w:cs="Arial"/>
          <w:sz w:val="20"/>
          <w:szCs w:val="22"/>
        </w:rPr>
        <w:t>,</w:t>
      </w:r>
      <w:r w:rsidR="00BD3DDC">
        <w:rPr>
          <w:rFonts w:ascii="Arial" w:hAnsi="Arial" w:cs="Arial"/>
          <w:sz w:val="20"/>
          <w:szCs w:val="22"/>
        </w:rPr>
        <w:t>150</w:t>
      </w:r>
      <w:r>
        <w:rPr>
          <w:rFonts w:ascii="Arial" w:hAnsi="Arial" w:cs="Arial"/>
          <w:sz w:val="20"/>
          <w:szCs w:val="22"/>
        </w:rPr>
        <w:t xml:space="preserve"> m</w:t>
      </w:r>
      <w:r w:rsidRPr="007525E6">
        <w:rPr>
          <w:rFonts w:ascii="Arial" w:hAnsi="Arial" w:cs="Arial"/>
          <w:sz w:val="20"/>
          <w:szCs w:val="22"/>
        </w:rPr>
        <w:t>.</w:t>
      </w:r>
    </w:p>
    <w:p w:rsidR="00303883" w:rsidRPr="002C33BD" w:rsidRDefault="00303883" w:rsidP="002C33BD">
      <w:pPr>
        <w:pStyle w:val="Normlnweb"/>
        <w:autoSpaceDE w:val="0"/>
        <w:autoSpaceDN w:val="0"/>
        <w:adjustRightInd w:val="0"/>
        <w:spacing w:before="0" w:beforeAutospacing="0" w:after="0" w:afterAutospacing="0"/>
        <w:jc w:val="both"/>
        <w:rPr>
          <w:sz w:val="22"/>
        </w:rPr>
      </w:pPr>
      <w:r w:rsidRPr="007525E6">
        <w:rPr>
          <w:rFonts w:ascii="Arial" w:hAnsi="Arial" w:cs="Arial"/>
          <w:sz w:val="20"/>
        </w:rPr>
        <w:t xml:space="preserve">Novostavba rodinného domku bude napojena na vedení </w:t>
      </w:r>
      <w:r w:rsidR="00AD0863">
        <w:rPr>
          <w:rFonts w:ascii="Arial" w:hAnsi="Arial" w:cs="Arial"/>
          <w:sz w:val="20"/>
        </w:rPr>
        <w:t xml:space="preserve">elektro </w:t>
      </w:r>
      <w:r w:rsidRPr="007525E6">
        <w:rPr>
          <w:rFonts w:ascii="Arial" w:hAnsi="Arial" w:cs="Arial"/>
          <w:sz w:val="20"/>
        </w:rPr>
        <w:t>NN</w:t>
      </w:r>
      <w:r>
        <w:rPr>
          <w:rFonts w:ascii="Arial" w:hAnsi="Arial" w:cs="Arial"/>
          <w:sz w:val="20"/>
        </w:rPr>
        <w:t xml:space="preserve"> zemním kabelem CYKY, který se napojí z</w:t>
      </w:r>
      <w:r w:rsidR="00A72585">
        <w:rPr>
          <w:rFonts w:ascii="Arial" w:hAnsi="Arial" w:cs="Arial"/>
          <w:sz w:val="20"/>
        </w:rPr>
        <w:t>e</w:t>
      </w:r>
      <w:r>
        <w:rPr>
          <w:rFonts w:ascii="Arial" w:hAnsi="Arial" w:cs="Arial"/>
          <w:sz w:val="20"/>
        </w:rPr>
        <w:t> </w:t>
      </w:r>
      <w:r w:rsidR="00A72585">
        <w:rPr>
          <w:rFonts w:ascii="Arial" w:hAnsi="Arial" w:cs="Arial"/>
          <w:sz w:val="20"/>
        </w:rPr>
        <w:t xml:space="preserve">stávající </w:t>
      </w:r>
      <w:r>
        <w:rPr>
          <w:rFonts w:ascii="Arial" w:hAnsi="Arial" w:cs="Arial"/>
          <w:sz w:val="20"/>
        </w:rPr>
        <w:t xml:space="preserve">rozvodné skříně </w:t>
      </w:r>
      <w:r w:rsidR="00A72585">
        <w:rPr>
          <w:rFonts w:ascii="Arial" w:hAnsi="Arial" w:cs="Arial"/>
          <w:sz w:val="20"/>
        </w:rPr>
        <w:t xml:space="preserve">umístěné </w:t>
      </w:r>
      <w:r>
        <w:rPr>
          <w:rFonts w:ascii="Arial" w:hAnsi="Arial" w:cs="Arial"/>
          <w:sz w:val="20"/>
        </w:rPr>
        <w:t xml:space="preserve">na </w:t>
      </w:r>
      <w:r w:rsidR="00AD0863">
        <w:rPr>
          <w:rFonts w:ascii="Arial" w:hAnsi="Arial" w:cs="Arial"/>
          <w:sz w:val="20"/>
        </w:rPr>
        <w:t xml:space="preserve">jižní </w:t>
      </w:r>
      <w:r>
        <w:rPr>
          <w:rFonts w:ascii="Arial" w:hAnsi="Arial" w:cs="Arial"/>
          <w:sz w:val="20"/>
        </w:rPr>
        <w:t>hranici stavebního pozemku</w:t>
      </w:r>
      <w:r w:rsidRPr="007525E6">
        <w:rPr>
          <w:rFonts w:ascii="Arial" w:hAnsi="Arial" w:cs="Arial"/>
          <w:sz w:val="20"/>
        </w:rPr>
        <w:t>.</w:t>
      </w:r>
      <w:r>
        <w:rPr>
          <w:rFonts w:ascii="Arial" w:hAnsi="Arial" w:cs="Arial"/>
          <w:sz w:val="20"/>
        </w:rPr>
        <w:t xml:space="preserve"> V rozvodné skříni </w:t>
      </w:r>
      <w:r w:rsidR="00A72585">
        <w:rPr>
          <w:rFonts w:ascii="Arial" w:hAnsi="Arial" w:cs="Arial"/>
          <w:sz w:val="20"/>
        </w:rPr>
        <w:t>je</w:t>
      </w:r>
      <w:r>
        <w:rPr>
          <w:rFonts w:ascii="Arial" w:hAnsi="Arial" w:cs="Arial"/>
          <w:sz w:val="20"/>
        </w:rPr>
        <w:t xml:space="preserve"> umístěn elektroměr pro měření spotřeby elektrické energie.</w:t>
      </w:r>
      <w:r w:rsidRPr="007525E6">
        <w:rPr>
          <w:rFonts w:ascii="Arial" w:hAnsi="Arial" w:cs="Arial"/>
          <w:sz w:val="20"/>
        </w:rPr>
        <w:t xml:space="preserve"> Spotřeba el</w:t>
      </w:r>
      <w:r>
        <w:rPr>
          <w:rFonts w:ascii="Arial" w:hAnsi="Arial" w:cs="Arial"/>
          <w:sz w:val="20"/>
        </w:rPr>
        <w:t xml:space="preserve">ektrické </w:t>
      </w:r>
      <w:r w:rsidRPr="007525E6">
        <w:rPr>
          <w:rFonts w:ascii="Arial" w:hAnsi="Arial" w:cs="Arial"/>
          <w:sz w:val="20"/>
        </w:rPr>
        <w:t xml:space="preserve">energie </w:t>
      </w:r>
      <w:r w:rsidR="00A72585">
        <w:rPr>
          <w:rFonts w:ascii="Arial" w:hAnsi="Arial" w:cs="Arial"/>
          <w:sz w:val="20"/>
        </w:rPr>
        <w:t xml:space="preserve">bude </w:t>
      </w:r>
      <w:r w:rsidRPr="007525E6">
        <w:rPr>
          <w:rFonts w:ascii="Arial" w:hAnsi="Arial" w:cs="Arial"/>
          <w:sz w:val="20"/>
        </w:rPr>
        <w:t>cca</w:t>
      </w:r>
      <w:r>
        <w:rPr>
          <w:rFonts w:ascii="Arial" w:hAnsi="Arial" w:cs="Arial"/>
          <w:sz w:val="20"/>
        </w:rPr>
        <w:t xml:space="preserve"> </w:t>
      </w:r>
      <w:r w:rsidRPr="007525E6">
        <w:rPr>
          <w:rFonts w:ascii="Arial" w:hAnsi="Arial" w:cs="Arial"/>
          <w:sz w:val="20"/>
        </w:rPr>
        <w:t>10 - 12 kWh/den</w:t>
      </w:r>
      <w:r>
        <w:rPr>
          <w:rFonts w:ascii="Arial" w:hAnsi="Arial" w:cs="Arial"/>
          <w:sz w:val="20"/>
        </w:rPr>
        <w:t>,</w:t>
      </w:r>
      <w:r w:rsidRPr="007525E6">
        <w:rPr>
          <w:rFonts w:ascii="Arial" w:hAnsi="Arial" w:cs="Arial"/>
          <w:sz w:val="20"/>
        </w:rPr>
        <w:t xml:space="preserve"> celková spotřeba </w:t>
      </w:r>
      <w:r w:rsidR="00A72585">
        <w:rPr>
          <w:rFonts w:ascii="Arial" w:hAnsi="Arial" w:cs="Arial"/>
          <w:sz w:val="20"/>
        </w:rPr>
        <w:t xml:space="preserve">bude </w:t>
      </w:r>
      <w:r w:rsidRPr="007525E6">
        <w:rPr>
          <w:rFonts w:ascii="Arial" w:hAnsi="Arial" w:cs="Arial"/>
          <w:sz w:val="20"/>
        </w:rPr>
        <w:t xml:space="preserve">cca </w:t>
      </w:r>
      <w:r>
        <w:rPr>
          <w:rFonts w:ascii="Arial" w:hAnsi="Arial" w:cs="Arial"/>
          <w:sz w:val="20"/>
        </w:rPr>
        <w:t xml:space="preserve">5 </w:t>
      </w:r>
      <w:r w:rsidRPr="007525E6">
        <w:rPr>
          <w:rFonts w:ascii="Arial" w:hAnsi="Arial" w:cs="Arial"/>
          <w:sz w:val="20"/>
        </w:rPr>
        <w:t>000 kWh/rok.</w:t>
      </w:r>
    </w:p>
    <w:p w:rsidR="00303883" w:rsidRPr="007525E6" w:rsidRDefault="00303883" w:rsidP="00303883">
      <w:pPr>
        <w:autoSpaceDE w:val="0"/>
        <w:autoSpaceDN w:val="0"/>
        <w:adjustRightInd w:val="0"/>
        <w:spacing w:after="0" w:line="240" w:lineRule="auto"/>
        <w:jc w:val="both"/>
        <w:rPr>
          <w:rFonts w:ascii="Arial" w:hAnsi="Arial" w:cs="Arial"/>
          <w:sz w:val="20"/>
        </w:rPr>
      </w:pPr>
      <w:r w:rsidRPr="007525E6">
        <w:rPr>
          <w:rFonts w:ascii="Arial" w:hAnsi="Arial" w:cs="Arial"/>
          <w:sz w:val="20"/>
        </w:rPr>
        <w:t>Domovní komunální odpad z trvalého provozu bude likvidován v rámci systému sběru TKO, tj. bude umísťován do popelnicových nádob a vyvážen specializovanou firmou.</w:t>
      </w:r>
    </w:p>
    <w:p w:rsidR="002A258D" w:rsidRDefault="00303883" w:rsidP="005B79D1">
      <w:pPr>
        <w:pStyle w:val="textpsmene"/>
        <w:tabs>
          <w:tab w:val="clear" w:pos="425"/>
          <w:tab w:val="num" w:pos="0"/>
        </w:tabs>
        <w:ind w:left="0" w:firstLine="0"/>
        <w:rPr>
          <w:rFonts w:ascii="Arial" w:hAnsi="Arial" w:cs="Arial"/>
          <w:sz w:val="20"/>
          <w:szCs w:val="22"/>
        </w:rPr>
      </w:pPr>
      <w:r w:rsidRPr="007525E6">
        <w:rPr>
          <w:rFonts w:ascii="Arial" w:hAnsi="Arial" w:cs="Arial"/>
          <w:sz w:val="20"/>
          <w:szCs w:val="22"/>
        </w:rPr>
        <w:t xml:space="preserve">Hromosvod: na střeše </w:t>
      </w:r>
      <w:r w:rsidR="00A72585">
        <w:rPr>
          <w:rFonts w:ascii="Arial" w:hAnsi="Arial" w:cs="Arial"/>
          <w:sz w:val="20"/>
          <w:szCs w:val="22"/>
        </w:rPr>
        <w:t>rodinného domku</w:t>
      </w:r>
      <w:r w:rsidRPr="007525E6">
        <w:rPr>
          <w:rFonts w:ascii="Arial" w:hAnsi="Arial" w:cs="Arial"/>
          <w:sz w:val="20"/>
          <w:szCs w:val="22"/>
        </w:rPr>
        <w:t xml:space="preserve"> bude </w:t>
      </w:r>
      <w:r w:rsidR="00804BAC">
        <w:rPr>
          <w:rFonts w:ascii="Arial" w:hAnsi="Arial" w:cs="Arial"/>
          <w:sz w:val="20"/>
          <w:szCs w:val="22"/>
        </w:rPr>
        <w:t xml:space="preserve">na ochranu proti atmosférické elektřině </w:t>
      </w:r>
      <w:r w:rsidRPr="007525E6">
        <w:rPr>
          <w:rFonts w:ascii="Arial" w:hAnsi="Arial" w:cs="Arial"/>
          <w:sz w:val="20"/>
          <w:szCs w:val="22"/>
        </w:rPr>
        <w:t>provedena jímací soustava uzemněná pomocí svodů vedených přes zkušební svorky do stávající zemní soustavy v základech do</w:t>
      </w:r>
      <w:r>
        <w:rPr>
          <w:rFonts w:ascii="Arial" w:hAnsi="Arial" w:cs="Arial"/>
          <w:sz w:val="20"/>
          <w:szCs w:val="22"/>
        </w:rPr>
        <w:t>mku. Nadzemní část bude titanzinkového</w:t>
      </w:r>
      <w:r w:rsidR="005B79D1">
        <w:rPr>
          <w:rFonts w:ascii="Arial" w:hAnsi="Arial" w:cs="Arial"/>
          <w:sz w:val="20"/>
          <w:szCs w:val="22"/>
        </w:rPr>
        <w:t xml:space="preserve"> provedení.</w:t>
      </w:r>
      <w:r w:rsidR="00804BAC">
        <w:rPr>
          <w:rFonts w:ascii="Arial" w:hAnsi="Arial" w:cs="Arial"/>
          <w:sz w:val="20"/>
          <w:szCs w:val="22"/>
        </w:rPr>
        <w:t xml:space="preserve"> Jímací zařízení bude tvořit </w:t>
      </w:r>
      <w:r w:rsidR="00C75407">
        <w:rPr>
          <w:rFonts w:ascii="Arial" w:hAnsi="Arial" w:cs="Arial"/>
          <w:sz w:val="20"/>
          <w:szCs w:val="22"/>
        </w:rPr>
        <w:t xml:space="preserve">hřebenová soustava s vodičem </w:t>
      </w:r>
      <w:proofErr w:type="spellStart"/>
      <w:r w:rsidR="00C75407">
        <w:rPr>
          <w:rFonts w:ascii="Arial" w:hAnsi="Arial" w:cs="Arial"/>
          <w:sz w:val="20"/>
          <w:szCs w:val="22"/>
        </w:rPr>
        <w:t>Cu</w:t>
      </w:r>
      <w:proofErr w:type="spellEnd"/>
      <w:r w:rsidR="00C75407">
        <w:rPr>
          <w:rFonts w:ascii="Arial" w:hAnsi="Arial" w:cs="Arial"/>
          <w:sz w:val="20"/>
          <w:szCs w:val="22"/>
        </w:rPr>
        <w:t xml:space="preserve">, která bude doplněna o pomocné jímače. Tyto pomocné jímače budou instalovány v nejvyšších bodech tak, aby vyčnívaly alespoň 30 cm nad tyto body.  </w:t>
      </w:r>
      <w:r w:rsidR="005B79D1">
        <w:rPr>
          <w:rFonts w:ascii="Arial" w:hAnsi="Arial" w:cs="Arial"/>
          <w:sz w:val="20"/>
          <w:szCs w:val="22"/>
        </w:rPr>
        <w:t xml:space="preserve">  </w:t>
      </w:r>
    </w:p>
    <w:p w:rsidR="005B79D1" w:rsidRDefault="005B79D1" w:rsidP="005B79D1">
      <w:pPr>
        <w:pStyle w:val="textpsmene"/>
        <w:tabs>
          <w:tab w:val="clear" w:pos="425"/>
          <w:tab w:val="num" w:pos="0"/>
        </w:tabs>
        <w:ind w:left="0" w:firstLine="0"/>
        <w:rPr>
          <w:rFonts w:ascii="Arial" w:hAnsi="Arial" w:cs="Arial"/>
          <w:sz w:val="20"/>
          <w:szCs w:val="22"/>
        </w:rPr>
      </w:pPr>
      <w:r>
        <w:rPr>
          <w:rFonts w:ascii="Arial" w:hAnsi="Arial" w:cs="Arial"/>
          <w:sz w:val="20"/>
          <w:szCs w:val="22"/>
        </w:rPr>
        <w:t xml:space="preserve">Pro předmětnou novostavbu </w:t>
      </w:r>
      <w:r w:rsidR="00AD0863">
        <w:rPr>
          <w:rFonts w:ascii="Arial" w:hAnsi="Arial" w:cs="Arial"/>
          <w:sz w:val="20"/>
          <w:szCs w:val="22"/>
        </w:rPr>
        <w:t>patrového</w:t>
      </w:r>
      <w:r>
        <w:rPr>
          <w:rFonts w:ascii="Arial" w:hAnsi="Arial" w:cs="Arial"/>
          <w:sz w:val="20"/>
          <w:szCs w:val="22"/>
        </w:rPr>
        <w:t xml:space="preserve"> nepodsklepeného rodinného domku je zpracován Průkaz  energetické náročnosti budovy (PENB), ve které je novostavba zařazena do třídy energetické náročnost budovy. Tento průkaz je součásti projektové dokumentace.</w:t>
      </w:r>
    </w:p>
    <w:p w:rsidR="005B79D1" w:rsidRPr="005B79D1" w:rsidRDefault="005B79D1" w:rsidP="005B79D1">
      <w:pPr>
        <w:pStyle w:val="textpsmene"/>
        <w:tabs>
          <w:tab w:val="clear" w:pos="425"/>
          <w:tab w:val="num" w:pos="0"/>
        </w:tabs>
        <w:ind w:left="0" w:firstLine="0"/>
        <w:rPr>
          <w:rFonts w:ascii="Arial" w:hAnsi="Arial" w:cs="Arial"/>
          <w:sz w:val="20"/>
          <w:szCs w:val="22"/>
        </w:rPr>
      </w:pPr>
    </w:p>
    <w:p w:rsidR="002A258D" w:rsidRDefault="002A258D" w:rsidP="00D25D45">
      <w:pPr>
        <w:autoSpaceDE w:val="0"/>
        <w:autoSpaceDN w:val="0"/>
        <w:adjustRightInd w:val="0"/>
        <w:spacing w:after="0" w:line="240" w:lineRule="auto"/>
        <w:rPr>
          <w:rFonts w:ascii="Arial" w:hAnsi="Arial" w:cs="Arial"/>
          <w:b/>
        </w:rPr>
      </w:pPr>
      <w:r w:rsidRPr="002A258D">
        <w:rPr>
          <w:rFonts w:ascii="Arial" w:hAnsi="Arial" w:cs="Arial"/>
          <w:b/>
        </w:rPr>
        <w:t>i) základní předpoklady výstavby - časové údaje o realizaci stavby, členění na etapy</w:t>
      </w:r>
    </w:p>
    <w:p w:rsidR="00B26DCB" w:rsidRPr="0051463B" w:rsidRDefault="00B26DCB" w:rsidP="00B26DCB">
      <w:pPr>
        <w:pStyle w:val="textpsmene"/>
        <w:tabs>
          <w:tab w:val="clear" w:pos="425"/>
          <w:tab w:val="num" w:pos="0"/>
        </w:tabs>
        <w:ind w:left="0" w:firstLine="0"/>
        <w:rPr>
          <w:rFonts w:ascii="Arial" w:hAnsi="Arial" w:cs="Arial"/>
          <w:iCs/>
          <w:sz w:val="20"/>
          <w:szCs w:val="22"/>
        </w:rPr>
      </w:pPr>
      <w:r w:rsidRPr="0051463B">
        <w:rPr>
          <w:rFonts w:ascii="Arial" w:hAnsi="Arial" w:cs="Arial"/>
          <w:iCs/>
          <w:sz w:val="20"/>
          <w:szCs w:val="22"/>
        </w:rPr>
        <w:t>Novostavba rodinného domku bude realizována v jedné etapě výstavby. Časový průběh bude dán finančními možnostmi stavebníka. Nejdříve budou provedeny zemní práce a př</w:t>
      </w:r>
      <w:r>
        <w:rPr>
          <w:rFonts w:ascii="Arial" w:hAnsi="Arial" w:cs="Arial"/>
          <w:iCs/>
          <w:sz w:val="20"/>
          <w:szCs w:val="22"/>
        </w:rPr>
        <w:t>ipojení na stávající přípojky</w:t>
      </w:r>
      <w:r w:rsidRPr="0051463B">
        <w:rPr>
          <w:rFonts w:ascii="Arial" w:hAnsi="Arial" w:cs="Arial"/>
          <w:iCs/>
          <w:sz w:val="20"/>
          <w:szCs w:val="22"/>
        </w:rPr>
        <w:t xml:space="preserve"> na technickou a dopravní infrastrukturu, dále hrubá stavba, nakonec vnitřní práce a práce dokončovací.</w:t>
      </w:r>
    </w:p>
    <w:p w:rsidR="00F757F6" w:rsidRPr="0051463B" w:rsidRDefault="00F757F6" w:rsidP="00F757F6">
      <w:pPr>
        <w:pStyle w:val="textpsmene"/>
        <w:tabs>
          <w:tab w:val="clear" w:pos="425"/>
          <w:tab w:val="num" w:pos="0"/>
        </w:tabs>
        <w:ind w:left="0" w:firstLine="0"/>
        <w:rPr>
          <w:rFonts w:ascii="Arial" w:hAnsi="Arial" w:cs="Arial"/>
          <w:iCs/>
          <w:sz w:val="20"/>
          <w:szCs w:val="22"/>
        </w:rPr>
      </w:pPr>
      <w:r w:rsidRPr="0051463B">
        <w:rPr>
          <w:rFonts w:ascii="Arial" w:hAnsi="Arial" w:cs="Arial"/>
          <w:iCs/>
          <w:sz w:val="20"/>
          <w:szCs w:val="22"/>
        </w:rPr>
        <w:tab/>
      </w:r>
    </w:p>
    <w:p w:rsidR="00F757F6" w:rsidRDefault="00F757F6" w:rsidP="00F757F6">
      <w:pPr>
        <w:pStyle w:val="textpsmene"/>
        <w:tabs>
          <w:tab w:val="clear" w:pos="425"/>
          <w:tab w:val="num" w:pos="0"/>
        </w:tabs>
        <w:ind w:left="0" w:firstLine="0"/>
        <w:rPr>
          <w:rFonts w:ascii="Arial" w:hAnsi="Arial" w:cs="Arial"/>
          <w:iCs/>
          <w:sz w:val="20"/>
          <w:szCs w:val="22"/>
        </w:rPr>
      </w:pPr>
      <w:r w:rsidRPr="0051463B">
        <w:rPr>
          <w:rFonts w:ascii="Arial" w:hAnsi="Arial" w:cs="Arial"/>
          <w:iCs/>
          <w:sz w:val="20"/>
          <w:szCs w:val="22"/>
        </w:rPr>
        <w:t>Předpokládané zahájení stavby</w:t>
      </w:r>
      <w:r w:rsidRPr="0051463B">
        <w:rPr>
          <w:rFonts w:ascii="Arial" w:hAnsi="Arial" w:cs="Arial"/>
          <w:iCs/>
          <w:sz w:val="20"/>
          <w:szCs w:val="22"/>
        </w:rPr>
        <w:tab/>
      </w:r>
      <w:r>
        <w:rPr>
          <w:rFonts w:ascii="Arial" w:hAnsi="Arial" w:cs="Arial"/>
          <w:iCs/>
          <w:sz w:val="20"/>
          <w:szCs w:val="22"/>
        </w:rPr>
        <w:tab/>
      </w:r>
      <w:r w:rsidRPr="0051463B">
        <w:rPr>
          <w:rFonts w:ascii="Arial" w:hAnsi="Arial" w:cs="Arial"/>
          <w:iCs/>
          <w:sz w:val="20"/>
          <w:szCs w:val="22"/>
        </w:rPr>
        <w:t>:</w:t>
      </w:r>
      <w:r w:rsidRPr="0051463B">
        <w:rPr>
          <w:rFonts w:ascii="Arial" w:hAnsi="Arial" w:cs="Arial"/>
          <w:iCs/>
          <w:sz w:val="20"/>
          <w:szCs w:val="22"/>
        </w:rPr>
        <w:tab/>
      </w:r>
      <w:r w:rsidR="005F5746">
        <w:rPr>
          <w:rFonts w:ascii="Arial" w:hAnsi="Arial" w:cs="Arial"/>
          <w:iCs/>
          <w:sz w:val="20"/>
          <w:szCs w:val="22"/>
        </w:rPr>
        <w:t>březen</w:t>
      </w:r>
      <w:r w:rsidRPr="0051463B">
        <w:rPr>
          <w:rFonts w:ascii="Arial" w:hAnsi="Arial" w:cs="Arial"/>
          <w:iCs/>
          <w:sz w:val="20"/>
          <w:szCs w:val="22"/>
        </w:rPr>
        <w:t xml:space="preserve"> 20</w:t>
      </w:r>
      <w:r w:rsidR="00774C86">
        <w:rPr>
          <w:rFonts w:ascii="Arial" w:hAnsi="Arial" w:cs="Arial"/>
          <w:iCs/>
          <w:sz w:val="20"/>
          <w:szCs w:val="22"/>
        </w:rPr>
        <w:t>2</w:t>
      </w:r>
      <w:r w:rsidR="005F5746">
        <w:rPr>
          <w:rFonts w:ascii="Arial" w:hAnsi="Arial" w:cs="Arial"/>
          <w:iCs/>
          <w:sz w:val="20"/>
          <w:szCs w:val="22"/>
        </w:rPr>
        <w:t>1</w:t>
      </w:r>
    </w:p>
    <w:p w:rsidR="00F757F6" w:rsidRPr="0051463B" w:rsidRDefault="00F757F6" w:rsidP="00F757F6">
      <w:pPr>
        <w:pStyle w:val="textpsmene"/>
        <w:tabs>
          <w:tab w:val="clear" w:pos="425"/>
          <w:tab w:val="num" w:pos="0"/>
        </w:tabs>
        <w:ind w:left="0" w:firstLine="0"/>
        <w:rPr>
          <w:rFonts w:ascii="Arial" w:hAnsi="Arial" w:cs="Arial"/>
          <w:iCs/>
          <w:sz w:val="20"/>
          <w:szCs w:val="22"/>
        </w:rPr>
      </w:pPr>
      <w:r w:rsidRPr="0051463B">
        <w:rPr>
          <w:rFonts w:ascii="Arial" w:hAnsi="Arial" w:cs="Arial"/>
          <w:iCs/>
          <w:sz w:val="20"/>
          <w:szCs w:val="22"/>
        </w:rPr>
        <w:t>Předpokládané ukončení stavby</w:t>
      </w:r>
      <w:r w:rsidRPr="0051463B">
        <w:rPr>
          <w:rFonts w:ascii="Arial" w:hAnsi="Arial" w:cs="Arial"/>
          <w:iCs/>
          <w:sz w:val="20"/>
          <w:szCs w:val="22"/>
        </w:rPr>
        <w:tab/>
        <w:t>:</w:t>
      </w:r>
      <w:r w:rsidRPr="0051463B">
        <w:rPr>
          <w:rFonts w:ascii="Arial" w:hAnsi="Arial" w:cs="Arial"/>
          <w:iCs/>
          <w:sz w:val="20"/>
          <w:szCs w:val="22"/>
        </w:rPr>
        <w:tab/>
      </w:r>
      <w:r w:rsidR="005F5746">
        <w:rPr>
          <w:rFonts w:ascii="Arial" w:hAnsi="Arial" w:cs="Arial"/>
          <w:iCs/>
          <w:sz w:val="20"/>
          <w:szCs w:val="22"/>
        </w:rPr>
        <w:t>březen</w:t>
      </w:r>
      <w:r>
        <w:rPr>
          <w:rFonts w:ascii="Arial" w:hAnsi="Arial" w:cs="Arial"/>
          <w:iCs/>
          <w:sz w:val="20"/>
          <w:szCs w:val="22"/>
        </w:rPr>
        <w:t xml:space="preserve"> </w:t>
      </w:r>
      <w:r w:rsidRPr="0051463B">
        <w:rPr>
          <w:rFonts w:ascii="Arial" w:hAnsi="Arial" w:cs="Arial"/>
          <w:iCs/>
          <w:sz w:val="20"/>
          <w:szCs w:val="22"/>
        </w:rPr>
        <w:t>20</w:t>
      </w:r>
      <w:r>
        <w:rPr>
          <w:rFonts w:ascii="Arial" w:hAnsi="Arial" w:cs="Arial"/>
          <w:iCs/>
          <w:sz w:val="20"/>
          <w:szCs w:val="22"/>
        </w:rPr>
        <w:t>2</w:t>
      </w:r>
      <w:r w:rsidR="005F5746">
        <w:rPr>
          <w:rFonts w:ascii="Arial" w:hAnsi="Arial" w:cs="Arial"/>
          <w:iCs/>
          <w:sz w:val="20"/>
          <w:szCs w:val="22"/>
        </w:rPr>
        <w:t>3</w:t>
      </w:r>
    </w:p>
    <w:p w:rsidR="002A258D" w:rsidRDefault="002A258D" w:rsidP="00D25D45">
      <w:pPr>
        <w:autoSpaceDE w:val="0"/>
        <w:autoSpaceDN w:val="0"/>
        <w:adjustRightInd w:val="0"/>
        <w:spacing w:after="0" w:line="240" w:lineRule="auto"/>
        <w:rPr>
          <w:rFonts w:ascii="Arial" w:hAnsi="Arial" w:cs="Arial"/>
          <w:b/>
        </w:rPr>
      </w:pPr>
    </w:p>
    <w:p w:rsidR="002A258D" w:rsidRPr="002A258D" w:rsidRDefault="002A258D" w:rsidP="00D25D45">
      <w:pPr>
        <w:autoSpaceDE w:val="0"/>
        <w:autoSpaceDN w:val="0"/>
        <w:adjustRightInd w:val="0"/>
        <w:spacing w:after="0" w:line="240" w:lineRule="auto"/>
        <w:rPr>
          <w:rFonts w:ascii="Arial" w:hAnsi="Arial" w:cs="Arial"/>
          <w:b/>
        </w:rPr>
      </w:pPr>
      <w:r w:rsidRPr="002A258D">
        <w:rPr>
          <w:rFonts w:ascii="Arial" w:hAnsi="Arial" w:cs="Arial"/>
          <w:b/>
        </w:rPr>
        <w:t>j) orientační náklady stavby</w:t>
      </w:r>
    </w:p>
    <w:p w:rsidR="00F757F6" w:rsidRPr="0051463B" w:rsidRDefault="00F757F6" w:rsidP="00F757F6">
      <w:pPr>
        <w:autoSpaceDE w:val="0"/>
        <w:autoSpaceDN w:val="0"/>
        <w:adjustRightInd w:val="0"/>
        <w:spacing w:after="0" w:line="240" w:lineRule="auto"/>
        <w:rPr>
          <w:rFonts w:ascii="Arial" w:hAnsi="Arial" w:cs="Arial"/>
          <w:sz w:val="20"/>
        </w:rPr>
      </w:pPr>
      <w:r w:rsidRPr="0051463B">
        <w:rPr>
          <w:rFonts w:ascii="Arial" w:hAnsi="Arial" w:cs="Arial"/>
          <w:sz w:val="20"/>
        </w:rPr>
        <w:t>Náklady stavby odhadem</w:t>
      </w:r>
      <w:r w:rsidRPr="0051463B">
        <w:rPr>
          <w:rFonts w:ascii="Arial" w:hAnsi="Arial" w:cs="Arial"/>
          <w:sz w:val="20"/>
        </w:rPr>
        <w:tab/>
        <w:t>:</w:t>
      </w:r>
      <w:r w:rsidRPr="0051463B">
        <w:rPr>
          <w:rFonts w:ascii="Arial" w:hAnsi="Arial" w:cs="Arial"/>
          <w:sz w:val="20"/>
        </w:rPr>
        <w:tab/>
      </w:r>
      <w:r w:rsidR="008B1908">
        <w:rPr>
          <w:rFonts w:ascii="Arial" w:hAnsi="Arial" w:cs="Arial"/>
          <w:sz w:val="20"/>
        </w:rPr>
        <w:t>4</w:t>
      </w:r>
      <w:r w:rsidR="00B26DCB">
        <w:rPr>
          <w:rFonts w:ascii="Arial" w:hAnsi="Arial" w:cs="Arial"/>
          <w:sz w:val="20"/>
        </w:rPr>
        <w:t xml:space="preserve"> </w:t>
      </w:r>
      <w:r w:rsidR="0095364B">
        <w:rPr>
          <w:rFonts w:ascii="Arial" w:hAnsi="Arial" w:cs="Arial"/>
          <w:sz w:val="20"/>
        </w:rPr>
        <w:t>5</w:t>
      </w:r>
      <w:r w:rsidR="00B7525F">
        <w:rPr>
          <w:rFonts w:ascii="Arial" w:hAnsi="Arial" w:cs="Arial"/>
          <w:sz w:val="20"/>
        </w:rPr>
        <w:t>0</w:t>
      </w:r>
      <w:r w:rsidR="00B26DCB">
        <w:rPr>
          <w:rFonts w:ascii="Arial" w:hAnsi="Arial" w:cs="Arial"/>
          <w:sz w:val="20"/>
        </w:rPr>
        <w:t>0</w:t>
      </w:r>
      <w:r w:rsidRPr="0051463B">
        <w:rPr>
          <w:rFonts w:ascii="Arial" w:hAnsi="Arial" w:cs="Arial"/>
          <w:sz w:val="20"/>
        </w:rPr>
        <w:t xml:space="preserve"> 000,- Kč </w:t>
      </w:r>
    </w:p>
    <w:p w:rsidR="00611D95" w:rsidRPr="00611D95" w:rsidRDefault="00611D95" w:rsidP="00D25D45">
      <w:pPr>
        <w:autoSpaceDE w:val="0"/>
        <w:autoSpaceDN w:val="0"/>
        <w:adjustRightInd w:val="0"/>
        <w:spacing w:after="0" w:line="240" w:lineRule="auto"/>
        <w:rPr>
          <w:rFonts w:ascii="Arial" w:hAnsi="Arial" w:cs="Arial"/>
          <w:sz w:val="20"/>
        </w:rPr>
      </w:pP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B.2.2 Celkové urbanistické a architektonické řešení</w:t>
      </w: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a) urbanismus - územní regulace</w:t>
      </w:r>
      <w:r w:rsidR="00E95451" w:rsidRPr="00BB3C38">
        <w:rPr>
          <w:rFonts w:ascii="Arial" w:hAnsi="Arial" w:cs="Arial"/>
          <w:b/>
        </w:rPr>
        <w:t>, kompozice prostorového řešení</w:t>
      </w:r>
    </w:p>
    <w:p w:rsidR="004F29E7" w:rsidRDefault="004F29E7" w:rsidP="004F29E7">
      <w:pPr>
        <w:pStyle w:val="textpsmene"/>
        <w:tabs>
          <w:tab w:val="clear" w:pos="425"/>
          <w:tab w:val="num" w:pos="0"/>
        </w:tabs>
        <w:ind w:left="0" w:firstLine="0"/>
        <w:rPr>
          <w:rFonts w:ascii="Arial" w:hAnsi="Arial" w:cs="Arial"/>
          <w:iCs/>
          <w:sz w:val="20"/>
          <w:szCs w:val="22"/>
        </w:rPr>
      </w:pPr>
      <w:r>
        <w:rPr>
          <w:rFonts w:ascii="Arial" w:hAnsi="Arial" w:cs="Arial"/>
          <w:iCs/>
          <w:sz w:val="20"/>
          <w:szCs w:val="22"/>
        </w:rPr>
        <w:t>Obec Ždánice má schválený</w:t>
      </w:r>
      <w:r>
        <w:rPr>
          <w:rFonts w:ascii="Arial" w:hAnsi="Arial" w:cs="Arial"/>
          <w:sz w:val="20"/>
        </w:rPr>
        <w:t xml:space="preserve"> Územní plán Ždánice. Pozemek </w:t>
      </w:r>
      <w:proofErr w:type="spellStart"/>
      <w:r>
        <w:rPr>
          <w:rFonts w:ascii="Arial" w:hAnsi="Arial" w:cs="Arial"/>
          <w:sz w:val="20"/>
        </w:rPr>
        <w:t>parc</w:t>
      </w:r>
      <w:proofErr w:type="spellEnd"/>
      <w:r>
        <w:rPr>
          <w:rFonts w:ascii="Arial" w:hAnsi="Arial" w:cs="Arial"/>
          <w:sz w:val="20"/>
        </w:rPr>
        <w:t>. č. 2100/28</w:t>
      </w:r>
      <w:r w:rsidR="00131DA2">
        <w:rPr>
          <w:rFonts w:ascii="Arial" w:hAnsi="Arial" w:cs="Arial"/>
          <w:sz w:val="20"/>
        </w:rPr>
        <w:t>4</w:t>
      </w:r>
      <w:r>
        <w:rPr>
          <w:rFonts w:ascii="Arial" w:hAnsi="Arial" w:cs="Arial"/>
          <w:sz w:val="20"/>
        </w:rPr>
        <w:t xml:space="preserve"> v katastrálním území Ždánice se nachází v zastavitelné ploše č. 11, Plochy bydlení - bydlení individuální (</w:t>
      </w:r>
      <w:proofErr w:type="spellStart"/>
      <w:r>
        <w:rPr>
          <w:rFonts w:ascii="Arial" w:hAnsi="Arial" w:cs="Arial"/>
          <w:sz w:val="20"/>
        </w:rPr>
        <w:t>Bl</w:t>
      </w:r>
      <w:proofErr w:type="spellEnd"/>
      <w:r>
        <w:rPr>
          <w:rFonts w:ascii="Arial" w:hAnsi="Arial" w:cs="Arial"/>
          <w:sz w:val="20"/>
        </w:rPr>
        <w:t>).</w:t>
      </w:r>
      <w:r>
        <w:rPr>
          <w:rFonts w:ascii="Arial" w:hAnsi="Arial" w:cs="Arial"/>
          <w:iCs/>
          <w:sz w:val="20"/>
          <w:szCs w:val="22"/>
        </w:rPr>
        <w:t xml:space="preserve"> Plochy                      bydlení – bydlení individuální (</w:t>
      </w:r>
      <w:proofErr w:type="spellStart"/>
      <w:r>
        <w:rPr>
          <w:rFonts w:ascii="Arial" w:hAnsi="Arial" w:cs="Arial"/>
          <w:iCs/>
          <w:sz w:val="20"/>
          <w:szCs w:val="22"/>
        </w:rPr>
        <w:t>Bl</w:t>
      </w:r>
      <w:proofErr w:type="spellEnd"/>
      <w:r>
        <w:rPr>
          <w:rFonts w:ascii="Arial" w:hAnsi="Arial" w:cs="Arial"/>
          <w:iCs/>
          <w:sz w:val="20"/>
          <w:szCs w:val="22"/>
        </w:rPr>
        <w:t xml:space="preserve">) </w:t>
      </w:r>
      <w:r w:rsidRPr="00DE146B">
        <w:rPr>
          <w:rFonts w:ascii="Arial" w:hAnsi="Arial" w:cs="Arial"/>
          <w:sz w:val="20"/>
        </w:rPr>
        <w:t>jsou definovány jako plochy individuálního bydlení v rodinných domech, převážně městského charakteru, které současně umožňují i další doplňkové aktivity, které nesnižují kvalitu prostředí a pohodu bydlení v daném území, jsou slučitelné s bydlením a slouží obyvatelům v takto vymezené ploše. Podmíněně přípustné je rovněž umísťování občanského vybavení a výrobních a nevýrobních služeb slučitelných s hlavním využitím</w:t>
      </w:r>
      <w:r w:rsidRPr="00DE146B">
        <w:rPr>
          <w:rFonts w:ascii="Arial" w:hAnsi="Arial" w:cs="Arial"/>
          <w:iCs/>
          <w:sz w:val="16"/>
          <w:szCs w:val="22"/>
        </w:rPr>
        <w:t xml:space="preserve"> </w:t>
      </w:r>
    </w:p>
    <w:p w:rsidR="00433710" w:rsidRPr="008B1908" w:rsidRDefault="00433710" w:rsidP="008B1908">
      <w:pPr>
        <w:pStyle w:val="textpsmene"/>
        <w:tabs>
          <w:tab w:val="clear" w:pos="425"/>
          <w:tab w:val="num" w:pos="0"/>
        </w:tabs>
        <w:ind w:left="0" w:firstLine="0"/>
        <w:rPr>
          <w:rFonts w:ascii="Arial" w:hAnsi="Arial" w:cs="Arial"/>
          <w:iCs/>
          <w:sz w:val="20"/>
          <w:szCs w:val="22"/>
        </w:rPr>
      </w:pPr>
      <w:r w:rsidRPr="00611D95">
        <w:rPr>
          <w:rFonts w:ascii="Arial" w:hAnsi="Arial" w:cs="Arial"/>
          <w:sz w:val="20"/>
        </w:rPr>
        <w:t>Předmětem projektové dokumentace je novostavba</w:t>
      </w:r>
      <w:r w:rsidR="00AD74D2">
        <w:rPr>
          <w:rFonts w:ascii="Arial" w:hAnsi="Arial" w:cs="Arial"/>
          <w:sz w:val="20"/>
        </w:rPr>
        <w:t xml:space="preserve"> řadového</w:t>
      </w:r>
      <w:r w:rsidRPr="00611D95">
        <w:rPr>
          <w:rFonts w:ascii="Arial" w:hAnsi="Arial" w:cs="Arial"/>
          <w:sz w:val="20"/>
        </w:rPr>
        <w:t xml:space="preserve"> </w:t>
      </w:r>
      <w:r w:rsidR="00301A76">
        <w:rPr>
          <w:rFonts w:ascii="Arial" w:hAnsi="Arial" w:cs="Arial"/>
          <w:sz w:val="20"/>
        </w:rPr>
        <w:t>patrového</w:t>
      </w:r>
      <w:r w:rsidR="00A72585">
        <w:rPr>
          <w:rFonts w:ascii="Arial" w:hAnsi="Arial" w:cs="Arial"/>
          <w:sz w:val="20"/>
        </w:rPr>
        <w:t xml:space="preserve"> ne</w:t>
      </w:r>
      <w:r>
        <w:rPr>
          <w:rFonts w:ascii="Arial" w:hAnsi="Arial" w:cs="Arial"/>
          <w:sz w:val="20"/>
        </w:rPr>
        <w:t>podsklepeného r</w:t>
      </w:r>
      <w:r w:rsidRPr="00611D95">
        <w:rPr>
          <w:rFonts w:ascii="Arial" w:hAnsi="Arial" w:cs="Arial"/>
          <w:sz w:val="20"/>
        </w:rPr>
        <w:t xml:space="preserve">odinného domku, který řeší bytovou situaci stavebníka a jeho rodiny. Půdorysný tvar </w:t>
      </w:r>
      <w:r w:rsidR="00301A76">
        <w:rPr>
          <w:rFonts w:ascii="Arial" w:hAnsi="Arial" w:cs="Arial"/>
          <w:sz w:val="20"/>
        </w:rPr>
        <w:t xml:space="preserve">rodinného </w:t>
      </w:r>
      <w:r w:rsidRPr="00611D95">
        <w:rPr>
          <w:rFonts w:ascii="Arial" w:hAnsi="Arial" w:cs="Arial"/>
          <w:sz w:val="20"/>
        </w:rPr>
        <w:t xml:space="preserve">domku </w:t>
      </w:r>
      <w:r w:rsidR="00A72585">
        <w:rPr>
          <w:rFonts w:ascii="Arial" w:hAnsi="Arial" w:cs="Arial"/>
          <w:sz w:val="20"/>
        </w:rPr>
        <w:t>bud</w:t>
      </w:r>
      <w:r w:rsidR="00301A76">
        <w:rPr>
          <w:rFonts w:ascii="Arial" w:hAnsi="Arial" w:cs="Arial"/>
          <w:sz w:val="20"/>
        </w:rPr>
        <w:t>e</w:t>
      </w:r>
      <w:r w:rsidR="00A72585">
        <w:rPr>
          <w:rFonts w:ascii="Arial" w:hAnsi="Arial" w:cs="Arial"/>
          <w:sz w:val="20"/>
        </w:rPr>
        <w:t xml:space="preserve"> </w:t>
      </w:r>
      <w:r w:rsidR="00301A76">
        <w:rPr>
          <w:rFonts w:ascii="Arial" w:hAnsi="Arial" w:cs="Arial"/>
          <w:sz w:val="20"/>
        </w:rPr>
        <w:t>tvaru</w:t>
      </w:r>
      <w:r w:rsidR="00A72585">
        <w:rPr>
          <w:rFonts w:ascii="Arial" w:hAnsi="Arial" w:cs="Arial"/>
          <w:sz w:val="20"/>
        </w:rPr>
        <w:t xml:space="preserve"> obdélník</w:t>
      </w:r>
      <w:r w:rsidR="00301A76">
        <w:rPr>
          <w:rFonts w:ascii="Arial" w:hAnsi="Arial" w:cs="Arial"/>
          <w:sz w:val="20"/>
        </w:rPr>
        <w:t>u</w:t>
      </w:r>
      <w:r w:rsidRPr="00611D95">
        <w:rPr>
          <w:rFonts w:ascii="Arial" w:hAnsi="Arial" w:cs="Arial"/>
          <w:sz w:val="20"/>
        </w:rPr>
        <w:t xml:space="preserve"> o </w:t>
      </w:r>
      <w:r>
        <w:rPr>
          <w:rFonts w:ascii="Arial" w:hAnsi="Arial" w:cs="Arial"/>
          <w:sz w:val="20"/>
        </w:rPr>
        <w:t xml:space="preserve">celkových </w:t>
      </w:r>
      <w:r w:rsidRPr="00611D95">
        <w:rPr>
          <w:rFonts w:ascii="Arial" w:hAnsi="Arial" w:cs="Arial"/>
          <w:sz w:val="20"/>
        </w:rPr>
        <w:t xml:space="preserve">rozměrech </w:t>
      </w:r>
      <w:r>
        <w:rPr>
          <w:rFonts w:ascii="Arial" w:hAnsi="Arial" w:cs="Arial"/>
          <w:sz w:val="20"/>
        </w:rPr>
        <w:t>1</w:t>
      </w:r>
      <w:r w:rsidR="00301A76">
        <w:rPr>
          <w:rFonts w:ascii="Arial" w:hAnsi="Arial" w:cs="Arial"/>
          <w:sz w:val="20"/>
        </w:rPr>
        <w:t>0</w:t>
      </w:r>
      <w:r w:rsidR="00A72585">
        <w:rPr>
          <w:rFonts w:ascii="Arial" w:hAnsi="Arial" w:cs="Arial"/>
          <w:sz w:val="20"/>
        </w:rPr>
        <w:t>,5</w:t>
      </w:r>
      <w:r w:rsidR="00301A76">
        <w:rPr>
          <w:rFonts w:ascii="Arial" w:hAnsi="Arial" w:cs="Arial"/>
          <w:sz w:val="20"/>
        </w:rPr>
        <w:t>0</w:t>
      </w:r>
      <w:r w:rsidRPr="00611D95">
        <w:rPr>
          <w:rFonts w:ascii="Arial" w:hAnsi="Arial" w:cs="Arial"/>
          <w:sz w:val="20"/>
        </w:rPr>
        <w:t xml:space="preserve"> x </w:t>
      </w:r>
      <w:r w:rsidR="00301A76">
        <w:rPr>
          <w:rFonts w:ascii="Arial" w:hAnsi="Arial" w:cs="Arial"/>
          <w:sz w:val="20"/>
        </w:rPr>
        <w:t>13</w:t>
      </w:r>
      <w:r w:rsidR="00B7525F">
        <w:rPr>
          <w:rFonts w:ascii="Arial" w:hAnsi="Arial" w:cs="Arial"/>
          <w:sz w:val="20"/>
        </w:rPr>
        <w:t>,</w:t>
      </w:r>
      <w:r w:rsidR="00301A76">
        <w:rPr>
          <w:rFonts w:ascii="Arial" w:hAnsi="Arial" w:cs="Arial"/>
          <w:sz w:val="20"/>
        </w:rPr>
        <w:t>5</w:t>
      </w:r>
      <w:r w:rsidR="008B1908">
        <w:rPr>
          <w:rFonts w:ascii="Arial" w:hAnsi="Arial" w:cs="Arial"/>
          <w:sz w:val="20"/>
        </w:rPr>
        <w:t>0</w:t>
      </w:r>
      <w:r>
        <w:rPr>
          <w:rFonts w:ascii="Arial" w:hAnsi="Arial" w:cs="Arial"/>
          <w:sz w:val="20"/>
        </w:rPr>
        <w:t xml:space="preserve"> m. </w:t>
      </w:r>
      <w:r w:rsidRPr="00611D95">
        <w:rPr>
          <w:rFonts w:ascii="Arial" w:hAnsi="Arial" w:cs="Arial"/>
          <w:sz w:val="20"/>
        </w:rPr>
        <w:t xml:space="preserve">Zastavěná plocha </w:t>
      </w:r>
      <w:r>
        <w:rPr>
          <w:rFonts w:ascii="Arial" w:hAnsi="Arial" w:cs="Arial"/>
          <w:sz w:val="20"/>
        </w:rPr>
        <w:t xml:space="preserve">novostavby </w:t>
      </w:r>
      <w:r w:rsidR="00AD74D2">
        <w:rPr>
          <w:rFonts w:ascii="Arial" w:hAnsi="Arial" w:cs="Arial"/>
          <w:sz w:val="20"/>
        </w:rPr>
        <w:t xml:space="preserve">řadového </w:t>
      </w:r>
      <w:r w:rsidR="00301A76">
        <w:rPr>
          <w:rFonts w:ascii="Arial" w:hAnsi="Arial" w:cs="Arial"/>
          <w:sz w:val="20"/>
        </w:rPr>
        <w:t>patrového</w:t>
      </w:r>
      <w:r w:rsidR="00A72585">
        <w:rPr>
          <w:rFonts w:ascii="Arial" w:hAnsi="Arial" w:cs="Arial"/>
          <w:sz w:val="20"/>
        </w:rPr>
        <w:t xml:space="preserve"> nepodsklepeného </w:t>
      </w:r>
      <w:r w:rsidRPr="00611D95">
        <w:rPr>
          <w:rFonts w:ascii="Arial" w:hAnsi="Arial" w:cs="Arial"/>
          <w:sz w:val="20"/>
        </w:rPr>
        <w:t>rodinného domku bude</w:t>
      </w:r>
      <w:r>
        <w:rPr>
          <w:rFonts w:ascii="Arial" w:hAnsi="Arial" w:cs="Arial"/>
          <w:sz w:val="20"/>
        </w:rPr>
        <w:t xml:space="preserve"> </w:t>
      </w:r>
      <w:r w:rsidR="00301A76">
        <w:rPr>
          <w:rFonts w:ascii="Arial" w:hAnsi="Arial" w:cs="Arial"/>
          <w:sz w:val="20"/>
        </w:rPr>
        <w:t>134</w:t>
      </w:r>
      <w:r w:rsidRPr="00611D95">
        <w:rPr>
          <w:rFonts w:ascii="Arial" w:hAnsi="Arial" w:cs="Arial"/>
          <w:sz w:val="20"/>
        </w:rPr>
        <w:t>,</w:t>
      </w:r>
      <w:r w:rsidR="00301A76">
        <w:rPr>
          <w:rFonts w:ascii="Arial" w:hAnsi="Arial" w:cs="Arial"/>
          <w:sz w:val="20"/>
        </w:rPr>
        <w:t>75</w:t>
      </w:r>
      <w:r w:rsidR="008B1908">
        <w:rPr>
          <w:rFonts w:ascii="Arial" w:hAnsi="Arial" w:cs="Arial"/>
          <w:sz w:val="20"/>
        </w:rPr>
        <w:t xml:space="preserve"> </w:t>
      </w:r>
      <w:r w:rsidRPr="00611D95">
        <w:rPr>
          <w:rFonts w:ascii="Arial" w:hAnsi="Arial" w:cs="Arial"/>
          <w:sz w:val="20"/>
        </w:rPr>
        <w:t>m</w:t>
      </w:r>
      <w:r w:rsidRPr="00611D95">
        <w:rPr>
          <w:rFonts w:ascii="Arial" w:hAnsi="Arial" w:cs="Arial"/>
          <w:sz w:val="20"/>
          <w:vertAlign w:val="superscript"/>
        </w:rPr>
        <w:t>2</w:t>
      </w:r>
      <w:r w:rsidRPr="00611D95">
        <w:rPr>
          <w:rFonts w:ascii="Arial" w:hAnsi="Arial" w:cs="Arial"/>
          <w:sz w:val="20"/>
        </w:rPr>
        <w:t>.</w:t>
      </w:r>
      <w:r>
        <w:rPr>
          <w:rFonts w:ascii="Arial" w:hAnsi="Arial" w:cs="Arial"/>
          <w:sz w:val="20"/>
        </w:rPr>
        <w:t xml:space="preserve"> </w:t>
      </w:r>
      <w:r w:rsidRPr="00611D95">
        <w:rPr>
          <w:rFonts w:ascii="Arial" w:hAnsi="Arial" w:cs="Arial"/>
          <w:sz w:val="20"/>
        </w:rPr>
        <w:t xml:space="preserve">Vzdálenosti </w:t>
      </w:r>
      <w:r>
        <w:rPr>
          <w:rFonts w:ascii="Arial" w:hAnsi="Arial" w:cs="Arial"/>
          <w:sz w:val="20"/>
        </w:rPr>
        <w:t xml:space="preserve">novostavby </w:t>
      </w:r>
      <w:r w:rsidR="00AD74D2">
        <w:rPr>
          <w:rFonts w:ascii="Arial" w:hAnsi="Arial" w:cs="Arial"/>
          <w:sz w:val="20"/>
        </w:rPr>
        <w:t xml:space="preserve">řadového </w:t>
      </w:r>
      <w:r w:rsidR="00301A76">
        <w:rPr>
          <w:rFonts w:ascii="Arial" w:hAnsi="Arial" w:cs="Arial"/>
          <w:sz w:val="20"/>
        </w:rPr>
        <w:t>patrového</w:t>
      </w:r>
      <w:r w:rsidR="00A72585">
        <w:rPr>
          <w:rFonts w:ascii="Arial" w:hAnsi="Arial" w:cs="Arial"/>
          <w:sz w:val="20"/>
        </w:rPr>
        <w:t xml:space="preserve"> nepodsklepeného </w:t>
      </w:r>
      <w:r w:rsidRPr="00611D95">
        <w:rPr>
          <w:rFonts w:ascii="Arial" w:hAnsi="Arial" w:cs="Arial"/>
          <w:sz w:val="20"/>
        </w:rPr>
        <w:t>rodinného domku od hranic</w:t>
      </w:r>
      <w:r>
        <w:rPr>
          <w:rFonts w:ascii="Arial" w:hAnsi="Arial" w:cs="Arial"/>
          <w:sz w:val="20"/>
        </w:rPr>
        <w:t xml:space="preserve"> se sousedními parcelami</w:t>
      </w:r>
      <w:r w:rsidRPr="00611D95">
        <w:rPr>
          <w:rFonts w:ascii="Arial" w:hAnsi="Arial" w:cs="Arial"/>
          <w:sz w:val="20"/>
        </w:rPr>
        <w:t>: od sever</w:t>
      </w:r>
      <w:r w:rsidR="00E104E5">
        <w:rPr>
          <w:rFonts w:ascii="Arial" w:hAnsi="Arial" w:cs="Arial"/>
          <w:sz w:val="20"/>
        </w:rPr>
        <w:t xml:space="preserve">ovýchodu </w:t>
      </w:r>
      <w:r w:rsidR="00301A76">
        <w:rPr>
          <w:rFonts w:ascii="Arial" w:hAnsi="Arial" w:cs="Arial"/>
          <w:sz w:val="20"/>
        </w:rPr>
        <w:t>19</w:t>
      </w:r>
      <w:r>
        <w:rPr>
          <w:rFonts w:ascii="Arial" w:hAnsi="Arial" w:cs="Arial"/>
          <w:sz w:val="20"/>
        </w:rPr>
        <w:t>,</w:t>
      </w:r>
      <w:r w:rsidR="00301A76">
        <w:rPr>
          <w:rFonts w:ascii="Arial" w:hAnsi="Arial" w:cs="Arial"/>
          <w:sz w:val="20"/>
        </w:rPr>
        <w:t>7</w:t>
      </w:r>
      <w:r w:rsidR="004F260A">
        <w:rPr>
          <w:rFonts w:ascii="Arial" w:hAnsi="Arial" w:cs="Arial"/>
          <w:sz w:val="20"/>
        </w:rPr>
        <w:t>0</w:t>
      </w:r>
      <w:r w:rsidRPr="00611D95">
        <w:rPr>
          <w:rFonts w:ascii="Arial" w:hAnsi="Arial" w:cs="Arial"/>
          <w:sz w:val="20"/>
        </w:rPr>
        <w:t xml:space="preserve"> m; </w:t>
      </w:r>
      <w:r w:rsidR="00380974">
        <w:rPr>
          <w:rFonts w:ascii="Arial" w:hAnsi="Arial" w:cs="Arial"/>
          <w:sz w:val="20"/>
        </w:rPr>
        <w:t xml:space="preserve">                                 </w:t>
      </w:r>
      <w:r w:rsidRPr="00611D95">
        <w:rPr>
          <w:rFonts w:ascii="Arial" w:hAnsi="Arial" w:cs="Arial"/>
          <w:sz w:val="20"/>
        </w:rPr>
        <w:t>od jih</w:t>
      </w:r>
      <w:r w:rsidR="00E104E5">
        <w:rPr>
          <w:rFonts w:ascii="Arial" w:hAnsi="Arial" w:cs="Arial"/>
          <w:sz w:val="20"/>
        </w:rPr>
        <w:t>ozápadu</w:t>
      </w:r>
      <w:r w:rsidRPr="00611D95">
        <w:rPr>
          <w:rFonts w:ascii="Arial" w:hAnsi="Arial" w:cs="Arial"/>
          <w:sz w:val="20"/>
        </w:rPr>
        <w:t xml:space="preserve"> </w:t>
      </w:r>
      <w:r w:rsidR="00301A76">
        <w:rPr>
          <w:rFonts w:ascii="Arial" w:hAnsi="Arial" w:cs="Arial"/>
          <w:sz w:val="20"/>
        </w:rPr>
        <w:t>6</w:t>
      </w:r>
      <w:r w:rsidRPr="00611D95">
        <w:rPr>
          <w:rFonts w:ascii="Arial" w:hAnsi="Arial" w:cs="Arial"/>
          <w:sz w:val="20"/>
        </w:rPr>
        <w:t>,</w:t>
      </w:r>
      <w:r w:rsidR="00301A76">
        <w:rPr>
          <w:rFonts w:ascii="Arial" w:hAnsi="Arial" w:cs="Arial"/>
          <w:sz w:val="20"/>
        </w:rPr>
        <w:t>00</w:t>
      </w:r>
      <w:r w:rsidRPr="00611D95">
        <w:rPr>
          <w:rFonts w:ascii="Arial" w:hAnsi="Arial" w:cs="Arial"/>
          <w:sz w:val="20"/>
        </w:rPr>
        <w:t xml:space="preserve"> m. </w:t>
      </w:r>
    </w:p>
    <w:p w:rsidR="00D72DBC" w:rsidRDefault="00433710" w:rsidP="00A72585">
      <w:pPr>
        <w:autoSpaceDE w:val="0"/>
        <w:autoSpaceDN w:val="0"/>
        <w:adjustRightInd w:val="0"/>
        <w:spacing w:after="0" w:line="240" w:lineRule="auto"/>
        <w:jc w:val="both"/>
        <w:rPr>
          <w:rFonts w:ascii="Arial" w:hAnsi="Arial" w:cs="Arial"/>
          <w:iCs/>
          <w:sz w:val="20"/>
          <w:szCs w:val="20"/>
        </w:rPr>
      </w:pPr>
      <w:r w:rsidRPr="00611D95">
        <w:rPr>
          <w:rFonts w:ascii="Arial" w:hAnsi="Arial" w:cs="Arial"/>
          <w:sz w:val="20"/>
        </w:rPr>
        <w:t xml:space="preserve">Novostavba </w:t>
      </w:r>
      <w:r w:rsidR="00AD74D2">
        <w:rPr>
          <w:rFonts w:ascii="Arial" w:hAnsi="Arial" w:cs="Arial"/>
          <w:sz w:val="20"/>
        </w:rPr>
        <w:t>řadového patrového</w:t>
      </w:r>
      <w:r w:rsidR="00B7525F">
        <w:rPr>
          <w:rFonts w:ascii="Arial" w:hAnsi="Arial" w:cs="Arial"/>
          <w:sz w:val="20"/>
        </w:rPr>
        <w:t xml:space="preserve"> nepodsklepeného </w:t>
      </w:r>
      <w:r w:rsidRPr="00611D95">
        <w:rPr>
          <w:rFonts w:ascii="Arial" w:hAnsi="Arial" w:cs="Arial"/>
          <w:sz w:val="20"/>
        </w:rPr>
        <w:t xml:space="preserve">rodinného domu </w:t>
      </w:r>
      <w:r w:rsidR="00A72585">
        <w:rPr>
          <w:rFonts w:ascii="Arial" w:hAnsi="Arial" w:cs="Arial"/>
          <w:sz w:val="20"/>
        </w:rPr>
        <w:t xml:space="preserve">bude </w:t>
      </w:r>
      <w:r w:rsidR="00A72585">
        <w:rPr>
          <w:rFonts w:ascii="Arial" w:hAnsi="Arial" w:cs="Arial"/>
          <w:iCs/>
          <w:sz w:val="20"/>
          <w:szCs w:val="20"/>
        </w:rPr>
        <w:t xml:space="preserve">navazovat na stávající zástavbu </w:t>
      </w:r>
      <w:r w:rsidR="00AD74D2">
        <w:rPr>
          <w:rFonts w:ascii="Arial" w:hAnsi="Arial" w:cs="Arial"/>
          <w:iCs/>
          <w:sz w:val="20"/>
          <w:szCs w:val="20"/>
        </w:rPr>
        <w:t>města</w:t>
      </w:r>
      <w:r w:rsidR="00A72585">
        <w:rPr>
          <w:rFonts w:ascii="Arial" w:hAnsi="Arial" w:cs="Arial"/>
          <w:iCs/>
          <w:sz w:val="20"/>
          <w:szCs w:val="20"/>
        </w:rPr>
        <w:t xml:space="preserve">, tj. bude respektovat výškovou hladinu okolní zástavby. Novostavba </w:t>
      </w:r>
      <w:r w:rsidR="00AD74D2">
        <w:rPr>
          <w:rFonts w:ascii="Arial" w:hAnsi="Arial" w:cs="Arial"/>
          <w:iCs/>
          <w:sz w:val="20"/>
          <w:szCs w:val="20"/>
        </w:rPr>
        <w:t>řadového patrového</w:t>
      </w:r>
      <w:r w:rsidR="00A72585">
        <w:rPr>
          <w:rFonts w:ascii="Arial" w:hAnsi="Arial" w:cs="Arial"/>
          <w:iCs/>
          <w:sz w:val="20"/>
          <w:szCs w:val="20"/>
        </w:rPr>
        <w:t xml:space="preserve"> nepodsklepeného rodinného domku bude mít zajištěno odpovídající napojení na dopravní a technickou infrastrukturu. Napojení na dopravní infrastrukturu bude zajištěno zřízením sjezdu z</w:t>
      </w:r>
      <w:r w:rsidR="00AD74D2">
        <w:rPr>
          <w:rFonts w:ascii="Arial" w:hAnsi="Arial" w:cs="Arial"/>
          <w:iCs/>
          <w:sz w:val="20"/>
          <w:szCs w:val="20"/>
        </w:rPr>
        <w:t xml:space="preserve"> místní </w:t>
      </w:r>
      <w:r w:rsidR="00A72585">
        <w:rPr>
          <w:rFonts w:ascii="Arial" w:hAnsi="Arial" w:cs="Arial"/>
          <w:iCs/>
          <w:sz w:val="20"/>
          <w:szCs w:val="20"/>
        </w:rPr>
        <w:t xml:space="preserve">pozemní komunikace. Napojení na technickou infrastrukturu bude zajištěno napojení na </w:t>
      </w:r>
      <w:r w:rsidR="00AD74D2">
        <w:rPr>
          <w:rFonts w:ascii="Arial" w:hAnsi="Arial" w:cs="Arial"/>
          <w:iCs/>
          <w:sz w:val="20"/>
          <w:szCs w:val="20"/>
        </w:rPr>
        <w:t xml:space="preserve">městský </w:t>
      </w:r>
      <w:r w:rsidR="00A72585">
        <w:rPr>
          <w:rFonts w:ascii="Arial" w:hAnsi="Arial" w:cs="Arial"/>
          <w:iCs/>
          <w:sz w:val="20"/>
          <w:szCs w:val="20"/>
        </w:rPr>
        <w:t>vodovod</w:t>
      </w:r>
      <w:r w:rsidR="00AD74D2">
        <w:rPr>
          <w:rFonts w:ascii="Arial" w:hAnsi="Arial" w:cs="Arial"/>
          <w:iCs/>
          <w:sz w:val="20"/>
          <w:szCs w:val="20"/>
        </w:rPr>
        <w:t>, městskou jednotnou kanalizaci, dešťovou kanalizaci, rozvody plynu NTL</w:t>
      </w:r>
      <w:r w:rsidR="00A72585">
        <w:rPr>
          <w:rFonts w:ascii="Arial" w:hAnsi="Arial" w:cs="Arial"/>
          <w:iCs/>
          <w:sz w:val="20"/>
          <w:szCs w:val="20"/>
        </w:rPr>
        <w:t xml:space="preserve"> a na </w:t>
      </w:r>
      <w:r w:rsidR="00AD74D2">
        <w:rPr>
          <w:rFonts w:ascii="Arial" w:hAnsi="Arial" w:cs="Arial"/>
          <w:iCs/>
          <w:sz w:val="20"/>
          <w:szCs w:val="20"/>
        </w:rPr>
        <w:t>vedení elektro</w:t>
      </w:r>
      <w:r w:rsidR="00A72585">
        <w:rPr>
          <w:rFonts w:ascii="Arial" w:hAnsi="Arial" w:cs="Arial"/>
          <w:iCs/>
          <w:sz w:val="20"/>
          <w:szCs w:val="20"/>
        </w:rPr>
        <w:t xml:space="preserve"> NN.</w:t>
      </w:r>
    </w:p>
    <w:p w:rsidR="00A72585" w:rsidRPr="00B7525F" w:rsidRDefault="00A72585" w:rsidP="00A72585">
      <w:pPr>
        <w:autoSpaceDE w:val="0"/>
        <w:autoSpaceDN w:val="0"/>
        <w:adjustRightInd w:val="0"/>
        <w:spacing w:after="0" w:line="240" w:lineRule="auto"/>
        <w:jc w:val="both"/>
        <w:rPr>
          <w:rFonts w:ascii="Arial" w:hAnsi="Arial" w:cs="Arial"/>
          <w:sz w:val="20"/>
        </w:rPr>
      </w:pPr>
    </w:p>
    <w:p w:rsidR="00D25D45" w:rsidRPr="00D72DBC" w:rsidRDefault="00D25D45" w:rsidP="00D25D45">
      <w:pPr>
        <w:autoSpaceDE w:val="0"/>
        <w:autoSpaceDN w:val="0"/>
        <w:adjustRightInd w:val="0"/>
        <w:spacing w:after="0" w:line="240" w:lineRule="auto"/>
        <w:rPr>
          <w:rFonts w:ascii="Arial" w:hAnsi="Arial" w:cs="Arial"/>
        </w:rPr>
      </w:pPr>
      <w:r w:rsidRPr="00BB3C38">
        <w:rPr>
          <w:rFonts w:ascii="Arial" w:hAnsi="Arial" w:cs="Arial"/>
          <w:b/>
        </w:rPr>
        <w:t>b) architektonické řešení - kompozice tvarového řešen</w:t>
      </w:r>
      <w:r w:rsidR="00E95451" w:rsidRPr="00BB3C38">
        <w:rPr>
          <w:rFonts w:ascii="Arial" w:hAnsi="Arial" w:cs="Arial"/>
          <w:b/>
        </w:rPr>
        <w:t>í, materiálové a barevné řešení</w:t>
      </w:r>
    </w:p>
    <w:p w:rsidR="00723285" w:rsidRDefault="00723285" w:rsidP="00723285">
      <w:pPr>
        <w:tabs>
          <w:tab w:val="left" w:pos="266"/>
        </w:tabs>
        <w:spacing w:after="0" w:line="240" w:lineRule="auto"/>
        <w:jc w:val="both"/>
        <w:rPr>
          <w:rFonts w:ascii="Arial" w:hAnsi="Arial" w:cs="Arial"/>
          <w:iCs/>
          <w:sz w:val="20"/>
        </w:rPr>
      </w:pPr>
      <w:r>
        <w:rPr>
          <w:rFonts w:ascii="Arial" w:hAnsi="Arial" w:cs="Arial"/>
          <w:sz w:val="20"/>
        </w:rPr>
        <w:t xml:space="preserve">Novostavba </w:t>
      </w:r>
      <w:r w:rsidR="00081A01">
        <w:rPr>
          <w:rFonts w:ascii="Arial" w:hAnsi="Arial" w:cs="Arial"/>
          <w:sz w:val="20"/>
        </w:rPr>
        <w:t>řadového patrového</w:t>
      </w:r>
      <w:r w:rsidR="00B7525F">
        <w:rPr>
          <w:rFonts w:ascii="Arial" w:hAnsi="Arial" w:cs="Arial"/>
          <w:sz w:val="20"/>
        </w:rPr>
        <w:t xml:space="preserve"> </w:t>
      </w:r>
      <w:r w:rsidR="0015445C">
        <w:rPr>
          <w:rFonts w:ascii="Arial" w:hAnsi="Arial" w:cs="Arial"/>
          <w:sz w:val="20"/>
        </w:rPr>
        <w:t>ne</w:t>
      </w:r>
      <w:r w:rsidR="00B7525F">
        <w:rPr>
          <w:rFonts w:ascii="Arial" w:hAnsi="Arial" w:cs="Arial"/>
          <w:sz w:val="20"/>
        </w:rPr>
        <w:t xml:space="preserve">podsklepeného </w:t>
      </w:r>
      <w:r>
        <w:rPr>
          <w:rFonts w:ascii="Arial" w:hAnsi="Arial" w:cs="Arial"/>
          <w:sz w:val="20"/>
        </w:rPr>
        <w:t>rodinného domku</w:t>
      </w:r>
      <w:r w:rsidRPr="001C2D13">
        <w:rPr>
          <w:rFonts w:ascii="Arial" w:hAnsi="Arial" w:cs="Arial"/>
          <w:sz w:val="20"/>
        </w:rPr>
        <w:t xml:space="preserve"> je navržen</w:t>
      </w:r>
      <w:r>
        <w:rPr>
          <w:rFonts w:ascii="Arial" w:hAnsi="Arial" w:cs="Arial"/>
          <w:sz w:val="20"/>
        </w:rPr>
        <w:t>a</w:t>
      </w:r>
      <w:r w:rsidRPr="001C2D13">
        <w:rPr>
          <w:rFonts w:ascii="Arial" w:hAnsi="Arial" w:cs="Arial"/>
          <w:sz w:val="20"/>
        </w:rPr>
        <w:t xml:space="preserve"> jako jedna bytová jednotka o velikosti </w:t>
      </w:r>
      <w:r w:rsidR="00A47AC6">
        <w:rPr>
          <w:rFonts w:ascii="Arial" w:hAnsi="Arial" w:cs="Arial"/>
          <w:sz w:val="20"/>
        </w:rPr>
        <w:t>6</w:t>
      </w:r>
      <w:r w:rsidRPr="001C2D13">
        <w:rPr>
          <w:rFonts w:ascii="Arial" w:hAnsi="Arial" w:cs="Arial"/>
          <w:sz w:val="20"/>
        </w:rPr>
        <w:t xml:space="preserve"> + 1. Hlavní vstup do objektu je z</w:t>
      </w:r>
      <w:r w:rsidR="00B7525F">
        <w:rPr>
          <w:rFonts w:ascii="Arial" w:hAnsi="Arial" w:cs="Arial"/>
          <w:sz w:val="20"/>
        </w:rPr>
        <w:t> </w:t>
      </w:r>
      <w:r w:rsidR="004E7D06">
        <w:rPr>
          <w:rFonts w:ascii="Arial" w:hAnsi="Arial" w:cs="Arial"/>
          <w:sz w:val="20"/>
        </w:rPr>
        <w:t>jižní</w:t>
      </w:r>
      <w:r w:rsidR="00B7525F">
        <w:rPr>
          <w:rFonts w:ascii="Arial" w:hAnsi="Arial" w:cs="Arial"/>
          <w:sz w:val="20"/>
        </w:rPr>
        <w:t xml:space="preserve"> </w:t>
      </w:r>
      <w:r w:rsidRPr="001C2D13">
        <w:rPr>
          <w:rFonts w:ascii="Arial" w:hAnsi="Arial" w:cs="Arial"/>
          <w:sz w:val="20"/>
        </w:rPr>
        <w:t>strany</w:t>
      </w:r>
      <w:r w:rsidR="00B7525F">
        <w:rPr>
          <w:rFonts w:ascii="Arial" w:hAnsi="Arial" w:cs="Arial"/>
          <w:sz w:val="20"/>
        </w:rPr>
        <w:t xml:space="preserve">. </w:t>
      </w:r>
      <w:r w:rsidRPr="001C2D13">
        <w:rPr>
          <w:rFonts w:ascii="Arial" w:hAnsi="Arial" w:cs="Arial"/>
          <w:sz w:val="20"/>
        </w:rPr>
        <w:t xml:space="preserve">Vstupem se dostaneme do </w:t>
      </w:r>
      <w:r>
        <w:rPr>
          <w:rFonts w:ascii="Arial" w:hAnsi="Arial" w:cs="Arial"/>
          <w:sz w:val="20"/>
        </w:rPr>
        <w:t>zádveří</w:t>
      </w:r>
      <w:r w:rsidR="004E7D06">
        <w:rPr>
          <w:rFonts w:ascii="Arial" w:hAnsi="Arial" w:cs="Arial"/>
          <w:sz w:val="20"/>
        </w:rPr>
        <w:t>. Ze zádveří se dostaneme do pokoje, do technické místnosti, do obývacího pokoje s kuchyňským koutem a do garáže</w:t>
      </w:r>
      <w:r>
        <w:rPr>
          <w:rFonts w:ascii="Arial" w:hAnsi="Arial" w:cs="Arial"/>
          <w:sz w:val="20"/>
        </w:rPr>
        <w:t xml:space="preserve">. </w:t>
      </w:r>
      <w:r w:rsidR="00B7525F">
        <w:rPr>
          <w:rFonts w:ascii="Arial" w:hAnsi="Arial" w:cs="Arial"/>
          <w:sz w:val="20"/>
        </w:rPr>
        <w:t>Z obýva</w:t>
      </w:r>
      <w:r>
        <w:rPr>
          <w:rFonts w:ascii="Arial" w:hAnsi="Arial" w:cs="Arial"/>
          <w:sz w:val="20"/>
        </w:rPr>
        <w:t xml:space="preserve">cího pokoje se dostaneme </w:t>
      </w:r>
      <w:r w:rsidR="00EA1A96">
        <w:rPr>
          <w:rFonts w:ascii="Arial" w:hAnsi="Arial" w:cs="Arial"/>
          <w:sz w:val="20"/>
        </w:rPr>
        <w:t>na terasu</w:t>
      </w:r>
      <w:r>
        <w:rPr>
          <w:rFonts w:ascii="Arial" w:hAnsi="Arial" w:cs="Arial"/>
          <w:sz w:val="20"/>
        </w:rPr>
        <w:t xml:space="preserve">. </w:t>
      </w:r>
      <w:r w:rsidR="004E7D06">
        <w:rPr>
          <w:rFonts w:ascii="Arial" w:hAnsi="Arial" w:cs="Arial"/>
          <w:sz w:val="20"/>
        </w:rPr>
        <w:t xml:space="preserve">V obývacím pokoji je umístěno schodiště do </w:t>
      </w:r>
      <w:r w:rsidR="004E7D06">
        <w:rPr>
          <w:rFonts w:ascii="Arial" w:hAnsi="Arial" w:cs="Arial"/>
          <w:sz w:val="20"/>
        </w:rPr>
        <w:lastRenderedPageBreak/>
        <w:t xml:space="preserve">prvního nadzemního podlaží. Schodištěm se dostaneme do chodby. Z chodby jsou přístupné dva pokoje, ložnice a koupelna. Z dvou pokojů je přístupná terasa. </w:t>
      </w:r>
      <w:r w:rsidRPr="001C2D13">
        <w:rPr>
          <w:rFonts w:ascii="Arial" w:hAnsi="Arial" w:cs="Arial"/>
          <w:sz w:val="20"/>
        </w:rPr>
        <w:t xml:space="preserve">Zastřešení je navrženo </w:t>
      </w:r>
      <w:r w:rsidR="004E7D06">
        <w:rPr>
          <w:rFonts w:ascii="Arial" w:hAnsi="Arial" w:cs="Arial"/>
          <w:sz w:val="20"/>
        </w:rPr>
        <w:t>sedlovou</w:t>
      </w:r>
      <w:r>
        <w:rPr>
          <w:rFonts w:ascii="Arial" w:hAnsi="Arial" w:cs="Arial"/>
          <w:sz w:val="20"/>
        </w:rPr>
        <w:t xml:space="preserve"> střechou se sklonem střešní roviny </w:t>
      </w:r>
      <w:r w:rsidR="004E7D06">
        <w:rPr>
          <w:rFonts w:ascii="Arial" w:hAnsi="Arial" w:cs="Arial"/>
          <w:sz w:val="20"/>
        </w:rPr>
        <w:t>2</w:t>
      </w:r>
      <w:r w:rsidR="007E729A">
        <w:rPr>
          <w:rFonts w:ascii="Arial" w:hAnsi="Arial" w:cs="Arial"/>
          <w:sz w:val="20"/>
        </w:rPr>
        <w:t>5</w:t>
      </w:r>
      <w:r>
        <w:rPr>
          <w:rFonts w:ascii="Arial" w:hAnsi="Arial" w:cs="Arial"/>
          <w:sz w:val="20"/>
        </w:rPr>
        <w:t>°</w:t>
      </w:r>
      <w:r w:rsidRPr="001C2D13">
        <w:rPr>
          <w:rFonts w:ascii="Arial" w:hAnsi="Arial" w:cs="Arial"/>
          <w:sz w:val="20"/>
        </w:rPr>
        <w:t>.</w:t>
      </w:r>
      <w:r w:rsidRPr="001C2D13">
        <w:rPr>
          <w:rFonts w:ascii="Arial" w:hAnsi="Arial" w:cs="Arial"/>
          <w:iCs/>
          <w:sz w:val="20"/>
        </w:rPr>
        <w:t xml:space="preserve"> Barevné řešení interiéru a exteriéru je odvislé od stanoviska stavebníka. V exteriéru bude kombinace dvou</w:t>
      </w:r>
      <w:r>
        <w:rPr>
          <w:rFonts w:ascii="Arial" w:hAnsi="Arial" w:cs="Arial"/>
          <w:iCs/>
          <w:sz w:val="20"/>
        </w:rPr>
        <w:t xml:space="preserve"> barev. </w:t>
      </w:r>
    </w:p>
    <w:p w:rsidR="00723285" w:rsidRPr="001C2D13" w:rsidRDefault="00723285" w:rsidP="00723285">
      <w:pPr>
        <w:tabs>
          <w:tab w:val="left" w:pos="266"/>
        </w:tabs>
        <w:spacing w:after="0" w:line="240" w:lineRule="auto"/>
        <w:jc w:val="both"/>
        <w:rPr>
          <w:rFonts w:ascii="Arial" w:hAnsi="Arial" w:cs="Arial"/>
          <w:iCs/>
          <w:sz w:val="20"/>
        </w:rPr>
      </w:pPr>
      <w:r w:rsidRPr="001C2D13">
        <w:rPr>
          <w:rFonts w:ascii="Arial" w:hAnsi="Arial" w:cs="Arial"/>
          <w:iCs/>
          <w:sz w:val="20"/>
        </w:rPr>
        <w:t xml:space="preserve">Barevné řešení: </w:t>
      </w:r>
    </w:p>
    <w:p w:rsidR="00723285" w:rsidRDefault="00723285" w:rsidP="00723285">
      <w:pPr>
        <w:pStyle w:val="Odstavecseseznamem"/>
        <w:numPr>
          <w:ilvl w:val="0"/>
          <w:numId w:val="5"/>
        </w:numPr>
        <w:tabs>
          <w:tab w:val="left" w:pos="266"/>
        </w:tabs>
        <w:spacing w:after="0" w:line="240" w:lineRule="auto"/>
        <w:jc w:val="both"/>
        <w:rPr>
          <w:rFonts w:ascii="Arial" w:hAnsi="Arial" w:cs="Arial"/>
          <w:sz w:val="20"/>
        </w:rPr>
      </w:pPr>
      <w:r w:rsidRPr="001C2D13">
        <w:rPr>
          <w:rFonts w:ascii="Arial" w:hAnsi="Arial" w:cs="Arial"/>
          <w:sz w:val="20"/>
        </w:rPr>
        <w:t>venkovní okna</w:t>
      </w:r>
      <w:r w:rsidR="005E7102">
        <w:rPr>
          <w:rFonts w:ascii="Arial" w:hAnsi="Arial" w:cs="Arial"/>
          <w:sz w:val="20"/>
        </w:rPr>
        <w:t>,</w:t>
      </w:r>
      <w:r w:rsidRPr="001C2D13">
        <w:rPr>
          <w:rFonts w:ascii="Arial" w:hAnsi="Arial" w:cs="Arial"/>
          <w:sz w:val="20"/>
        </w:rPr>
        <w:t xml:space="preserve"> dveře </w:t>
      </w:r>
      <w:r w:rsidR="005E7102">
        <w:rPr>
          <w:rFonts w:ascii="Arial" w:hAnsi="Arial" w:cs="Arial"/>
          <w:sz w:val="20"/>
        </w:rPr>
        <w:t xml:space="preserve">a garážová vrata </w:t>
      </w:r>
      <w:r w:rsidRPr="001C2D13">
        <w:rPr>
          <w:rFonts w:ascii="Arial" w:hAnsi="Arial" w:cs="Arial"/>
          <w:sz w:val="20"/>
        </w:rPr>
        <w:t xml:space="preserve">- </w:t>
      </w:r>
      <w:r>
        <w:rPr>
          <w:rFonts w:ascii="Arial" w:hAnsi="Arial" w:cs="Arial"/>
          <w:sz w:val="20"/>
        </w:rPr>
        <w:t>plastový</w:t>
      </w:r>
      <w:r w:rsidRPr="001C2D13">
        <w:rPr>
          <w:rFonts w:ascii="Arial" w:hAnsi="Arial" w:cs="Arial"/>
          <w:sz w:val="20"/>
        </w:rPr>
        <w:t xml:space="preserve"> profil</w:t>
      </w:r>
      <w:r>
        <w:rPr>
          <w:rFonts w:ascii="Arial" w:hAnsi="Arial" w:cs="Arial"/>
          <w:sz w:val="20"/>
        </w:rPr>
        <w:t xml:space="preserve"> s izolačním trojsklem</w:t>
      </w:r>
    </w:p>
    <w:p w:rsidR="002E428F" w:rsidRDefault="002E428F" w:rsidP="00723285">
      <w:pPr>
        <w:pStyle w:val="Odstavecseseznamem"/>
        <w:numPr>
          <w:ilvl w:val="0"/>
          <w:numId w:val="5"/>
        </w:numPr>
        <w:tabs>
          <w:tab w:val="left" w:pos="266"/>
        </w:tabs>
        <w:spacing w:after="0" w:line="240" w:lineRule="auto"/>
        <w:jc w:val="both"/>
        <w:rPr>
          <w:rFonts w:ascii="Arial" w:hAnsi="Arial" w:cs="Arial"/>
          <w:sz w:val="20"/>
        </w:rPr>
      </w:pPr>
      <w:r>
        <w:rPr>
          <w:rFonts w:ascii="Arial" w:hAnsi="Arial" w:cs="Arial"/>
          <w:sz w:val="20"/>
        </w:rPr>
        <w:t xml:space="preserve">střešní krytina </w:t>
      </w:r>
      <w:r w:rsidR="00B7525F">
        <w:rPr>
          <w:rFonts w:ascii="Arial" w:hAnsi="Arial" w:cs="Arial"/>
          <w:sz w:val="20"/>
        </w:rPr>
        <w:t>KMB Beta</w:t>
      </w:r>
      <w:r w:rsidR="00FE13E3">
        <w:rPr>
          <w:rFonts w:ascii="Arial" w:hAnsi="Arial" w:cs="Arial"/>
          <w:sz w:val="20"/>
        </w:rPr>
        <w:t xml:space="preserve"> </w:t>
      </w:r>
      <w:proofErr w:type="spellStart"/>
      <w:r w:rsidR="00FE13E3">
        <w:rPr>
          <w:rFonts w:ascii="Arial" w:hAnsi="Arial" w:cs="Arial"/>
          <w:sz w:val="20"/>
        </w:rPr>
        <w:t>Elegant</w:t>
      </w:r>
      <w:proofErr w:type="spellEnd"/>
      <w:r>
        <w:rPr>
          <w:rFonts w:ascii="Arial" w:hAnsi="Arial" w:cs="Arial"/>
          <w:sz w:val="20"/>
        </w:rPr>
        <w:t xml:space="preserve"> </w:t>
      </w:r>
    </w:p>
    <w:p w:rsidR="00EA1A96" w:rsidRPr="00EA1A96" w:rsidRDefault="00EA1A96" w:rsidP="00EA1A96">
      <w:pPr>
        <w:pStyle w:val="Odstavecseseznamem"/>
        <w:numPr>
          <w:ilvl w:val="0"/>
          <w:numId w:val="5"/>
        </w:numPr>
        <w:tabs>
          <w:tab w:val="left" w:pos="266"/>
        </w:tabs>
        <w:spacing w:after="0" w:line="240" w:lineRule="auto"/>
        <w:jc w:val="both"/>
        <w:rPr>
          <w:rFonts w:ascii="Arial" w:hAnsi="Arial" w:cs="Arial"/>
          <w:sz w:val="20"/>
        </w:rPr>
      </w:pPr>
      <w:r>
        <w:rPr>
          <w:rFonts w:ascii="Arial" w:hAnsi="Arial" w:cs="Arial"/>
          <w:sz w:val="20"/>
        </w:rPr>
        <w:t xml:space="preserve">klempířské výrobky: systém </w:t>
      </w:r>
      <w:proofErr w:type="spellStart"/>
      <w:r>
        <w:rPr>
          <w:rFonts w:ascii="Arial" w:hAnsi="Arial" w:cs="Arial"/>
          <w:sz w:val="20"/>
        </w:rPr>
        <w:t>Lindab</w:t>
      </w:r>
      <w:proofErr w:type="spellEnd"/>
      <w:r>
        <w:rPr>
          <w:rFonts w:ascii="Arial" w:hAnsi="Arial" w:cs="Arial"/>
          <w:sz w:val="20"/>
        </w:rPr>
        <w:t xml:space="preserve"> </w:t>
      </w:r>
    </w:p>
    <w:p w:rsidR="00EA1A96" w:rsidRDefault="00EA1A96" w:rsidP="00EA1A96">
      <w:pPr>
        <w:pStyle w:val="Odstavecseseznamem"/>
        <w:numPr>
          <w:ilvl w:val="0"/>
          <w:numId w:val="5"/>
        </w:numPr>
        <w:tabs>
          <w:tab w:val="left" w:pos="266"/>
        </w:tabs>
        <w:spacing w:after="0" w:line="240" w:lineRule="auto"/>
        <w:jc w:val="both"/>
        <w:rPr>
          <w:rFonts w:ascii="Arial" w:hAnsi="Arial" w:cs="Arial"/>
          <w:sz w:val="20"/>
        </w:rPr>
      </w:pPr>
      <w:r w:rsidRPr="001C2D13">
        <w:rPr>
          <w:rFonts w:ascii="Arial" w:hAnsi="Arial" w:cs="Arial"/>
          <w:sz w:val="20"/>
        </w:rPr>
        <w:t xml:space="preserve">vnější fasáda, </w:t>
      </w:r>
      <w:r>
        <w:rPr>
          <w:rFonts w:ascii="Arial" w:hAnsi="Arial" w:cs="Arial"/>
          <w:sz w:val="20"/>
        </w:rPr>
        <w:t xml:space="preserve">vnější tenkovrstvá silikátová omítka </w:t>
      </w:r>
      <w:proofErr w:type="spellStart"/>
      <w:r>
        <w:rPr>
          <w:rFonts w:ascii="Arial" w:hAnsi="Arial" w:cs="Arial"/>
          <w:sz w:val="20"/>
        </w:rPr>
        <w:t>tl</w:t>
      </w:r>
      <w:proofErr w:type="spellEnd"/>
      <w:r>
        <w:rPr>
          <w:rFonts w:ascii="Arial" w:hAnsi="Arial" w:cs="Arial"/>
          <w:sz w:val="20"/>
        </w:rPr>
        <w:t xml:space="preserve">. 2 -3 mm </w:t>
      </w:r>
    </w:p>
    <w:p w:rsidR="00EA1A96" w:rsidRPr="001C2D13" w:rsidRDefault="00EA1A96" w:rsidP="00EA1A96">
      <w:pPr>
        <w:pStyle w:val="Odstavecseseznamem"/>
        <w:numPr>
          <w:ilvl w:val="0"/>
          <w:numId w:val="5"/>
        </w:numPr>
        <w:tabs>
          <w:tab w:val="left" w:pos="266"/>
        </w:tabs>
        <w:spacing w:after="0" w:line="240" w:lineRule="auto"/>
        <w:jc w:val="both"/>
        <w:rPr>
          <w:rFonts w:ascii="Arial" w:hAnsi="Arial" w:cs="Arial"/>
          <w:sz w:val="20"/>
        </w:rPr>
      </w:pPr>
      <w:r>
        <w:rPr>
          <w:rFonts w:ascii="Arial" w:hAnsi="Arial" w:cs="Arial"/>
          <w:sz w:val="20"/>
        </w:rPr>
        <w:t>vnější obklad stěn: obkladový kámen z přírodní břidlice</w:t>
      </w:r>
      <w:r w:rsidR="004E7D06">
        <w:rPr>
          <w:rFonts w:ascii="Arial" w:hAnsi="Arial" w:cs="Arial"/>
          <w:sz w:val="20"/>
        </w:rPr>
        <w:t xml:space="preserve"> a obkladem přírodním dřevem</w:t>
      </w:r>
    </w:p>
    <w:p w:rsidR="00EA1A96" w:rsidRDefault="00EA1A96" w:rsidP="00EA1A96">
      <w:pPr>
        <w:pStyle w:val="Odstavecseseznamem"/>
        <w:numPr>
          <w:ilvl w:val="0"/>
          <w:numId w:val="5"/>
        </w:numPr>
        <w:tabs>
          <w:tab w:val="left" w:pos="266"/>
        </w:tabs>
        <w:spacing w:after="0" w:line="240" w:lineRule="auto"/>
        <w:jc w:val="both"/>
        <w:rPr>
          <w:rFonts w:ascii="Arial" w:hAnsi="Arial" w:cs="Arial"/>
          <w:sz w:val="20"/>
        </w:rPr>
      </w:pPr>
      <w:r w:rsidRPr="001C2D13">
        <w:rPr>
          <w:rFonts w:ascii="Arial" w:hAnsi="Arial" w:cs="Arial"/>
          <w:sz w:val="20"/>
        </w:rPr>
        <w:t xml:space="preserve">vnější </w:t>
      </w:r>
      <w:r>
        <w:rPr>
          <w:rFonts w:ascii="Arial" w:hAnsi="Arial" w:cs="Arial"/>
          <w:sz w:val="20"/>
        </w:rPr>
        <w:t xml:space="preserve">obklad soklu: omítka </w:t>
      </w:r>
      <w:proofErr w:type="spellStart"/>
      <w:r>
        <w:rPr>
          <w:rFonts w:ascii="Arial" w:hAnsi="Arial" w:cs="Arial"/>
          <w:sz w:val="20"/>
        </w:rPr>
        <w:t>marmolit</w:t>
      </w:r>
      <w:proofErr w:type="spellEnd"/>
      <w:r w:rsidRPr="001C2D13">
        <w:rPr>
          <w:rFonts w:ascii="Arial" w:hAnsi="Arial" w:cs="Arial"/>
          <w:sz w:val="20"/>
        </w:rPr>
        <w:t xml:space="preserve"> </w:t>
      </w:r>
    </w:p>
    <w:p w:rsidR="00723285" w:rsidRDefault="00723285" w:rsidP="00723285">
      <w:pPr>
        <w:tabs>
          <w:tab w:val="left" w:pos="266"/>
        </w:tabs>
        <w:spacing w:after="0" w:line="240" w:lineRule="auto"/>
        <w:jc w:val="both"/>
        <w:rPr>
          <w:rFonts w:ascii="Arial" w:hAnsi="Arial" w:cs="Arial"/>
          <w:sz w:val="20"/>
        </w:rPr>
      </w:pPr>
    </w:p>
    <w:p w:rsidR="00723285" w:rsidRPr="008A04CF" w:rsidRDefault="00723285" w:rsidP="00723285">
      <w:pPr>
        <w:tabs>
          <w:tab w:val="left" w:pos="266"/>
        </w:tabs>
        <w:spacing w:after="0" w:line="240" w:lineRule="auto"/>
        <w:jc w:val="both"/>
        <w:rPr>
          <w:rFonts w:ascii="Arial" w:hAnsi="Arial" w:cs="Arial"/>
          <w:iCs/>
          <w:sz w:val="20"/>
        </w:rPr>
      </w:pPr>
      <w:r w:rsidRPr="008A04CF">
        <w:rPr>
          <w:rFonts w:ascii="Arial" w:hAnsi="Arial" w:cs="Arial"/>
          <w:sz w:val="20"/>
        </w:rPr>
        <w:t xml:space="preserve">Pozemek </w:t>
      </w:r>
      <w:r w:rsidR="00FB4952">
        <w:rPr>
          <w:rFonts w:ascii="Arial" w:hAnsi="Arial" w:cs="Arial"/>
          <w:sz w:val="20"/>
        </w:rPr>
        <w:t xml:space="preserve">novostavby </w:t>
      </w:r>
      <w:r w:rsidR="004E7D06">
        <w:rPr>
          <w:rFonts w:ascii="Arial" w:hAnsi="Arial" w:cs="Arial"/>
          <w:sz w:val="20"/>
        </w:rPr>
        <w:t>řadového patrového</w:t>
      </w:r>
      <w:r w:rsidR="00FE13E3">
        <w:rPr>
          <w:rFonts w:ascii="Arial" w:hAnsi="Arial" w:cs="Arial"/>
          <w:sz w:val="20"/>
        </w:rPr>
        <w:t xml:space="preserve"> </w:t>
      </w:r>
      <w:r w:rsidR="00286740">
        <w:rPr>
          <w:rFonts w:ascii="Arial" w:hAnsi="Arial" w:cs="Arial"/>
          <w:sz w:val="20"/>
        </w:rPr>
        <w:t>ne</w:t>
      </w:r>
      <w:r w:rsidR="007A28F7">
        <w:rPr>
          <w:rFonts w:ascii="Arial" w:hAnsi="Arial" w:cs="Arial"/>
          <w:sz w:val="20"/>
        </w:rPr>
        <w:t>pod</w:t>
      </w:r>
      <w:r w:rsidR="009005EA">
        <w:rPr>
          <w:rFonts w:ascii="Arial" w:hAnsi="Arial" w:cs="Arial"/>
          <w:sz w:val="20"/>
        </w:rPr>
        <w:t>s</w:t>
      </w:r>
      <w:r w:rsidR="007A28F7">
        <w:rPr>
          <w:rFonts w:ascii="Arial" w:hAnsi="Arial" w:cs="Arial"/>
          <w:sz w:val="20"/>
        </w:rPr>
        <w:t xml:space="preserve">klepeného </w:t>
      </w:r>
      <w:r w:rsidRPr="008A04CF">
        <w:rPr>
          <w:rFonts w:ascii="Arial" w:hAnsi="Arial" w:cs="Arial"/>
          <w:sz w:val="20"/>
        </w:rPr>
        <w:t>rodinného domku bude oplocen</w:t>
      </w:r>
      <w:r w:rsidR="00FE13E3">
        <w:rPr>
          <w:rFonts w:ascii="Arial" w:hAnsi="Arial" w:cs="Arial"/>
          <w:sz w:val="20"/>
        </w:rPr>
        <w:t xml:space="preserve"> celý. Oplocení na</w:t>
      </w:r>
      <w:r w:rsidR="00FB4952">
        <w:rPr>
          <w:rFonts w:ascii="Arial" w:hAnsi="Arial" w:cs="Arial"/>
          <w:sz w:val="20"/>
        </w:rPr>
        <w:t xml:space="preserve"> </w:t>
      </w:r>
      <w:r w:rsidR="004E7D06">
        <w:rPr>
          <w:rFonts w:ascii="Arial" w:hAnsi="Arial" w:cs="Arial"/>
          <w:sz w:val="20"/>
        </w:rPr>
        <w:t>jižní</w:t>
      </w:r>
      <w:r w:rsidR="00FE13E3">
        <w:rPr>
          <w:rFonts w:ascii="Arial" w:hAnsi="Arial" w:cs="Arial"/>
          <w:sz w:val="20"/>
        </w:rPr>
        <w:t xml:space="preserve"> </w:t>
      </w:r>
      <w:r w:rsidR="009005EA">
        <w:rPr>
          <w:rFonts w:ascii="Arial" w:hAnsi="Arial" w:cs="Arial"/>
          <w:sz w:val="20"/>
        </w:rPr>
        <w:t xml:space="preserve">straně </w:t>
      </w:r>
      <w:r w:rsidR="00286740">
        <w:rPr>
          <w:rFonts w:ascii="Arial" w:hAnsi="Arial" w:cs="Arial"/>
          <w:sz w:val="20"/>
        </w:rPr>
        <w:t xml:space="preserve">stavebního pozemku </w:t>
      </w:r>
      <w:r w:rsidR="009005EA">
        <w:rPr>
          <w:rFonts w:ascii="Arial" w:hAnsi="Arial" w:cs="Arial"/>
          <w:sz w:val="20"/>
        </w:rPr>
        <w:t xml:space="preserve">směrem </w:t>
      </w:r>
      <w:r w:rsidR="00655031">
        <w:rPr>
          <w:rFonts w:ascii="Arial" w:hAnsi="Arial" w:cs="Arial"/>
          <w:sz w:val="20"/>
        </w:rPr>
        <w:t>k</w:t>
      </w:r>
      <w:r w:rsidR="00BD3BEC">
        <w:rPr>
          <w:rFonts w:ascii="Arial" w:hAnsi="Arial" w:cs="Arial"/>
          <w:sz w:val="20"/>
        </w:rPr>
        <w:t xml:space="preserve"> místní </w:t>
      </w:r>
      <w:r w:rsidR="00655031">
        <w:rPr>
          <w:rFonts w:ascii="Arial" w:hAnsi="Arial" w:cs="Arial"/>
          <w:sz w:val="20"/>
        </w:rPr>
        <w:t>pozemní komunikaci</w:t>
      </w:r>
      <w:r w:rsidR="00FE13E3">
        <w:rPr>
          <w:rFonts w:ascii="Arial" w:hAnsi="Arial" w:cs="Arial"/>
          <w:sz w:val="20"/>
        </w:rPr>
        <w:t xml:space="preserve"> </w:t>
      </w:r>
      <w:r w:rsidRPr="008A04CF">
        <w:rPr>
          <w:rFonts w:ascii="Arial" w:hAnsi="Arial" w:cs="Arial"/>
          <w:sz w:val="20"/>
        </w:rPr>
        <w:t xml:space="preserve">bude tvořit nízká nadezdívka z pohledového betonu a </w:t>
      </w:r>
      <w:r w:rsidR="00FB4952">
        <w:rPr>
          <w:rFonts w:ascii="Arial" w:hAnsi="Arial" w:cs="Arial"/>
          <w:sz w:val="20"/>
        </w:rPr>
        <w:t>pilíři</w:t>
      </w:r>
      <w:r w:rsidRPr="008A04CF">
        <w:rPr>
          <w:rFonts w:ascii="Arial" w:hAnsi="Arial" w:cs="Arial"/>
          <w:sz w:val="20"/>
        </w:rPr>
        <w:t xml:space="preserve"> s</w:t>
      </w:r>
      <w:r w:rsidR="00FB4952">
        <w:rPr>
          <w:rFonts w:ascii="Arial" w:hAnsi="Arial" w:cs="Arial"/>
          <w:sz w:val="20"/>
        </w:rPr>
        <w:t xml:space="preserve"> výplní </w:t>
      </w:r>
      <w:r>
        <w:rPr>
          <w:rFonts w:ascii="Arial" w:hAnsi="Arial" w:cs="Arial"/>
          <w:sz w:val="20"/>
        </w:rPr>
        <w:t xml:space="preserve">max. výšky </w:t>
      </w:r>
      <w:r w:rsidR="00FB4952">
        <w:rPr>
          <w:rFonts w:ascii="Arial" w:hAnsi="Arial" w:cs="Arial"/>
          <w:sz w:val="20"/>
        </w:rPr>
        <w:t>0</w:t>
      </w:r>
      <w:r>
        <w:rPr>
          <w:rFonts w:ascii="Arial" w:hAnsi="Arial" w:cs="Arial"/>
          <w:sz w:val="20"/>
        </w:rPr>
        <w:t>,</w:t>
      </w:r>
      <w:r w:rsidR="00FB4952">
        <w:rPr>
          <w:rFonts w:ascii="Arial" w:hAnsi="Arial" w:cs="Arial"/>
          <w:sz w:val="20"/>
        </w:rPr>
        <w:t>90</w:t>
      </w:r>
      <w:r>
        <w:rPr>
          <w:rFonts w:ascii="Arial" w:hAnsi="Arial" w:cs="Arial"/>
          <w:sz w:val="20"/>
        </w:rPr>
        <w:t xml:space="preserve"> m</w:t>
      </w:r>
      <w:r w:rsidRPr="008A04CF">
        <w:rPr>
          <w:rFonts w:ascii="Arial" w:hAnsi="Arial" w:cs="Arial"/>
          <w:sz w:val="20"/>
        </w:rPr>
        <w:t xml:space="preserve">. </w:t>
      </w:r>
      <w:r>
        <w:rPr>
          <w:rFonts w:ascii="Arial" w:hAnsi="Arial" w:cs="Arial"/>
          <w:sz w:val="20"/>
        </w:rPr>
        <w:t xml:space="preserve">V tomto </w:t>
      </w:r>
      <w:r w:rsidR="00286740">
        <w:rPr>
          <w:rFonts w:ascii="Arial" w:hAnsi="Arial" w:cs="Arial"/>
          <w:sz w:val="20"/>
        </w:rPr>
        <w:t>oplocení bude umístěna vjezdová</w:t>
      </w:r>
      <w:r w:rsidR="00FB4952">
        <w:rPr>
          <w:rFonts w:ascii="Arial" w:hAnsi="Arial" w:cs="Arial"/>
          <w:sz w:val="20"/>
        </w:rPr>
        <w:t xml:space="preserve"> </w:t>
      </w:r>
      <w:r>
        <w:rPr>
          <w:rFonts w:ascii="Arial" w:hAnsi="Arial" w:cs="Arial"/>
          <w:sz w:val="20"/>
        </w:rPr>
        <w:t>brána se vstupní brankou.</w:t>
      </w:r>
      <w:r w:rsidR="00FE13E3">
        <w:rPr>
          <w:rFonts w:ascii="Arial" w:hAnsi="Arial" w:cs="Arial"/>
          <w:sz w:val="20"/>
        </w:rPr>
        <w:t xml:space="preserve"> Oplocení z</w:t>
      </w:r>
      <w:r w:rsidR="00286740">
        <w:rPr>
          <w:rFonts w:ascii="Arial" w:hAnsi="Arial" w:cs="Arial"/>
          <w:sz w:val="20"/>
        </w:rPr>
        <w:t> </w:t>
      </w:r>
      <w:r w:rsidR="00FE13E3">
        <w:rPr>
          <w:rFonts w:ascii="Arial" w:hAnsi="Arial" w:cs="Arial"/>
          <w:sz w:val="20"/>
        </w:rPr>
        <w:t>východní</w:t>
      </w:r>
      <w:r w:rsidR="00286740">
        <w:rPr>
          <w:rFonts w:ascii="Arial" w:hAnsi="Arial" w:cs="Arial"/>
          <w:sz w:val="20"/>
        </w:rPr>
        <w:t>,</w:t>
      </w:r>
      <w:r w:rsidR="00FE13E3">
        <w:rPr>
          <w:rFonts w:ascii="Arial" w:hAnsi="Arial" w:cs="Arial"/>
          <w:sz w:val="20"/>
        </w:rPr>
        <w:t xml:space="preserve"> </w:t>
      </w:r>
      <w:r w:rsidR="00BD3BEC">
        <w:rPr>
          <w:rFonts w:ascii="Arial" w:hAnsi="Arial" w:cs="Arial"/>
          <w:sz w:val="20"/>
        </w:rPr>
        <w:t>severní</w:t>
      </w:r>
      <w:r w:rsidR="00FE13E3">
        <w:rPr>
          <w:rFonts w:ascii="Arial" w:hAnsi="Arial" w:cs="Arial"/>
          <w:sz w:val="20"/>
        </w:rPr>
        <w:t xml:space="preserve"> </w:t>
      </w:r>
      <w:r w:rsidR="00286740">
        <w:rPr>
          <w:rFonts w:ascii="Arial" w:hAnsi="Arial" w:cs="Arial"/>
          <w:sz w:val="20"/>
        </w:rPr>
        <w:t xml:space="preserve">a západní </w:t>
      </w:r>
      <w:r w:rsidR="00FE13E3">
        <w:rPr>
          <w:rFonts w:ascii="Arial" w:hAnsi="Arial" w:cs="Arial"/>
          <w:sz w:val="20"/>
        </w:rPr>
        <w:t>strany bude tvoři</w:t>
      </w:r>
      <w:r w:rsidR="00286740">
        <w:rPr>
          <w:rFonts w:ascii="Arial" w:hAnsi="Arial" w:cs="Arial"/>
          <w:sz w:val="20"/>
        </w:rPr>
        <w:t>t</w:t>
      </w:r>
      <w:r w:rsidR="00FE13E3">
        <w:rPr>
          <w:rFonts w:ascii="Arial" w:hAnsi="Arial" w:cs="Arial"/>
          <w:sz w:val="20"/>
        </w:rPr>
        <w:t xml:space="preserve"> drátěné </w:t>
      </w:r>
      <w:proofErr w:type="spellStart"/>
      <w:r w:rsidR="00FE13E3">
        <w:rPr>
          <w:rFonts w:ascii="Arial" w:hAnsi="Arial" w:cs="Arial"/>
          <w:sz w:val="20"/>
        </w:rPr>
        <w:t>poplastované</w:t>
      </w:r>
      <w:proofErr w:type="spellEnd"/>
      <w:r w:rsidR="00FE13E3">
        <w:rPr>
          <w:rFonts w:ascii="Arial" w:hAnsi="Arial" w:cs="Arial"/>
          <w:sz w:val="20"/>
        </w:rPr>
        <w:t xml:space="preserve"> pletivo s ocelovými sloupky na betonovém základu, maximální výšky 2,0 m. </w:t>
      </w:r>
      <w:r w:rsidRPr="008A04CF">
        <w:rPr>
          <w:rFonts w:ascii="Arial" w:hAnsi="Arial" w:cs="Arial"/>
          <w:sz w:val="20"/>
        </w:rPr>
        <w:t xml:space="preserve">Zpevněné plochy </w:t>
      </w:r>
      <w:r w:rsidR="009005EA">
        <w:rPr>
          <w:rFonts w:ascii="Arial" w:hAnsi="Arial" w:cs="Arial"/>
          <w:sz w:val="20"/>
        </w:rPr>
        <w:t xml:space="preserve">novostavby </w:t>
      </w:r>
      <w:r w:rsidR="00BD3BEC">
        <w:rPr>
          <w:rFonts w:ascii="Arial" w:hAnsi="Arial" w:cs="Arial"/>
          <w:sz w:val="20"/>
        </w:rPr>
        <w:t>řadového patrového</w:t>
      </w:r>
      <w:r w:rsidR="00286740">
        <w:rPr>
          <w:rFonts w:ascii="Arial" w:hAnsi="Arial" w:cs="Arial"/>
          <w:sz w:val="20"/>
        </w:rPr>
        <w:t xml:space="preserve"> nepodsklepeného </w:t>
      </w:r>
      <w:r w:rsidR="00FB4952">
        <w:rPr>
          <w:rFonts w:ascii="Arial" w:hAnsi="Arial" w:cs="Arial"/>
          <w:sz w:val="20"/>
        </w:rPr>
        <w:t xml:space="preserve">rodinného </w:t>
      </w:r>
      <w:r w:rsidRPr="008A04CF">
        <w:rPr>
          <w:rFonts w:ascii="Arial" w:hAnsi="Arial" w:cs="Arial"/>
          <w:sz w:val="20"/>
        </w:rPr>
        <w:t xml:space="preserve">domku, před vstupem a v zadní části domu budou z betonové zámkové dlažby uložené do štěrkového lože. </w:t>
      </w:r>
      <w:r w:rsidR="00342572">
        <w:rPr>
          <w:rFonts w:ascii="Arial" w:hAnsi="Arial" w:cs="Arial"/>
          <w:sz w:val="20"/>
        </w:rPr>
        <w:t xml:space="preserve">Z důvodu výškové konfigurace terénu bude v zahradní části provedena opěrná zídka ze ztraceného bednění. </w:t>
      </w:r>
      <w:r w:rsidRPr="008A04CF">
        <w:rPr>
          <w:rFonts w:ascii="Arial" w:hAnsi="Arial" w:cs="Arial"/>
          <w:iCs/>
          <w:sz w:val="20"/>
        </w:rPr>
        <w:t xml:space="preserve">Okolí </w:t>
      </w:r>
      <w:r w:rsidR="009005EA">
        <w:rPr>
          <w:rFonts w:ascii="Arial" w:hAnsi="Arial" w:cs="Arial"/>
          <w:iCs/>
          <w:sz w:val="20"/>
        </w:rPr>
        <w:t xml:space="preserve">novostavby </w:t>
      </w:r>
      <w:r w:rsidR="00BD3BEC">
        <w:rPr>
          <w:rFonts w:ascii="Arial" w:hAnsi="Arial" w:cs="Arial"/>
          <w:iCs/>
          <w:sz w:val="20"/>
        </w:rPr>
        <w:t>řadového patrového</w:t>
      </w:r>
      <w:r w:rsidR="00286740">
        <w:rPr>
          <w:rFonts w:ascii="Arial" w:hAnsi="Arial" w:cs="Arial"/>
          <w:iCs/>
          <w:sz w:val="20"/>
        </w:rPr>
        <w:t xml:space="preserve"> nepodsklepeného </w:t>
      </w:r>
      <w:r w:rsidR="009005EA">
        <w:rPr>
          <w:rFonts w:ascii="Arial" w:hAnsi="Arial" w:cs="Arial"/>
          <w:iCs/>
          <w:sz w:val="20"/>
        </w:rPr>
        <w:t xml:space="preserve">rodinného </w:t>
      </w:r>
      <w:r w:rsidRPr="008A04CF">
        <w:rPr>
          <w:rFonts w:ascii="Arial" w:hAnsi="Arial" w:cs="Arial"/>
          <w:iCs/>
          <w:sz w:val="20"/>
        </w:rPr>
        <w:t>domu bude upraveno a osázeno nízko vzrostlou zelení. Zahradní část je řešena jako odpočinková a relaxační zóna bez hospodářského využití.</w:t>
      </w:r>
    </w:p>
    <w:p w:rsidR="00805569" w:rsidRPr="001C2D13" w:rsidRDefault="00805569" w:rsidP="009E400A">
      <w:pPr>
        <w:tabs>
          <w:tab w:val="left" w:pos="266"/>
        </w:tabs>
        <w:spacing w:after="0" w:line="240" w:lineRule="auto"/>
        <w:jc w:val="both"/>
        <w:rPr>
          <w:rFonts w:ascii="Arial" w:hAnsi="Arial" w:cs="Arial"/>
          <w:sz w:val="20"/>
        </w:rPr>
      </w:pP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B.2.3 Celkové provozní řešení, technologie výroby</w:t>
      </w:r>
    </w:p>
    <w:p w:rsidR="00797320" w:rsidRDefault="00797320" w:rsidP="00C32546">
      <w:pPr>
        <w:autoSpaceDE w:val="0"/>
        <w:autoSpaceDN w:val="0"/>
        <w:adjustRightInd w:val="0"/>
        <w:spacing w:after="0" w:line="240" w:lineRule="auto"/>
        <w:jc w:val="both"/>
        <w:rPr>
          <w:rFonts w:ascii="Arial" w:hAnsi="Arial" w:cs="Arial"/>
          <w:sz w:val="20"/>
        </w:rPr>
      </w:pPr>
      <w:r w:rsidRPr="009D392D">
        <w:rPr>
          <w:rFonts w:ascii="Arial" w:hAnsi="Arial" w:cs="Arial"/>
          <w:sz w:val="20"/>
        </w:rPr>
        <w:t xml:space="preserve">S ohledem na druh a rozsah </w:t>
      </w:r>
      <w:r w:rsidR="005C7368">
        <w:rPr>
          <w:rFonts w:ascii="Arial" w:hAnsi="Arial" w:cs="Arial"/>
          <w:sz w:val="20"/>
        </w:rPr>
        <w:t xml:space="preserve">novostavby </w:t>
      </w:r>
      <w:r w:rsidRPr="009D392D">
        <w:rPr>
          <w:rFonts w:ascii="Arial" w:hAnsi="Arial" w:cs="Arial"/>
          <w:sz w:val="20"/>
        </w:rPr>
        <w:t>není potřeba řešit žádné požadavky týkající se provozního řešení či technologie výroby.</w:t>
      </w:r>
    </w:p>
    <w:p w:rsidR="005478C7" w:rsidRPr="009D392D" w:rsidRDefault="005478C7" w:rsidP="00C32546">
      <w:pPr>
        <w:autoSpaceDE w:val="0"/>
        <w:autoSpaceDN w:val="0"/>
        <w:adjustRightInd w:val="0"/>
        <w:spacing w:after="0" w:line="240" w:lineRule="auto"/>
        <w:jc w:val="both"/>
        <w:rPr>
          <w:rFonts w:ascii="Arial" w:hAnsi="Arial" w:cs="Arial"/>
          <w:sz w:val="20"/>
        </w:rPr>
      </w:pP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B.2.4 Bezbariérové užívání stavby</w:t>
      </w:r>
    </w:p>
    <w:p w:rsidR="00AF0BFF" w:rsidRPr="009D392D" w:rsidRDefault="00AF0BFF" w:rsidP="00F62219">
      <w:pPr>
        <w:spacing w:after="0" w:line="240" w:lineRule="auto"/>
        <w:jc w:val="both"/>
        <w:rPr>
          <w:rFonts w:ascii="Arial" w:hAnsi="Arial" w:cs="Arial"/>
          <w:iCs/>
          <w:sz w:val="20"/>
        </w:rPr>
      </w:pPr>
      <w:r w:rsidRPr="009D392D">
        <w:rPr>
          <w:rFonts w:ascii="Arial" w:hAnsi="Arial" w:cs="Arial"/>
          <w:iCs/>
          <w:sz w:val="20"/>
        </w:rPr>
        <w:t xml:space="preserve">Vzhledem k charakteru </w:t>
      </w:r>
      <w:r w:rsidR="005C7368">
        <w:rPr>
          <w:rFonts w:ascii="Arial" w:hAnsi="Arial" w:cs="Arial"/>
          <w:iCs/>
          <w:sz w:val="20"/>
        </w:rPr>
        <w:t>novo</w:t>
      </w:r>
      <w:r w:rsidRPr="009D392D">
        <w:rPr>
          <w:rFonts w:ascii="Arial" w:hAnsi="Arial" w:cs="Arial"/>
          <w:iCs/>
          <w:sz w:val="20"/>
        </w:rPr>
        <w:t>stavby není nutné řešit otázku přístup</w:t>
      </w:r>
      <w:r w:rsidR="00DB3F28">
        <w:rPr>
          <w:rFonts w:ascii="Arial" w:hAnsi="Arial" w:cs="Arial"/>
          <w:iCs/>
          <w:sz w:val="20"/>
        </w:rPr>
        <w:t>nosti</w:t>
      </w:r>
      <w:r w:rsidRPr="009D392D">
        <w:rPr>
          <w:rFonts w:ascii="Arial" w:hAnsi="Arial" w:cs="Arial"/>
          <w:iCs/>
          <w:sz w:val="20"/>
        </w:rPr>
        <w:t xml:space="preserve"> a užívání </w:t>
      </w:r>
      <w:r w:rsidR="00BC6393">
        <w:rPr>
          <w:rFonts w:ascii="Arial" w:hAnsi="Arial" w:cs="Arial"/>
          <w:iCs/>
          <w:sz w:val="20"/>
        </w:rPr>
        <w:t>stavby</w:t>
      </w:r>
      <w:r w:rsidRPr="009D392D">
        <w:rPr>
          <w:rFonts w:ascii="Arial" w:hAnsi="Arial" w:cs="Arial"/>
          <w:iCs/>
          <w:sz w:val="20"/>
        </w:rPr>
        <w:t xml:space="preserve"> osobami s</w:t>
      </w:r>
      <w:r w:rsidR="00BC6393">
        <w:rPr>
          <w:rFonts w:ascii="Arial" w:hAnsi="Arial" w:cs="Arial"/>
          <w:iCs/>
          <w:sz w:val="20"/>
        </w:rPr>
        <w:t>e</w:t>
      </w:r>
      <w:r w:rsidRPr="009D392D">
        <w:rPr>
          <w:rFonts w:ascii="Arial" w:hAnsi="Arial" w:cs="Arial"/>
          <w:iCs/>
          <w:sz w:val="20"/>
        </w:rPr>
        <w:t> </w:t>
      </w:r>
      <w:r w:rsidR="00BC6393">
        <w:rPr>
          <w:rFonts w:ascii="Arial" w:hAnsi="Arial" w:cs="Arial"/>
          <w:iCs/>
          <w:sz w:val="20"/>
        </w:rPr>
        <w:t xml:space="preserve">sníženou </w:t>
      </w:r>
      <w:r w:rsidRPr="009D392D">
        <w:rPr>
          <w:rFonts w:ascii="Arial" w:hAnsi="Arial" w:cs="Arial"/>
          <w:iCs/>
          <w:sz w:val="20"/>
        </w:rPr>
        <w:t xml:space="preserve">schopností pohybu </w:t>
      </w:r>
      <w:r w:rsidR="00BC6393">
        <w:rPr>
          <w:rFonts w:ascii="Arial" w:hAnsi="Arial" w:cs="Arial"/>
          <w:iCs/>
          <w:sz w:val="20"/>
        </w:rPr>
        <w:t>nebo</w:t>
      </w:r>
      <w:r w:rsidRPr="009D392D">
        <w:rPr>
          <w:rFonts w:ascii="Arial" w:hAnsi="Arial" w:cs="Arial"/>
          <w:iCs/>
          <w:sz w:val="20"/>
        </w:rPr>
        <w:t xml:space="preserve"> orientace.</w:t>
      </w:r>
    </w:p>
    <w:p w:rsidR="00772AD5" w:rsidRPr="009D392D" w:rsidRDefault="00772AD5" w:rsidP="00F62219">
      <w:pPr>
        <w:autoSpaceDE w:val="0"/>
        <w:autoSpaceDN w:val="0"/>
        <w:adjustRightInd w:val="0"/>
        <w:spacing w:after="0" w:line="240" w:lineRule="auto"/>
        <w:rPr>
          <w:rFonts w:ascii="Arial" w:hAnsi="Arial" w:cs="Arial"/>
          <w:sz w:val="20"/>
        </w:rPr>
      </w:pP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B.2.5 Bezpečnost při užívání stavby</w:t>
      </w:r>
    </w:p>
    <w:p w:rsidR="00002C93" w:rsidRPr="009D392D" w:rsidRDefault="00002C93" w:rsidP="00002C93">
      <w:pPr>
        <w:spacing w:after="0" w:line="240" w:lineRule="auto"/>
        <w:jc w:val="both"/>
        <w:rPr>
          <w:rFonts w:ascii="Arial" w:hAnsi="Arial" w:cs="Arial"/>
          <w:iCs/>
          <w:sz w:val="20"/>
        </w:rPr>
      </w:pPr>
      <w:r w:rsidRPr="009D392D">
        <w:rPr>
          <w:rFonts w:ascii="Arial" w:hAnsi="Arial" w:cs="Arial"/>
          <w:iCs/>
          <w:sz w:val="20"/>
        </w:rPr>
        <w:t xml:space="preserve">Bezpečnost při užívání stavby je zajištěna navrženým konstrukčním a materiálovým řešením stavby. Stavba je navržena tak, že splňuje požadavky na bezpečnosti při užívání v souladu s ustanovením § 26 vyhlášky č. 268/2009 Sb., o technických požadavcích na stavby, ve znění pozdějších předpisů. </w:t>
      </w:r>
    </w:p>
    <w:p w:rsidR="00002C93" w:rsidRPr="009F0527" w:rsidRDefault="00002C93" w:rsidP="00002C93">
      <w:pPr>
        <w:spacing w:after="0" w:line="240" w:lineRule="auto"/>
        <w:jc w:val="both"/>
        <w:rPr>
          <w:rFonts w:ascii="Arial" w:hAnsi="Arial" w:cs="Arial"/>
          <w:sz w:val="20"/>
        </w:rPr>
      </w:pPr>
      <w:r w:rsidRPr="009F0527">
        <w:rPr>
          <w:rFonts w:ascii="Arial" w:hAnsi="Arial" w:cs="Arial"/>
          <w:sz w:val="20"/>
        </w:rPr>
        <w:t>Objekt tvoří jeden požární úsek</w:t>
      </w:r>
      <w:r>
        <w:rPr>
          <w:rFonts w:ascii="Arial" w:hAnsi="Arial" w:cs="Arial"/>
          <w:sz w:val="20"/>
        </w:rPr>
        <w:t>.</w:t>
      </w:r>
      <w:r w:rsidRPr="009F0527">
        <w:rPr>
          <w:rFonts w:ascii="Arial" w:hAnsi="Arial" w:cs="Arial"/>
          <w:sz w:val="20"/>
        </w:rPr>
        <w:t xml:space="preserve"> Navržené stavební konstrukce vyhovují</w:t>
      </w:r>
      <w:r>
        <w:rPr>
          <w:rFonts w:ascii="Arial" w:hAnsi="Arial" w:cs="Arial"/>
          <w:sz w:val="20"/>
        </w:rPr>
        <w:t xml:space="preserve"> </w:t>
      </w:r>
      <w:r w:rsidRPr="009F0527">
        <w:rPr>
          <w:rFonts w:ascii="Arial" w:hAnsi="Arial" w:cs="Arial"/>
          <w:sz w:val="20"/>
        </w:rPr>
        <w:t xml:space="preserve">požadavkům normy </w:t>
      </w:r>
      <w:r>
        <w:rPr>
          <w:rFonts w:ascii="Arial" w:hAnsi="Arial" w:cs="Arial"/>
          <w:sz w:val="20"/>
        </w:rPr>
        <w:t xml:space="preserve">                             </w:t>
      </w:r>
      <w:r w:rsidRPr="009F0527">
        <w:rPr>
          <w:rFonts w:ascii="Arial" w:hAnsi="Arial" w:cs="Arial"/>
          <w:sz w:val="20"/>
        </w:rPr>
        <w:t xml:space="preserve">ČSN 73 0802 pro uvedené stupně požární bezpečnosti. Únikové cesty vyhovují normě ČSN 73 0802. Požárně nebezpečný prostor neohrožuje sousední objekty a nezasahuje na sousední pozemky. V objektu </w:t>
      </w:r>
      <w:r>
        <w:rPr>
          <w:rFonts w:ascii="Arial" w:hAnsi="Arial" w:cs="Arial"/>
          <w:sz w:val="20"/>
        </w:rPr>
        <w:t>bud</w:t>
      </w:r>
      <w:r w:rsidR="006E324E">
        <w:rPr>
          <w:rFonts w:ascii="Arial" w:hAnsi="Arial" w:cs="Arial"/>
          <w:sz w:val="20"/>
        </w:rPr>
        <w:t>ou</w:t>
      </w:r>
      <w:r w:rsidRPr="009F0527">
        <w:rPr>
          <w:rFonts w:ascii="Arial" w:hAnsi="Arial" w:cs="Arial"/>
          <w:sz w:val="20"/>
        </w:rPr>
        <w:t xml:space="preserve"> umístěn</w:t>
      </w:r>
      <w:r w:rsidR="006E324E">
        <w:rPr>
          <w:rFonts w:ascii="Arial" w:hAnsi="Arial" w:cs="Arial"/>
          <w:sz w:val="20"/>
        </w:rPr>
        <w:t>y</w:t>
      </w:r>
      <w:r w:rsidRPr="009F0527">
        <w:rPr>
          <w:rFonts w:ascii="Arial" w:hAnsi="Arial" w:cs="Arial"/>
          <w:sz w:val="20"/>
        </w:rPr>
        <w:t xml:space="preserve"> přenosn</w:t>
      </w:r>
      <w:r w:rsidR="006E324E">
        <w:rPr>
          <w:rFonts w:ascii="Arial" w:hAnsi="Arial" w:cs="Arial"/>
          <w:sz w:val="20"/>
        </w:rPr>
        <w:t>é</w:t>
      </w:r>
      <w:r w:rsidRPr="009F0527">
        <w:rPr>
          <w:rFonts w:ascii="Arial" w:hAnsi="Arial" w:cs="Arial"/>
          <w:sz w:val="20"/>
        </w:rPr>
        <w:t xml:space="preserve"> hasicí přístroj</w:t>
      </w:r>
      <w:r w:rsidR="006E324E">
        <w:rPr>
          <w:rFonts w:ascii="Arial" w:hAnsi="Arial" w:cs="Arial"/>
          <w:sz w:val="20"/>
        </w:rPr>
        <w:t>e</w:t>
      </w:r>
      <w:r w:rsidRPr="009F0527">
        <w:rPr>
          <w:rFonts w:ascii="Arial" w:hAnsi="Arial" w:cs="Arial"/>
          <w:sz w:val="20"/>
        </w:rPr>
        <w:t>: 1 x 34A</w:t>
      </w:r>
      <w:r w:rsidR="006E324E">
        <w:rPr>
          <w:rFonts w:ascii="Arial" w:hAnsi="Arial" w:cs="Arial"/>
          <w:sz w:val="20"/>
        </w:rPr>
        <w:t xml:space="preserve"> a 1 x 183B</w:t>
      </w:r>
      <w:r w:rsidRPr="009F0527">
        <w:rPr>
          <w:rFonts w:ascii="Arial" w:hAnsi="Arial" w:cs="Arial"/>
          <w:sz w:val="20"/>
        </w:rPr>
        <w:t>. V</w:t>
      </w:r>
      <w:r w:rsidR="006E324E">
        <w:rPr>
          <w:rFonts w:ascii="Arial" w:hAnsi="Arial" w:cs="Arial"/>
          <w:sz w:val="20"/>
        </w:rPr>
        <w:t xml:space="preserve"> </w:t>
      </w:r>
      <w:r w:rsidRPr="009F0527">
        <w:rPr>
          <w:rFonts w:ascii="Arial" w:hAnsi="Arial" w:cs="Arial"/>
          <w:sz w:val="20"/>
        </w:rPr>
        <w:t xml:space="preserve">objektu </w:t>
      </w:r>
      <w:r>
        <w:rPr>
          <w:rFonts w:ascii="Arial" w:hAnsi="Arial" w:cs="Arial"/>
          <w:sz w:val="20"/>
        </w:rPr>
        <w:t>bud</w:t>
      </w:r>
      <w:r w:rsidR="006E324E">
        <w:rPr>
          <w:rFonts w:ascii="Arial" w:hAnsi="Arial" w:cs="Arial"/>
          <w:sz w:val="20"/>
        </w:rPr>
        <w:t>e</w:t>
      </w:r>
      <w:r w:rsidRPr="009F0527">
        <w:rPr>
          <w:rFonts w:ascii="Arial" w:hAnsi="Arial" w:cs="Arial"/>
          <w:sz w:val="20"/>
        </w:rPr>
        <w:t xml:space="preserve"> umístěn</w:t>
      </w:r>
      <w:r w:rsidR="006E324E">
        <w:rPr>
          <w:rFonts w:ascii="Arial" w:hAnsi="Arial" w:cs="Arial"/>
          <w:sz w:val="20"/>
        </w:rPr>
        <w:t>o</w:t>
      </w:r>
      <w:r w:rsidRPr="009F0527">
        <w:rPr>
          <w:rFonts w:ascii="Arial" w:hAnsi="Arial" w:cs="Arial"/>
          <w:sz w:val="20"/>
        </w:rPr>
        <w:t xml:space="preserve"> </w:t>
      </w:r>
      <w:r w:rsidR="006E324E">
        <w:rPr>
          <w:rFonts w:ascii="Arial" w:hAnsi="Arial" w:cs="Arial"/>
          <w:sz w:val="20"/>
        </w:rPr>
        <w:t>jedno</w:t>
      </w:r>
      <w:r>
        <w:rPr>
          <w:rFonts w:ascii="Arial" w:hAnsi="Arial" w:cs="Arial"/>
          <w:sz w:val="20"/>
        </w:rPr>
        <w:t xml:space="preserve"> </w:t>
      </w:r>
      <w:r w:rsidRPr="009F0527">
        <w:rPr>
          <w:rFonts w:ascii="Arial" w:hAnsi="Arial" w:cs="Arial"/>
          <w:sz w:val="20"/>
        </w:rPr>
        <w:t>zařízení detekce a signalizace.</w:t>
      </w:r>
    </w:p>
    <w:p w:rsidR="00002C93" w:rsidRPr="003030E5" w:rsidRDefault="00002C93" w:rsidP="00002C93">
      <w:pPr>
        <w:spacing w:after="0" w:line="240" w:lineRule="auto"/>
        <w:jc w:val="both"/>
        <w:rPr>
          <w:rFonts w:ascii="Arial" w:hAnsi="Arial" w:cs="Arial"/>
          <w:iCs/>
          <w:sz w:val="20"/>
        </w:rPr>
      </w:pPr>
      <w:r>
        <w:rPr>
          <w:rFonts w:ascii="Arial" w:hAnsi="Arial" w:cs="Arial"/>
          <w:iCs/>
          <w:sz w:val="20"/>
        </w:rPr>
        <w:t xml:space="preserve">Novostavba </w:t>
      </w:r>
      <w:r w:rsidR="006E324E">
        <w:rPr>
          <w:rFonts w:ascii="Arial" w:hAnsi="Arial" w:cs="Arial"/>
          <w:iCs/>
          <w:sz w:val="20"/>
        </w:rPr>
        <w:t xml:space="preserve">řadového patrového </w:t>
      </w:r>
      <w:r>
        <w:rPr>
          <w:rFonts w:ascii="Arial" w:hAnsi="Arial" w:cs="Arial"/>
          <w:iCs/>
          <w:sz w:val="20"/>
        </w:rPr>
        <w:t xml:space="preserve">rodinného domu je navržena v souladu Nařízení vlády č. 272/2011 Sb., o ochraně zdraví před nepříznivými účinky hluku a vibrací, ve znění pozdějších předpisů. </w:t>
      </w:r>
      <w:r w:rsidRPr="003030E5">
        <w:rPr>
          <w:rFonts w:ascii="Arial" w:hAnsi="Arial" w:cs="Arial"/>
          <w:iCs/>
          <w:sz w:val="20"/>
        </w:rPr>
        <w:t xml:space="preserve">V průběhu užívání </w:t>
      </w:r>
      <w:r>
        <w:rPr>
          <w:rFonts w:ascii="Arial" w:hAnsi="Arial" w:cs="Arial"/>
          <w:iCs/>
          <w:sz w:val="20"/>
        </w:rPr>
        <w:t xml:space="preserve">rodinného domu </w:t>
      </w:r>
      <w:r w:rsidRPr="003030E5">
        <w:rPr>
          <w:rFonts w:ascii="Arial" w:hAnsi="Arial" w:cs="Arial"/>
          <w:iCs/>
          <w:sz w:val="20"/>
        </w:rPr>
        <w:t xml:space="preserve">nesmí být překročeny zejména limity dané nařízením vlády, jako jsou mikroklimatické podmínky, hlukové podmínky, chemické a prachové, které stanoví vláda nařízením.  </w:t>
      </w:r>
    </w:p>
    <w:p w:rsidR="00002C93" w:rsidRPr="003753BE" w:rsidRDefault="00002C93" w:rsidP="00002C93">
      <w:pPr>
        <w:spacing w:after="0" w:line="240" w:lineRule="auto"/>
        <w:jc w:val="both"/>
        <w:rPr>
          <w:rFonts w:ascii="Arial" w:hAnsi="Arial" w:cs="Arial"/>
          <w:sz w:val="20"/>
        </w:rPr>
      </w:pPr>
      <w:r w:rsidRPr="003753BE">
        <w:rPr>
          <w:rFonts w:ascii="Arial" w:hAnsi="Arial" w:cs="Arial"/>
          <w:sz w:val="20"/>
        </w:rPr>
        <w:t>Elektroinstalační skříně, zásuvky ve stěnách, příčkách, ve stropech a podlahách musí být na montáž a údržbu přístupné, aby se daly kdykoliv lehce otevřít a opět uzavřít. Musí být viditelné, nebo jejich poloha označena tak, aby je bylo možné lehce najít (např. kroužkem podle ČSN 01 3330). Ke skříním, zásuvkám umístěným za obklady stěn a příček, nad podhledem, nebo nášlapnou vrstvou podlahy musí být přístup umožněný lehce otevíratelnými kryty (např. odklopením části stěny, podhledu, případně podlahového dílce). Tyto kryty musí být viditelně označeny, aby je bylo možné lehce najít.</w:t>
      </w:r>
    </w:p>
    <w:p w:rsidR="00355B53" w:rsidRPr="009D392D" w:rsidRDefault="00355B53" w:rsidP="00E477C6">
      <w:pPr>
        <w:spacing w:after="0" w:line="240" w:lineRule="auto"/>
        <w:jc w:val="both"/>
        <w:rPr>
          <w:rFonts w:ascii="Arial" w:hAnsi="Arial" w:cs="Arial"/>
          <w:iCs/>
          <w:sz w:val="20"/>
        </w:rPr>
      </w:pPr>
    </w:p>
    <w:p w:rsidR="00D25D45" w:rsidRPr="00BB3C38" w:rsidRDefault="00D25D45" w:rsidP="00E477C6">
      <w:pPr>
        <w:spacing w:after="0" w:line="240" w:lineRule="auto"/>
        <w:jc w:val="both"/>
        <w:rPr>
          <w:rFonts w:ascii="Arial" w:hAnsi="Arial" w:cs="Arial"/>
          <w:iCs/>
        </w:rPr>
      </w:pPr>
      <w:r w:rsidRPr="00BB3C38">
        <w:rPr>
          <w:rFonts w:ascii="Arial" w:hAnsi="Arial" w:cs="Arial"/>
          <w:b/>
        </w:rPr>
        <w:t>B.2.6 Základní charakteristika objektů</w:t>
      </w:r>
    </w:p>
    <w:p w:rsidR="00D25D45" w:rsidRPr="00BB3C38" w:rsidRDefault="00D82FE9" w:rsidP="00D25D45">
      <w:pPr>
        <w:autoSpaceDE w:val="0"/>
        <w:autoSpaceDN w:val="0"/>
        <w:adjustRightInd w:val="0"/>
        <w:spacing w:after="0" w:line="240" w:lineRule="auto"/>
        <w:rPr>
          <w:rFonts w:ascii="Arial" w:hAnsi="Arial" w:cs="Arial"/>
          <w:b/>
        </w:rPr>
      </w:pPr>
      <w:r w:rsidRPr="00BB3C38">
        <w:rPr>
          <w:rFonts w:ascii="Arial" w:hAnsi="Arial" w:cs="Arial"/>
          <w:b/>
        </w:rPr>
        <w:t>a) stavební řešení</w:t>
      </w:r>
    </w:p>
    <w:p w:rsidR="002C6FFA" w:rsidRPr="009D392D" w:rsidRDefault="002C6FFA" w:rsidP="002C6FFA">
      <w:pPr>
        <w:tabs>
          <w:tab w:val="left" w:pos="266"/>
        </w:tabs>
        <w:spacing w:after="0" w:line="240" w:lineRule="auto"/>
        <w:jc w:val="both"/>
        <w:rPr>
          <w:rFonts w:ascii="Arial" w:eastAsia="Arial Unicode MS" w:hAnsi="Arial" w:cs="Arial"/>
          <w:sz w:val="20"/>
        </w:rPr>
      </w:pPr>
      <w:r w:rsidRPr="009D392D">
        <w:rPr>
          <w:rFonts w:ascii="Arial" w:hAnsi="Arial" w:cs="Arial"/>
          <w:sz w:val="20"/>
        </w:rPr>
        <w:t xml:space="preserve">Novostavba </w:t>
      </w:r>
      <w:r w:rsidR="006E324E">
        <w:rPr>
          <w:rFonts w:ascii="Arial" w:hAnsi="Arial" w:cs="Arial"/>
          <w:sz w:val="20"/>
        </w:rPr>
        <w:t xml:space="preserve">řadového patrového </w:t>
      </w:r>
      <w:r w:rsidR="00002C93">
        <w:rPr>
          <w:rFonts w:ascii="Arial" w:hAnsi="Arial" w:cs="Arial"/>
          <w:sz w:val="20"/>
        </w:rPr>
        <w:t>ne</w:t>
      </w:r>
      <w:r w:rsidR="005C7368">
        <w:rPr>
          <w:rFonts w:ascii="Arial" w:hAnsi="Arial" w:cs="Arial"/>
          <w:sz w:val="20"/>
        </w:rPr>
        <w:t>pod</w:t>
      </w:r>
      <w:r w:rsidRPr="009D392D">
        <w:rPr>
          <w:rFonts w:ascii="Arial" w:hAnsi="Arial" w:cs="Arial"/>
          <w:sz w:val="20"/>
        </w:rPr>
        <w:t>sklepené</w:t>
      </w:r>
      <w:r w:rsidR="00751D97">
        <w:rPr>
          <w:rFonts w:ascii="Arial" w:hAnsi="Arial" w:cs="Arial"/>
          <w:sz w:val="20"/>
        </w:rPr>
        <w:t>ho</w:t>
      </w:r>
      <w:r w:rsidRPr="009D392D">
        <w:rPr>
          <w:rFonts w:ascii="Arial" w:hAnsi="Arial" w:cs="Arial"/>
          <w:sz w:val="20"/>
        </w:rPr>
        <w:t xml:space="preserve"> </w:t>
      </w:r>
      <w:r w:rsidR="00751D97">
        <w:rPr>
          <w:rFonts w:ascii="Arial" w:hAnsi="Arial" w:cs="Arial"/>
          <w:sz w:val="20"/>
        </w:rPr>
        <w:t>rodinného domku</w:t>
      </w:r>
      <w:r w:rsidRPr="009D392D">
        <w:rPr>
          <w:rFonts w:ascii="Arial" w:hAnsi="Arial" w:cs="Arial"/>
          <w:sz w:val="20"/>
        </w:rPr>
        <w:t xml:space="preserve"> je navržena do </w:t>
      </w:r>
      <w:r w:rsidR="006E324E">
        <w:rPr>
          <w:rFonts w:ascii="Arial" w:hAnsi="Arial" w:cs="Arial"/>
          <w:sz w:val="20"/>
        </w:rPr>
        <w:t>tvaru</w:t>
      </w:r>
      <w:r w:rsidR="00002C93">
        <w:rPr>
          <w:rFonts w:ascii="Arial" w:hAnsi="Arial" w:cs="Arial"/>
          <w:sz w:val="20"/>
        </w:rPr>
        <w:t xml:space="preserve"> obdélník</w:t>
      </w:r>
      <w:r w:rsidR="006E324E">
        <w:rPr>
          <w:rFonts w:ascii="Arial" w:hAnsi="Arial" w:cs="Arial"/>
          <w:sz w:val="20"/>
        </w:rPr>
        <w:t>u</w:t>
      </w:r>
      <w:r w:rsidRPr="009D392D">
        <w:rPr>
          <w:rFonts w:ascii="Arial" w:hAnsi="Arial" w:cs="Arial"/>
          <w:sz w:val="20"/>
        </w:rPr>
        <w:t xml:space="preserve"> o </w:t>
      </w:r>
      <w:r w:rsidR="005C7368">
        <w:rPr>
          <w:rFonts w:ascii="Arial" w:hAnsi="Arial" w:cs="Arial"/>
          <w:sz w:val="20"/>
        </w:rPr>
        <w:t xml:space="preserve">celkových </w:t>
      </w:r>
      <w:r w:rsidRPr="009D392D">
        <w:rPr>
          <w:rFonts w:ascii="Arial" w:hAnsi="Arial" w:cs="Arial"/>
          <w:sz w:val="20"/>
        </w:rPr>
        <w:t xml:space="preserve">rozměrech </w:t>
      </w:r>
      <w:r w:rsidR="00751D97">
        <w:rPr>
          <w:rFonts w:ascii="Arial" w:hAnsi="Arial" w:cs="Arial"/>
          <w:sz w:val="20"/>
        </w:rPr>
        <w:t>1</w:t>
      </w:r>
      <w:r w:rsidR="006E324E">
        <w:rPr>
          <w:rFonts w:ascii="Arial" w:hAnsi="Arial" w:cs="Arial"/>
          <w:sz w:val="20"/>
        </w:rPr>
        <w:t>0</w:t>
      </w:r>
      <w:r w:rsidR="00EC6655">
        <w:rPr>
          <w:rFonts w:ascii="Arial" w:hAnsi="Arial" w:cs="Arial"/>
          <w:sz w:val="20"/>
        </w:rPr>
        <w:t>,</w:t>
      </w:r>
      <w:r w:rsidR="00002C93">
        <w:rPr>
          <w:rFonts w:ascii="Arial" w:hAnsi="Arial" w:cs="Arial"/>
          <w:sz w:val="20"/>
        </w:rPr>
        <w:t>5</w:t>
      </w:r>
      <w:r w:rsidR="006E324E">
        <w:rPr>
          <w:rFonts w:ascii="Arial" w:hAnsi="Arial" w:cs="Arial"/>
          <w:sz w:val="20"/>
        </w:rPr>
        <w:t>0</w:t>
      </w:r>
      <w:r w:rsidRPr="009D392D">
        <w:rPr>
          <w:rFonts w:ascii="Arial" w:hAnsi="Arial" w:cs="Arial"/>
          <w:sz w:val="20"/>
        </w:rPr>
        <w:t xml:space="preserve"> x </w:t>
      </w:r>
      <w:r w:rsidR="006E324E">
        <w:rPr>
          <w:rFonts w:ascii="Arial" w:hAnsi="Arial" w:cs="Arial"/>
          <w:sz w:val="20"/>
        </w:rPr>
        <w:t>13</w:t>
      </w:r>
      <w:r w:rsidR="00751D97">
        <w:rPr>
          <w:rFonts w:ascii="Arial" w:hAnsi="Arial" w:cs="Arial"/>
          <w:sz w:val="20"/>
        </w:rPr>
        <w:t>,</w:t>
      </w:r>
      <w:r w:rsidR="006E324E">
        <w:rPr>
          <w:rFonts w:ascii="Arial" w:hAnsi="Arial" w:cs="Arial"/>
          <w:sz w:val="20"/>
        </w:rPr>
        <w:t>5</w:t>
      </w:r>
      <w:r w:rsidR="00FF6C12">
        <w:rPr>
          <w:rFonts w:ascii="Arial" w:hAnsi="Arial" w:cs="Arial"/>
          <w:sz w:val="20"/>
        </w:rPr>
        <w:t>0</w:t>
      </w:r>
      <w:r w:rsidRPr="009D392D">
        <w:rPr>
          <w:rFonts w:ascii="Arial" w:hAnsi="Arial" w:cs="Arial"/>
          <w:sz w:val="20"/>
        </w:rPr>
        <w:t xml:space="preserve"> m. </w:t>
      </w:r>
      <w:r w:rsidR="00C37048">
        <w:rPr>
          <w:rFonts w:ascii="Arial" w:hAnsi="Arial" w:cs="Arial"/>
          <w:sz w:val="20"/>
        </w:rPr>
        <w:t>Z</w:t>
      </w:r>
      <w:r w:rsidRPr="009D392D">
        <w:rPr>
          <w:rFonts w:ascii="Arial" w:hAnsi="Arial" w:cs="Arial"/>
          <w:sz w:val="20"/>
        </w:rPr>
        <w:t xml:space="preserve">astavěná plocha </w:t>
      </w:r>
      <w:r w:rsidR="005C7368">
        <w:rPr>
          <w:rFonts w:ascii="Arial" w:hAnsi="Arial" w:cs="Arial"/>
          <w:sz w:val="20"/>
        </w:rPr>
        <w:t xml:space="preserve">novostavby </w:t>
      </w:r>
      <w:r w:rsidR="00751D97">
        <w:rPr>
          <w:rFonts w:ascii="Arial" w:hAnsi="Arial" w:cs="Arial"/>
          <w:sz w:val="20"/>
        </w:rPr>
        <w:t>rodinného domku</w:t>
      </w:r>
      <w:r w:rsidR="005C7368">
        <w:rPr>
          <w:rFonts w:ascii="Arial" w:hAnsi="Arial" w:cs="Arial"/>
          <w:sz w:val="20"/>
        </w:rPr>
        <w:t xml:space="preserve"> </w:t>
      </w:r>
      <w:r w:rsidRPr="009D392D">
        <w:rPr>
          <w:rFonts w:ascii="Arial" w:hAnsi="Arial" w:cs="Arial"/>
          <w:sz w:val="20"/>
        </w:rPr>
        <w:t>bude činit</w:t>
      </w:r>
      <w:r w:rsidR="006E324E">
        <w:rPr>
          <w:rFonts w:ascii="Arial" w:hAnsi="Arial" w:cs="Arial"/>
          <w:sz w:val="20"/>
        </w:rPr>
        <w:t xml:space="preserve">                    134</w:t>
      </w:r>
      <w:r>
        <w:rPr>
          <w:rFonts w:ascii="Arial" w:hAnsi="Arial" w:cs="Arial"/>
          <w:sz w:val="20"/>
        </w:rPr>
        <w:t>,</w:t>
      </w:r>
      <w:r w:rsidR="006E324E">
        <w:rPr>
          <w:rFonts w:ascii="Arial" w:hAnsi="Arial" w:cs="Arial"/>
          <w:sz w:val="20"/>
        </w:rPr>
        <w:t>75</w:t>
      </w:r>
      <w:r w:rsidRPr="009D392D">
        <w:rPr>
          <w:rFonts w:ascii="Arial" w:hAnsi="Arial" w:cs="Arial"/>
          <w:sz w:val="20"/>
        </w:rPr>
        <w:t xml:space="preserve"> m</w:t>
      </w:r>
      <w:r w:rsidRPr="009D392D">
        <w:rPr>
          <w:rFonts w:ascii="Arial" w:hAnsi="Arial" w:cs="Arial"/>
          <w:sz w:val="20"/>
          <w:vertAlign w:val="superscript"/>
        </w:rPr>
        <w:t>2</w:t>
      </w:r>
      <w:r w:rsidRPr="009D392D">
        <w:rPr>
          <w:rFonts w:ascii="Arial" w:hAnsi="Arial" w:cs="Arial"/>
          <w:sz w:val="20"/>
        </w:rPr>
        <w:t xml:space="preserve">. </w:t>
      </w:r>
      <w:r w:rsidR="00C37048">
        <w:rPr>
          <w:rFonts w:ascii="Arial" w:hAnsi="Arial" w:cs="Arial"/>
          <w:sz w:val="20"/>
        </w:rPr>
        <w:t xml:space="preserve">Novostavba </w:t>
      </w:r>
      <w:r w:rsidR="006E324E">
        <w:rPr>
          <w:rFonts w:ascii="Arial" w:hAnsi="Arial" w:cs="Arial"/>
          <w:sz w:val="20"/>
        </w:rPr>
        <w:t>řadového patrového</w:t>
      </w:r>
      <w:r w:rsidR="00002C93">
        <w:rPr>
          <w:rFonts w:ascii="Arial" w:hAnsi="Arial" w:cs="Arial"/>
          <w:sz w:val="20"/>
        </w:rPr>
        <w:t xml:space="preserve"> nepodsklepeného </w:t>
      </w:r>
      <w:r w:rsidR="00EC6655">
        <w:rPr>
          <w:rFonts w:ascii="Arial" w:hAnsi="Arial" w:cs="Arial"/>
          <w:sz w:val="20"/>
        </w:rPr>
        <w:t>rodinného domku</w:t>
      </w:r>
      <w:r w:rsidRPr="009D392D">
        <w:rPr>
          <w:rFonts w:ascii="Arial" w:eastAsia="Arial Unicode MS" w:hAnsi="Arial" w:cs="Arial"/>
          <w:sz w:val="20"/>
        </w:rPr>
        <w:t xml:space="preserve"> bude stavěna tradičními technologiemi s použitím tepelně izolačních a ekologických materiálů. </w:t>
      </w:r>
    </w:p>
    <w:p w:rsidR="004C6F17" w:rsidRDefault="004C6F17" w:rsidP="00D82FE9">
      <w:pPr>
        <w:autoSpaceDE w:val="0"/>
        <w:autoSpaceDN w:val="0"/>
        <w:adjustRightInd w:val="0"/>
        <w:spacing w:after="0" w:line="240" w:lineRule="auto"/>
        <w:rPr>
          <w:rFonts w:ascii="Arial" w:hAnsi="Arial" w:cs="Arial"/>
          <w:sz w:val="20"/>
        </w:rPr>
      </w:pPr>
    </w:p>
    <w:p w:rsidR="00F704DD" w:rsidRDefault="00F704DD" w:rsidP="00D82FE9">
      <w:pPr>
        <w:autoSpaceDE w:val="0"/>
        <w:autoSpaceDN w:val="0"/>
        <w:adjustRightInd w:val="0"/>
        <w:spacing w:after="0" w:line="240" w:lineRule="auto"/>
        <w:rPr>
          <w:rFonts w:ascii="Arial" w:hAnsi="Arial" w:cs="Arial"/>
          <w:sz w:val="20"/>
        </w:rPr>
      </w:pPr>
    </w:p>
    <w:p w:rsidR="00F704DD" w:rsidRPr="009D392D" w:rsidRDefault="00F704DD" w:rsidP="00D82FE9">
      <w:pPr>
        <w:autoSpaceDE w:val="0"/>
        <w:autoSpaceDN w:val="0"/>
        <w:adjustRightInd w:val="0"/>
        <w:spacing w:after="0" w:line="240" w:lineRule="auto"/>
        <w:rPr>
          <w:rFonts w:ascii="Arial" w:hAnsi="Arial" w:cs="Arial"/>
          <w:sz w:val="20"/>
        </w:rPr>
      </w:pPr>
    </w:p>
    <w:p w:rsidR="00AF0BFF" w:rsidRPr="00BB3C38" w:rsidRDefault="00D25D45" w:rsidP="002656FC">
      <w:pPr>
        <w:autoSpaceDE w:val="0"/>
        <w:autoSpaceDN w:val="0"/>
        <w:adjustRightInd w:val="0"/>
        <w:spacing w:after="0" w:line="240" w:lineRule="auto"/>
        <w:rPr>
          <w:rFonts w:ascii="Arial" w:hAnsi="Arial" w:cs="Arial"/>
          <w:b/>
        </w:rPr>
      </w:pPr>
      <w:r w:rsidRPr="00BB3C38">
        <w:rPr>
          <w:rFonts w:ascii="Arial" w:hAnsi="Arial" w:cs="Arial"/>
          <w:b/>
        </w:rPr>
        <w:lastRenderedPageBreak/>
        <w:t>b) k</w:t>
      </w:r>
      <w:r w:rsidR="00D82FE9" w:rsidRPr="00BB3C38">
        <w:rPr>
          <w:rFonts w:ascii="Arial" w:hAnsi="Arial" w:cs="Arial"/>
          <w:b/>
        </w:rPr>
        <w:t>onstrukční a materiálové řešení</w:t>
      </w:r>
    </w:p>
    <w:p w:rsidR="00002C93" w:rsidRDefault="00820E34" w:rsidP="00002C93">
      <w:pPr>
        <w:autoSpaceDE w:val="0"/>
        <w:autoSpaceDN w:val="0"/>
        <w:adjustRightInd w:val="0"/>
        <w:spacing w:after="0" w:line="240" w:lineRule="auto"/>
        <w:jc w:val="both"/>
        <w:rPr>
          <w:rFonts w:ascii="Arial" w:hAnsi="Arial" w:cs="Arial"/>
          <w:sz w:val="20"/>
        </w:rPr>
      </w:pPr>
      <w:r>
        <w:rPr>
          <w:rFonts w:ascii="Arial" w:hAnsi="Arial" w:cs="Arial"/>
          <w:color w:val="000000"/>
          <w:sz w:val="20"/>
          <w:szCs w:val="20"/>
        </w:rPr>
        <w:t>Novostavba</w:t>
      </w:r>
      <w:r w:rsidR="00002C93" w:rsidRPr="006100D3">
        <w:rPr>
          <w:rFonts w:ascii="Arial" w:hAnsi="Arial" w:cs="Arial"/>
          <w:color w:val="000000"/>
          <w:sz w:val="20"/>
          <w:szCs w:val="20"/>
        </w:rPr>
        <w:t xml:space="preserve"> rodinného domu </w:t>
      </w:r>
      <w:r w:rsidR="00002C93">
        <w:rPr>
          <w:rFonts w:ascii="Arial" w:hAnsi="Arial" w:cs="Arial"/>
          <w:color w:val="000000"/>
          <w:sz w:val="20"/>
          <w:szCs w:val="20"/>
        </w:rPr>
        <w:t>bude</w:t>
      </w:r>
      <w:r w:rsidR="00002C93" w:rsidRPr="006100D3">
        <w:rPr>
          <w:rFonts w:ascii="Arial" w:hAnsi="Arial" w:cs="Arial"/>
          <w:color w:val="000000"/>
          <w:sz w:val="20"/>
          <w:szCs w:val="20"/>
        </w:rPr>
        <w:t xml:space="preserve"> založena na základových pasech z prostého betonu</w:t>
      </w:r>
      <w:r w:rsidR="00002C93">
        <w:rPr>
          <w:rFonts w:ascii="Arial" w:hAnsi="Arial" w:cs="Arial"/>
          <w:color w:val="000000"/>
          <w:sz w:val="20"/>
          <w:szCs w:val="20"/>
        </w:rPr>
        <w:t xml:space="preserve"> třídy C </w:t>
      </w:r>
      <w:r>
        <w:rPr>
          <w:rFonts w:ascii="Arial" w:hAnsi="Arial" w:cs="Arial"/>
          <w:color w:val="000000"/>
          <w:sz w:val="20"/>
          <w:szCs w:val="20"/>
        </w:rPr>
        <w:t>1</w:t>
      </w:r>
      <w:r w:rsidR="001C6DE2">
        <w:rPr>
          <w:rFonts w:ascii="Arial" w:hAnsi="Arial" w:cs="Arial"/>
          <w:color w:val="000000"/>
          <w:sz w:val="20"/>
          <w:szCs w:val="20"/>
        </w:rPr>
        <w:t>2</w:t>
      </w:r>
      <w:r w:rsidR="00002C93">
        <w:rPr>
          <w:rFonts w:ascii="Arial" w:hAnsi="Arial" w:cs="Arial"/>
          <w:color w:val="000000"/>
          <w:sz w:val="20"/>
          <w:szCs w:val="20"/>
        </w:rPr>
        <w:t>/</w:t>
      </w:r>
      <w:r w:rsidR="001C6DE2">
        <w:rPr>
          <w:rFonts w:ascii="Arial" w:hAnsi="Arial" w:cs="Arial"/>
          <w:color w:val="000000"/>
          <w:sz w:val="20"/>
          <w:szCs w:val="20"/>
        </w:rPr>
        <w:t>15</w:t>
      </w:r>
      <w:r w:rsidR="00002C93">
        <w:rPr>
          <w:rFonts w:ascii="Arial" w:hAnsi="Arial" w:cs="Arial"/>
          <w:color w:val="000000"/>
          <w:sz w:val="20"/>
          <w:szCs w:val="20"/>
        </w:rPr>
        <w:t xml:space="preserve"> do nezámrzné hloubky na rostlý terén</w:t>
      </w:r>
      <w:r w:rsidR="00002C93" w:rsidRPr="006100D3">
        <w:rPr>
          <w:rFonts w:ascii="Arial" w:hAnsi="Arial" w:cs="Arial"/>
          <w:color w:val="000000"/>
          <w:sz w:val="20"/>
          <w:szCs w:val="20"/>
        </w:rPr>
        <w:t xml:space="preserve">. </w:t>
      </w:r>
      <w:r w:rsidR="00002C93" w:rsidRPr="00FE0FCE">
        <w:rPr>
          <w:rFonts w:ascii="Arial" w:hAnsi="Arial" w:cs="Arial"/>
          <w:sz w:val="20"/>
        </w:rPr>
        <w:t xml:space="preserve">Podkladní betony jsou navrženy z betonu třídy C </w:t>
      </w:r>
      <w:r>
        <w:rPr>
          <w:rFonts w:ascii="Arial" w:hAnsi="Arial" w:cs="Arial"/>
          <w:sz w:val="20"/>
        </w:rPr>
        <w:t>1</w:t>
      </w:r>
      <w:r w:rsidR="00501A25">
        <w:rPr>
          <w:rFonts w:ascii="Arial" w:hAnsi="Arial" w:cs="Arial"/>
          <w:sz w:val="20"/>
        </w:rPr>
        <w:t>6</w:t>
      </w:r>
      <w:r w:rsidR="00002C93" w:rsidRPr="00FE0FCE">
        <w:rPr>
          <w:rFonts w:ascii="Arial" w:hAnsi="Arial" w:cs="Arial"/>
          <w:sz w:val="20"/>
        </w:rPr>
        <w:t>/</w:t>
      </w:r>
      <w:r>
        <w:rPr>
          <w:rFonts w:ascii="Arial" w:hAnsi="Arial" w:cs="Arial"/>
          <w:sz w:val="20"/>
        </w:rPr>
        <w:t>20</w:t>
      </w:r>
      <w:r w:rsidR="00002C93" w:rsidRPr="00FE0FCE">
        <w:rPr>
          <w:rFonts w:ascii="Arial" w:hAnsi="Arial" w:cs="Arial"/>
          <w:sz w:val="20"/>
        </w:rPr>
        <w:t xml:space="preserve"> o tloušťce </w:t>
      </w:r>
      <w:r>
        <w:rPr>
          <w:rFonts w:ascii="Arial" w:hAnsi="Arial" w:cs="Arial"/>
          <w:sz w:val="20"/>
        </w:rPr>
        <w:t xml:space="preserve"> </w:t>
      </w:r>
      <w:r w:rsidR="00002C93" w:rsidRPr="00FE0FCE">
        <w:rPr>
          <w:rFonts w:ascii="Arial" w:hAnsi="Arial" w:cs="Arial"/>
          <w:sz w:val="20"/>
        </w:rPr>
        <w:t>150 mm a budou prokládány KARI sítí s oky 150 x 150 x 6 mm.</w:t>
      </w:r>
      <w:r w:rsidR="00002C93" w:rsidRPr="007837E8">
        <w:rPr>
          <w:rFonts w:ascii="Arial" w:hAnsi="Arial" w:cs="Arial"/>
        </w:rPr>
        <w:t xml:space="preserve"> </w:t>
      </w:r>
      <w:r w:rsidR="00002C93" w:rsidRPr="006100D3">
        <w:rPr>
          <w:rFonts w:ascii="Arial" w:hAnsi="Arial" w:cs="Arial"/>
          <w:color w:val="000000"/>
          <w:sz w:val="20"/>
          <w:szCs w:val="20"/>
        </w:rPr>
        <w:t xml:space="preserve">Na </w:t>
      </w:r>
      <w:r w:rsidR="00002C93">
        <w:rPr>
          <w:rFonts w:ascii="Arial" w:hAnsi="Arial" w:cs="Arial"/>
          <w:color w:val="000000"/>
          <w:sz w:val="20"/>
          <w:szCs w:val="20"/>
        </w:rPr>
        <w:t>podkladní betony</w:t>
      </w:r>
      <w:r w:rsidR="00002C93" w:rsidRPr="006100D3">
        <w:rPr>
          <w:rFonts w:ascii="Arial" w:hAnsi="Arial" w:cs="Arial"/>
          <w:color w:val="000000"/>
          <w:sz w:val="20"/>
          <w:szCs w:val="20"/>
        </w:rPr>
        <w:t xml:space="preserve"> </w:t>
      </w:r>
      <w:r w:rsidR="00002C93">
        <w:rPr>
          <w:rFonts w:ascii="Arial" w:hAnsi="Arial" w:cs="Arial"/>
          <w:color w:val="000000"/>
          <w:sz w:val="20"/>
          <w:szCs w:val="20"/>
        </w:rPr>
        <w:t xml:space="preserve">bude položena ochranná </w:t>
      </w:r>
      <w:proofErr w:type="spellStart"/>
      <w:r w:rsidR="00002C93">
        <w:rPr>
          <w:rFonts w:ascii="Arial" w:hAnsi="Arial" w:cs="Arial"/>
          <w:color w:val="000000"/>
          <w:sz w:val="20"/>
          <w:szCs w:val="20"/>
        </w:rPr>
        <w:t>geotextílie</w:t>
      </w:r>
      <w:proofErr w:type="spellEnd"/>
      <w:r w:rsidR="00002C93">
        <w:rPr>
          <w:rFonts w:ascii="Arial" w:hAnsi="Arial" w:cs="Arial"/>
          <w:color w:val="000000"/>
          <w:sz w:val="20"/>
          <w:szCs w:val="20"/>
        </w:rPr>
        <w:t xml:space="preserve"> tloušťky 1,5 mm, dále h</w:t>
      </w:r>
      <w:r w:rsidR="00002C93" w:rsidRPr="006100D3">
        <w:rPr>
          <w:rFonts w:ascii="Arial" w:hAnsi="Arial" w:cs="Arial"/>
          <w:color w:val="000000"/>
          <w:sz w:val="20"/>
          <w:szCs w:val="20"/>
        </w:rPr>
        <w:t>ydroizola</w:t>
      </w:r>
      <w:r w:rsidR="00002C93">
        <w:rPr>
          <w:rFonts w:ascii="Arial" w:hAnsi="Arial" w:cs="Arial"/>
          <w:color w:val="000000"/>
          <w:sz w:val="20"/>
          <w:szCs w:val="20"/>
        </w:rPr>
        <w:t xml:space="preserve">ce a radonová bariéra FATRAFOL 803 tloušťky </w:t>
      </w:r>
      <w:r>
        <w:rPr>
          <w:rFonts w:ascii="Arial" w:hAnsi="Arial" w:cs="Arial"/>
          <w:color w:val="000000"/>
          <w:sz w:val="20"/>
          <w:szCs w:val="20"/>
        </w:rPr>
        <w:t xml:space="preserve">                    </w:t>
      </w:r>
      <w:r w:rsidR="00002C93">
        <w:rPr>
          <w:rFonts w:ascii="Arial" w:hAnsi="Arial" w:cs="Arial"/>
          <w:color w:val="000000"/>
          <w:sz w:val="20"/>
          <w:szCs w:val="20"/>
        </w:rPr>
        <w:t>1,5 mm. Vrchní vr</w:t>
      </w:r>
      <w:r>
        <w:rPr>
          <w:rFonts w:ascii="Arial" w:hAnsi="Arial" w:cs="Arial"/>
          <w:color w:val="000000"/>
          <w:sz w:val="20"/>
          <w:szCs w:val="20"/>
        </w:rPr>
        <w:t>s</w:t>
      </w:r>
      <w:r w:rsidR="00002C93">
        <w:rPr>
          <w:rFonts w:ascii="Arial" w:hAnsi="Arial" w:cs="Arial"/>
          <w:color w:val="000000"/>
          <w:sz w:val="20"/>
          <w:szCs w:val="20"/>
        </w:rPr>
        <w:t>t</w:t>
      </w:r>
      <w:r w:rsidR="00722325">
        <w:rPr>
          <w:rFonts w:ascii="Arial" w:hAnsi="Arial" w:cs="Arial"/>
          <w:color w:val="000000"/>
          <w:sz w:val="20"/>
          <w:szCs w:val="20"/>
        </w:rPr>
        <w:t>v</w:t>
      </w:r>
      <w:r w:rsidR="00002C93">
        <w:rPr>
          <w:rFonts w:ascii="Arial" w:hAnsi="Arial" w:cs="Arial"/>
          <w:color w:val="000000"/>
          <w:sz w:val="20"/>
          <w:szCs w:val="20"/>
        </w:rPr>
        <w:t xml:space="preserve">u bude tvořit opět ochranná </w:t>
      </w:r>
      <w:proofErr w:type="spellStart"/>
      <w:r w:rsidR="00002C93">
        <w:rPr>
          <w:rFonts w:ascii="Arial" w:hAnsi="Arial" w:cs="Arial"/>
          <w:color w:val="000000"/>
          <w:sz w:val="20"/>
          <w:szCs w:val="20"/>
        </w:rPr>
        <w:t>geotextílie</w:t>
      </w:r>
      <w:proofErr w:type="spellEnd"/>
      <w:r w:rsidR="00002C93">
        <w:rPr>
          <w:rFonts w:ascii="Arial" w:hAnsi="Arial" w:cs="Arial"/>
          <w:color w:val="000000"/>
          <w:sz w:val="20"/>
          <w:szCs w:val="20"/>
        </w:rPr>
        <w:t xml:space="preserve"> tloušťky 1,5 mm. Ochrannou vrstvou izolací bude cementový potěr tloušťky 40 mm. Nosné </w:t>
      </w:r>
      <w:r w:rsidR="00501A25">
        <w:rPr>
          <w:rFonts w:ascii="Arial" w:hAnsi="Arial" w:cs="Arial"/>
          <w:color w:val="000000"/>
          <w:sz w:val="20"/>
          <w:szCs w:val="20"/>
        </w:rPr>
        <w:t xml:space="preserve">obvodové </w:t>
      </w:r>
      <w:r w:rsidR="00002C93">
        <w:rPr>
          <w:rFonts w:ascii="Arial" w:hAnsi="Arial" w:cs="Arial"/>
          <w:color w:val="000000"/>
          <w:sz w:val="20"/>
          <w:szCs w:val="20"/>
        </w:rPr>
        <w:t>zdivo bude provedeno z</w:t>
      </w:r>
      <w:r w:rsidR="00501A25">
        <w:rPr>
          <w:rFonts w:ascii="Arial" w:hAnsi="Arial" w:cs="Arial"/>
          <w:color w:val="000000"/>
          <w:sz w:val="20"/>
          <w:szCs w:val="20"/>
        </w:rPr>
        <w:t> tepelně izolačních tvárnic YTONG Lambda YQ pro přesné zdění v</w:t>
      </w:r>
      <w:r w:rsidR="00002C93">
        <w:rPr>
          <w:rFonts w:ascii="Arial" w:hAnsi="Arial" w:cs="Arial"/>
          <w:color w:val="000000"/>
          <w:sz w:val="20"/>
          <w:szCs w:val="20"/>
        </w:rPr>
        <w:t>yzděn</w:t>
      </w:r>
      <w:r w:rsidR="00501A25">
        <w:rPr>
          <w:rFonts w:ascii="Arial" w:hAnsi="Arial" w:cs="Arial"/>
          <w:color w:val="000000"/>
          <w:sz w:val="20"/>
          <w:szCs w:val="20"/>
        </w:rPr>
        <w:t>ých</w:t>
      </w:r>
      <w:r w:rsidR="00002C93">
        <w:rPr>
          <w:rFonts w:ascii="Arial" w:hAnsi="Arial" w:cs="Arial"/>
          <w:color w:val="000000"/>
          <w:sz w:val="20"/>
          <w:szCs w:val="20"/>
        </w:rPr>
        <w:t xml:space="preserve"> na tenkovrstv</w:t>
      </w:r>
      <w:r w:rsidR="00501A25">
        <w:rPr>
          <w:rFonts w:ascii="Arial" w:hAnsi="Arial" w:cs="Arial"/>
          <w:color w:val="000000"/>
          <w:sz w:val="20"/>
          <w:szCs w:val="20"/>
        </w:rPr>
        <w:t>é</w:t>
      </w:r>
      <w:r w:rsidR="00002C93">
        <w:rPr>
          <w:rFonts w:ascii="Arial" w:hAnsi="Arial" w:cs="Arial"/>
          <w:color w:val="000000"/>
          <w:sz w:val="20"/>
          <w:szCs w:val="20"/>
        </w:rPr>
        <w:t xml:space="preserve"> zdící </w:t>
      </w:r>
      <w:r w:rsidR="00501A25">
        <w:rPr>
          <w:rFonts w:ascii="Arial" w:hAnsi="Arial" w:cs="Arial"/>
          <w:color w:val="000000"/>
          <w:sz w:val="20"/>
          <w:szCs w:val="20"/>
        </w:rPr>
        <w:t>lepidlo YTONG</w:t>
      </w:r>
      <w:r w:rsidR="00002C93">
        <w:rPr>
          <w:rFonts w:ascii="Arial" w:hAnsi="Arial" w:cs="Arial"/>
          <w:color w:val="000000"/>
          <w:sz w:val="20"/>
          <w:szCs w:val="20"/>
        </w:rPr>
        <w:t xml:space="preserve">. </w:t>
      </w:r>
      <w:r w:rsidR="00501A25">
        <w:rPr>
          <w:rFonts w:ascii="Arial" w:hAnsi="Arial" w:cs="Arial"/>
          <w:color w:val="000000"/>
          <w:sz w:val="20"/>
          <w:szCs w:val="20"/>
        </w:rPr>
        <w:t xml:space="preserve">Střední nosné zdivo bude provedeno z pórobetonových tvárnic YTONG tloušťky 300 mm a 250 mm. </w:t>
      </w:r>
      <w:r w:rsidR="00002C93">
        <w:rPr>
          <w:rFonts w:ascii="Arial" w:hAnsi="Arial" w:cs="Arial"/>
          <w:color w:val="000000"/>
          <w:sz w:val="20"/>
          <w:szCs w:val="20"/>
        </w:rPr>
        <w:t>Nenosné zdivo bude provedeno z</w:t>
      </w:r>
      <w:r w:rsidR="00501A25">
        <w:rPr>
          <w:rFonts w:ascii="Arial" w:hAnsi="Arial" w:cs="Arial"/>
          <w:color w:val="000000"/>
          <w:sz w:val="20"/>
          <w:szCs w:val="20"/>
        </w:rPr>
        <w:t> pórobetonových příčkovek YTONG</w:t>
      </w:r>
      <w:r w:rsidR="00002C93">
        <w:rPr>
          <w:rFonts w:ascii="Arial" w:hAnsi="Arial" w:cs="Arial"/>
          <w:color w:val="000000"/>
          <w:sz w:val="20"/>
          <w:szCs w:val="20"/>
        </w:rPr>
        <w:t xml:space="preserve"> vyzděn</w:t>
      </w:r>
      <w:r w:rsidR="00501A25">
        <w:rPr>
          <w:rFonts w:ascii="Arial" w:hAnsi="Arial" w:cs="Arial"/>
          <w:color w:val="000000"/>
          <w:sz w:val="20"/>
          <w:szCs w:val="20"/>
        </w:rPr>
        <w:t>ých</w:t>
      </w:r>
      <w:r w:rsidR="00002C93">
        <w:rPr>
          <w:rFonts w:ascii="Arial" w:hAnsi="Arial" w:cs="Arial"/>
          <w:color w:val="000000"/>
          <w:sz w:val="20"/>
          <w:szCs w:val="20"/>
        </w:rPr>
        <w:t xml:space="preserve"> na tenkovrstv</w:t>
      </w:r>
      <w:r w:rsidR="00501A25">
        <w:rPr>
          <w:rFonts w:ascii="Arial" w:hAnsi="Arial" w:cs="Arial"/>
          <w:color w:val="000000"/>
          <w:sz w:val="20"/>
          <w:szCs w:val="20"/>
        </w:rPr>
        <w:t>é</w:t>
      </w:r>
      <w:r w:rsidR="00002C93">
        <w:rPr>
          <w:rFonts w:ascii="Arial" w:hAnsi="Arial" w:cs="Arial"/>
          <w:color w:val="000000"/>
          <w:sz w:val="20"/>
          <w:szCs w:val="20"/>
        </w:rPr>
        <w:t xml:space="preserve"> zdící </w:t>
      </w:r>
      <w:r w:rsidR="00501A25">
        <w:rPr>
          <w:rFonts w:ascii="Arial" w:hAnsi="Arial" w:cs="Arial"/>
          <w:color w:val="000000"/>
          <w:sz w:val="20"/>
          <w:szCs w:val="20"/>
        </w:rPr>
        <w:t>lepidlo</w:t>
      </w:r>
      <w:r w:rsidR="00002C93">
        <w:rPr>
          <w:rFonts w:ascii="Arial" w:hAnsi="Arial" w:cs="Arial"/>
          <w:color w:val="000000"/>
          <w:sz w:val="20"/>
          <w:szCs w:val="20"/>
        </w:rPr>
        <w:t xml:space="preserve"> </w:t>
      </w:r>
      <w:r w:rsidR="00501A25">
        <w:rPr>
          <w:rFonts w:ascii="Arial" w:hAnsi="Arial" w:cs="Arial"/>
          <w:color w:val="000000"/>
          <w:sz w:val="20"/>
          <w:szCs w:val="20"/>
        </w:rPr>
        <w:t>YTONG</w:t>
      </w:r>
      <w:r w:rsidR="00002C93">
        <w:rPr>
          <w:rFonts w:ascii="Arial" w:hAnsi="Arial" w:cs="Arial"/>
          <w:color w:val="000000"/>
          <w:sz w:val="20"/>
          <w:szCs w:val="20"/>
        </w:rPr>
        <w:t xml:space="preserve">. Překlady jsou navrženy systému </w:t>
      </w:r>
      <w:r w:rsidR="00501A25">
        <w:rPr>
          <w:rFonts w:ascii="Arial" w:hAnsi="Arial" w:cs="Arial"/>
          <w:color w:val="000000"/>
          <w:sz w:val="20"/>
          <w:szCs w:val="20"/>
        </w:rPr>
        <w:t>YTONG</w:t>
      </w:r>
      <w:r w:rsidR="00002C93">
        <w:rPr>
          <w:rFonts w:ascii="Arial" w:hAnsi="Arial" w:cs="Arial"/>
          <w:color w:val="000000"/>
          <w:sz w:val="20"/>
          <w:szCs w:val="20"/>
        </w:rPr>
        <w:t xml:space="preserve">. </w:t>
      </w:r>
      <w:r w:rsidR="00501A25">
        <w:rPr>
          <w:rFonts w:ascii="Arial" w:hAnsi="Arial" w:cs="Arial"/>
          <w:color w:val="000000"/>
          <w:sz w:val="20"/>
          <w:szCs w:val="20"/>
        </w:rPr>
        <w:t xml:space="preserve">Stropní konstrukci bude tvořit systém FEJTA. </w:t>
      </w:r>
      <w:r w:rsidR="00002C93" w:rsidRPr="00FE0FCE">
        <w:rPr>
          <w:rFonts w:ascii="Arial" w:hAnsi="Arial" w:cs="Arial"/>
          <w:sz w:val="20"/>
        </w:rPr>
        <w:t xml:space="preserve">Zastřešení </w:t>
      </w:r>
      <w:r w:rsidR="003304AD">
        <w:rPr>
          <w:rFonts w:ascii="Arial" w:hAnsi="Arial" w:cs="Arial"/>
          <w:sz w:val="20"/>
        </w:rPr>
        <w:t>novostavby</w:t>
      </w:r>
      <w:r w:rsidR="00002C93">
        <w:rPr>
          <w:rFonts w:ascii="Arial" w:hAnsi="Arial" w:cs="Arial"/>
          <w:sz w:val="20"/>
        </w:rPr>
        <w:t xml:space="preserve"> rodinného domu </w:t>
      </w:r>
      <w:r w:rsidR="00002C93" w:rsidRPr="00FE0FCE">
        <w:rPr>
          <w:rFonts w:ascii="Arial" w:hAnsi="Arial" w:cs="Arial"/>
          <w:sz w:val="20"/>
        </w:rPr>
        <w:t>je navrženo z dřevěných sbíjených příhradových vazníků</w:t>
      </w:r>
      <w:r w:rsidR="00002C93">
        <w:rPr>
          <w:rFonts w:ascii="Arial" w:hAnsi="Arial" w:cs="Arial"/>
          <w:sz w:val="20"/>
        </w:rPr>
        <w:t xml:space="preserve"> se sklonem střední roviny </w:t>
      </w:r>
      <w:r w:rsidR="00501A25">
        <w:rPr>
          <w:rFonts w:ascii="Arial" w:hAnsi="Arial" w:cs="Arial"/>
          <w:sz w:val="20"/>
        </w:rPr>
        <w:t>2</w:t>
      </w:r>
      <w:r w:rsidR="00F704DD">
        <w:rPr>
          <w:rFonts w:ascii="Arial" w:hAnsi="Arial" w:cs="Arial"/>
          <w:sz w:val="20"/>
        </w:rPr>
        <w:t>5</w:t>
      </w:r>
      <w:r w:rsidR="003304AD">
        <w:rPr>
          <w:rFonts w:ascii="Arial" w:hAnsi="Arial" w:cs="Arial"/>
          <w:sz w:val="20"/>
        </w:rPr>
        <w:t>°</w:t>
      </w:r>
      <w:r w:rsidR="00002C93" w:rsidRPr="00FE0FCE">
        <w:rPr>
          <w:rFonts w:ascii="Arial" w:hAnsi="Arial" w:cs="Arial"/>
          <w:sz w:val="20"/>
        </w:rPr>
        <w:t xml:space="preserve">. Ty budou uloženy na </w:t>
      </w:r>
      <w:r w:rsidR="00002C93">
        <w:rPr>
          <w:rFonts w:ascii="Arial" w:hAnsi="Arial" w:cs="Arial"/>
          <w:sz w:val="20"/>
        </w:rPr>
        <w:t>ztužujícím železobetonovém věnci. K</w:t>
      </w:r>
      <w:r w:rsidR="00002C93" w:rsidRPr="00FE0FCE">
        <w:rPr>
          <w:rFonts w:ascii="Arial" w:hAnsi="Arial" w:cs="Arial"/>
          <w:sz w:val="20"/>
        </w:rPr>
        <w:t xml:space="preserve">ontrolní vstup do půdního prostoru bude pomocí požárního skládacího schodiště ALUTRAG EI 15 EW 60 </w:t>
      </w:r>
      <w:proofErr w:type="spellStart"/>
      <w:r w:rsidR="00002C93" w:rsidRPr="00FE0FCE">
        <w:rPr>
          <w:rFonts w:ascii="Arial" w:hAnsi="Arial" w:cs="Arial"/>
          <w:sz w:val="20"/>
        </w:rPr>
        <w:t>Therm</w:t>
      </w:r>
      <w:proofErr w:type="spellEnd"/>
      <w:r w:rsidR="00002C93" w:rsidRPr="00FE0FCE">
        <w:rPr>
          <w:rFonts w:ascii="Arial" w:hAnsi="Arial" w:cs="Arial"/>
          <w:sz w:val="20"/>
        </w:rPr>
        <w:t xml:space="preserve"> o rozměrech 1 </w:t>
      </w:r>
      <w:r w:rsidR="00002C93">
        <w:rPr>
          <w:rFonts w:ascii="Arial" w:hAnsi="Arial" w:cs="Arial"/>
          <w:sz w:val="20"/>
        </w:rPr>
        <w:t>1</w:t>
      </w:r>
      <w:r w:rsidR="00002C93" w:rsidRPr="00FE0FCE">
        <w:rPr>
          <w:rFonts w:ascii="Arial" w:hAnsi="Arial" w:cs="Arial"/>
          <w:sz w:val="20"/>
        </w:rPr>
        <w:t xml:space="preserve">00 x </w:t>
      </w:r>
      <w:r w:rsidR="00002C93">
        <w:rPr>
          <w:rFonts w:ascii="Arial" w:hAnsi="Arial" w:cs="Arial"/>
          <w:sz w:val="20"/>
        </w:rPr>
        <w:t>7</w:t>
      </w:r>
      <w:r w:rsidR="00002C93" w:rsidRPr="00FE0FCE">
        <w:rPr>
          <w:rFonts w:ascii="Arial" w:hAnsi="Arial" w:cs="Arial"/>
          <w:sz w:val="20"/>
        </w:rPr>
        <w:t>00 mm umístěným v</w:t>
      </w:r>
      <w:r w:rsidR="00501A25">
        <w:rPr>
          <w:rFonts w:ascii="Arial" w:hAnsi="Arial" w:cs="Arial"/>
          <w:sz w:val="20"/>
        </w:rPr>
        <w:t> </w:t>
      </w:r>
      <w:r w:rsidR="00002C93" w:rsidRPr="00FE0FCE">
        <w:rPr>
          <w:rFonts w:ascii="Arial" w:hAnsi="Arial" w:cs="Arial"/>
          <w:sz w:val="20"/>
        </w:rPr>
        <w:t>chodbě</w:t>
      </w:r>
      <w:r w:rsidR="00501A25">
        <w:rPr>
          <w:rFonts w:ascii="Arial" w:hAnsi="Arial" w:cs="Arial"/>
          <w:sz w:val="20"/>
        </w:rPr>
        <w:t xml:space="preserve"> v prvním nadzemním podlaží</w:t>
      </w:r>
      <w:r w:rsidR="00002C93" w:rsidRPr="00FE0FCE">
        <w:rPr>
          <w:rFonts w:ascii="Arial" w:hAnsi="Arial" w:cs="Arial"/>
          <w:sz w:val="20"/>
        </w:rPr>
        <w:t xml:space="preserve">. Kontrolní výstup na </w:t>
      </w:r>
      <w:r w:rsidR="00002C93">
        <w:rPr>
          <w:rFonts w:ascii="Arial" w:hAnsi="Arial" w:cs="Arial"/>
          <w:sz w:val="20"/>
        </w:rPr>
        <w:t xml:space="preserve">střechu bude střešním výlezem. Jako krytina bude použita střešní krytina KMB BETA </w:t>
      </w:r>
      <w:proofErr w:type="spellStart"/>
      <w:r w:rsidR="00002C93">
        <w:rPr>
          <w:rFonts w:ascii="Arial" w:hAnsi="Arial" w:cs="Arial"/>
          <w:sz w:val="20"/>
        </w:rPr>
        <w:t>Elegant</w:t>
      </w:r>
      <w:proofErr w:type="spellEnd"/>
      <w:r w:rsidR="00002C93">
        <w:rPr>
          <w:rFonts w:ascii="Arial" w:hAnsi="Arial" w:cs="Arial"/>
          <w:sz w:val="20"/>
        </w:rPr>
        <w:t xml:space="preserve">. Klempířské výrobky budou použity ze systému </w:t>
      </w:r>
      <w:proofErr w:type="spellStart"/>
      <w:r w:rsidR="00002C93">
        <w:rPr>
          <w:rFonts w:ascii="Arial" w:hAnsi="Arial" w:cs="Arial"/>
          <w:sz w:val="20"/>
        </w:rPr>
        <w:t>Lindab</w:t>
      </w:r>
      <w:proofErr w:type="spellEnd"/>
      <w:r w:rsidR="00002C93">
        <w:rPr>
          <w:rFonts w:ascii="Arial" w:hAnsi="Arial" w:cs="Arial"/>
          <w:sz w:val="20"/>
        </w:rPr>
        <w:t xml:space="preserve">. </w:t>
      </w:r>
      <w:r w:rsidR="00002C93" w:rsidRPr="00FE0FCE">
        <w:rPr>
          <w:rFonts w:ascii="Arial" w:hAnsi="Arial" w:cs="Arial"/>
          <w:sz w:val="20"/>
        </w:rPr>
        <w:t xml:space="preserve">Pro okenní otvory jsou navrženy plastová okna s izolačním </w:t>
      </w:r>
      <w:r w:rsidR="00002C93">
        <w:rPr>
          <w:rFonts w:ascii="Arial" w:hAnsi="Arial" w:cs="Arial"/>
          <w:sz w:val="20"/>
        </w:rPr>
        <w:t>troj</w:t>
      </w:r>
      <w:r w:rsidR="00002C93" w:rsidRPr="00FE0FCE">
        <w:rPr>
          <w:rFonts w:ascii="Arial" w:hAnsi="Arial" w:cs="Arial"/>
          <w:sz w:val="20"/>
        </w:rPr>
        <w:t>sklem a s hodnotou součinitele tepelného prostupu U</w:t>
      </w:r>
      <w:r w:rsidR="00002C93" w:rsidRPr="00FE0FCE">
        <w:rPr>
          <w:rFonts w:ascii="Arial" w:hAnsi="Arial" w:cs="Arial"/>
          <w:sz w:val="20"/>
          <w:vertAlign w:val="subscript"/>
        </w:rPr>
        <w:t>N</w:t>
      </w:r>
      <w:r w:rsidR="00002C93" w:rsidRPr="00FE0FCE">
        <w:rPr>
          <w:rFonts w:ascii="Arial" w:hAnsi="Arial" w:cs="Arial"/>
          <w:sz w:val="20"/>
        </w:rPr>
        <w:t xml:space="preserve"> = 0,90 W/m</w:t>
      </w:r>
      <w:r w:rsidR="00002C93" w:rsidRPr="00FE0FCE">
        <w:rPr>
          <w:rFonts w:ascii="Arial" w:hAnsi="Arial" w:cs="Arial"/>
          <w:sz w:val="20"/>
          <w:vertAlign w:val="superscript"/>
        </w:rPr>
        <w:t>2</w:t>
      </w:r>
      <w:r w:rsidR="00002C93" w:rsidRPr="00FE0FCE">
        <w:rPr>
          <w:rFonts w:ascii="Arial" w:hAnsi="Arial" w:cs="Arial"/>
          <w:sz w:val="20"/>
        </w:rPr>
        <w:t>K. Okna budou vyrobena až do vytvořených otvorů ve zdech na míru. Venkovní vstupní dveře</w:t>
      </w:r>
      <w:r w:rsidR="00002C93">
        <w:rPr>
          <w:rFonts w:ascii="Arial" w:hAnsi="Arial" w:cs="Arial"/>
          <w:sz w:val="20"/>
        </w:rPr>
        <w:t xml:space="preserve"> </w:t>
      </w:r>
      <w:r w:rsidR="00002C93" w:rsidRPr="00FE0FCE">
        <w:rPr>
          <w:rFonts w:ascii="Arial" w:hAnsi="Arial" w:cs="Arial"/>
          <w:sz w:val="20"/>
        </w:rPr>
        <w:t>jsou navrženy také plastové. Vnitřní dveře jsou hladké, dýhované.</w:t>
      </w:r>
    </w:p>
    <w:p w:rsidR="005B0880" w:rsidRPr="00565804" w:rsidRDefault="005B0880" w:rsidP="002C6FFA">
      <w:pPr>
        <w:tabs>
          <w:tab w:val="left" w:pos="266"/>
        </w:tabs>
        <w:spacing w:after="0" w:line="240" w:lineRule="auto"/>
        <w:jc w:val="both"/>
        <w:rPr>
          <w:rFonts w:ascii="Arial" w:eastAsia="Arial Unicode MS" w:hAnsi="Arial" w:cs="Arial"/>
          <w:sz w:val="20"/>
        </w:rPr>
      </w:pP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 xml:space="preserve">c) </w:t>
      </w:r>
      <w:r w:rsidR="00D82FE9" w:rsidRPr="00BB3C38">
        <w:rPr>
          <w:rFonts w:ascii="Arial" w:hAnsi="Arial" w:cs="Arial"/>
          <w:b/>
        </w:rPr>
        <w:t>mechanická odolnost a stabilita</w:t>
      </w:r>
    </w:p>
    <w:p w:rsidR="00D82FE9" w:rsidRPr="00A14538" w:rsidRDefault="00D82FE9" w:rsidP="00D82FE9">
      <w:pPr>
        <w:pStyle w:val="textpsmene"/>
        <w:ind w:left="0" w:firstLine="0"/>
        <w:rPr>
          <w:rFonts w:ascii="Arial" w:hAnsi="Arial" w:cs="Arial"/>
          <w:sz w:val="20"/>
          <w:szCs w:val="22"/>
        </w:rPr>
      </w:pPr>
      <w:r w:rsidRPr="00A14538">
        <w:rPr>
          <w:rFonts w:ascii="Arial" w:hAnsi="Arial" w:cs="Arial"/>
          <w:sz w:val="20"/>
          <w:szCs w:val="22"/>
        </w:rPr>
        <w:t xml:space="preserve">Vlastní nosná konstrukce stavby je jednoduchá, navržená </w:t>
      </w:r>
      <w:r w:rsidR="00C32546">
        <w:rPr>
          <w:rFonts w:ascii="Arial" w:hAnsi="Arial" w:cs="Arial"/>
          <w:sz w:val="20"/>
          <w:szCs w:val="22"/>
        </w:rPr>
        <w:t xml:space="preserve">jako </w:t>
      </w:r>
      <w:r w:rsidR="003304AD">
        <w:rPr>
          <w:rFonts w:ascii="Arial" w:hAnsi="Arial" w:cs="Arial"/>
          <w:sz w:val="20"/>
          <w:szCs w:val="22"/>
        </w:rPr>
        <w:t>zděná</w:t>
      </w:r>
      <w:r w:rsidR="00C32546">
        <w:rPr>
          <w:rFonts w:ascii="Arial" w:hAnsi="Arial" w:cs="Arial"/>
          <w:sz w:val="20"/>
          <w:szCs w:val="22"/>
        </w:rPr>
        <w:t xml:space="preserve"> s</w:t>
      </w:r>
      <w:r w:rsidR="00894724">
        <w:rPr>
          <w:rFonts w:ascii="Arial" w:hAnsi="Arial" w:cs="Arial"/>
          <w:sz w:val="20"/>
          <w:szCs w:val="22"/>
        </w:rPr>
        <w:t xml:space="preserve"> </w:t>
      </w:r>
      <w:r w:rsidRPr="00A14538">
        <w:rPr>
          <w:rFonts w:ascii="Arial" w:hAnsi="Arial" w:cs="Arial"/>
          <w:sz w:val="20"/>
          <w:szCs w:val="22"/>
        </w:rPr>
        <w:t>dodržením konstrukčních zásad výrobc</w:t>
      </w:r>
      <w:r w:rsidR="00843FD1">
        <w:rPr>
          <w:rFonts w:ascii="Arial" w:hAnsi="Arial" w:cs="Arial"/>
          <w:sz w:val="20"/>
          <w:szCs w:val="22"/>
        </w:rPr>
        <w:t>e</w:t>
      </w:r>
      <w:r w:rsidRPr="00A14538">
        <w:rPr>
          <w:rFonts w:ascii="Arial" w:hAnsi="Arial" w:cs="Arial"/>
          <w:sz w:val="20"/>
          <w:szCs w:val="22"/>
        </w:rPr>
        <w:t xml:space="preserve"> a s využitím statických tabulek systému. Veškeré nos</w:t>
      </w:r>
      <w:r w:rsidR="004236DD" w:rsidRPr="00A14538">
        <w:rPr>
          <w:rFonts w:ascii="Arial" w:hAnsi="Arial" w:cs="Arial"/>
          <w:sz w:val="20"/>
          <w:szCs w:val="22"/>
        </w:rPr>
        <w:t xml:space="preserve">né konstrukce staticky vyhoví. Navržené konstrukce byly konzultovány se statikem. </w:t>
      </w:r>
    </w:p>
    <w:p w:rsidR="003646B9" w:rsidRDefault="00AB6932" w:rsidP="00AB6932">
      <w:pPr>
        <w:autoSpaceDE w:val="0"/>
        <w:autoSpaceDN w:val="0"/>
        <w:adjustRightInd w:val="0"/>
        <w:spacing w:after="0" w:line="240" w:lineRule="auto"/>
        <w:jc w:val="both"/>
        <w:rPr>
          <w:rFonts w:ascii="Arial" w:hAnsi="Arial" w:cs="Arial"/>
          <w:sz w:val="20"/>
        </w:rPr>
      </w:pPr>
      <w:r w:rsidRPr="006C484E">
        <w:rPr>
          <w:rFonts w:ascii="Arial" w:hAnsi="Arial" w:cs="Arial"/>
          <w:sz w:val="20"/>
        </w:rPr>
        <w:t xml:space="preserve">Projektová dokumentace je zpracována v rozsahu pro </w:t>
      </w:r>
      <w:r w:rsidR="003304AD">
        <w:rPr>
          <w:rFonts w:ascii="Arial" w:hAnsi="Arial" w:cs="Arial"/>
          <w:sz w:val="20"/>
        </w:rPr>
        <w:t xml:space="preserve">územní a </w:t>
      </w:r>
      <w:r w:rsidRPr="006C484E">
        <w:rPr>
          <w:rFonts w:ascii="Arial" w:hAnsi="Arial" w:cs="Arial"/>
          <w:sz w:val="20"/>
        </w:rPr>
        <w:t>stavební povolení. Nenahrazuje prováděcí dokumentaci stavby, ani dodavatelskou dokumentaci stavby. Pokud je v projektové dokumentaci podmíněno provedení některých částí nebo konstrukčních prvků zpracováním dodavatelské prováděcí dokumentace, nebo je projektová dokumentace nespecifikuje, tak dodavatel zajistí zpracování příslušné prováděcí dokumentace. Během realizace mohou nastat situace nepředvídatelné touto projektovou dokumentací, v takovém případě je nutné nesrovnalosti konzultovat s projektantem.</w:t>
      </w:r>
    </w:p>
    <w:p w:rsidR="00AB6932" w:rsidRPr="00A14538" w:rsidRDefault="00AB6932" w:rsidP="00AB6932">
      <w:pPr>
        <w:autoSpaceDE w:val="0"/>
        <w:autoSpaceDN w:val="0"/>
        <w:adjustRightInd w:val="0"/>
        <w:spacing w:after="0" w:line="240" w:lineRule="auto"/>
        <w:jc w:val="both"/>
        <w:rPr>
          <w:rFonts w:ascii="Arial" w:hAnsi="Arial" w:cs="Arial"/>
          <w:sz w:val="20"/>
        </w:rPr>
      </w:pPr>
    </w:p>
    <w:p w:rsidR="00E36F6D" w:rsidRPr="003646B9" w:rsidRDefault="00D25D45" w:rsidP="00D25D45">
      <w:pPr>
        <w:autoSpaceDE w:val="0"/>
        <w:autoSpaceDN w:val="0"/>
        <w:adjustRightInd w:val="0"/>
        <w:spacing w:after="0" w:line="240" w:lineRule="auto"/>
        <w:rPr>
          <w:rFonts w:ascii="Arial" w:hAnsi="Arial" w:cs="Arial"/>
          <w:b/>
        </w:rPr>
      </w:pPr>
      <w:r w:rsidRPr="00BB3C38">
        <w:rPr>
          <w:rFonts w:ascii="Arial" w:hAnsi="Arial" w:cs="Arial"/>
          <w:b/>
        </w:rPr>
        <w:t>B.2.7 Základní charakteristika technic</w:t>
      </w:r>
      <w:r w:rsidR="003646B9">
        <w:rPr>
          <w:rFonts w:ascii="Arial" w:hAnsi="Arial" w:cs="Arial"/>
          <w:b/>
        </w:rPr>
        <w:t>kých a technologických zařízení</w:t>
      </w:r>
    </w:p>
    <w:p w:rsidR="00D25D45" w:rsidRPr="00BB3C38" w:rsidRDefault="00D01DB3" w:rsidP="00D25D45">
      <w:pPr>
        <w:autoSpaceDE w:val="0"/>
        <w:autoSpaceDN w:val="0"/>
        <w:adjustRightInd w:val="0"/>
        <w:spacing w:after="0" w:line="240" w:lineRule="auto"/>
        <w:rPr>
          <w:rFonts w:ascii="Arial" w:hAnsi="Arial" w:cs="Arial"/>
          <w:b/>
        </w:rPr>
      </w:pPr>
      <w:r w:rsidRPr="00BB3C38">
        <w:rPr>
          <w:rFonts w:ascii="Arial" w:hAnsi="Arial" w:cs="Arial"/>
          <w:b/>
        </w:rPr>
        <w:t>a) technické řešení</w:t>
      </w:r>
    </w:p>
    <w:p w:rsidR="00D01DB3" w:rsidRPr="00A14538" w:rsidRDefault="00747BAB" w:rsidP="00D01DB3">
      <w:pPr>
        <w:autoSpaceDE w:val="0"/>
        <w:autoSpaceDN w:val="0"/>
        <w:adjustRightInd w:val="0"/>
        <w:spacing w:after="0" w:line="240" w:lineRule="auto"/>
        <w:jc w:val="both"/>
        <w:rPr>
          <w:rFonts w:ascii="Arial" w:hAnsi="Arial" w:cs="Arial"/>
          <w:sz w:val="20"/>
        </w:rPr>
      </w:pPr>
      <w:r w:rsidRPr="00A14538">
        <w:rPr>
          <w:rFonts w:ascii="Arial" w:hAnsi="Arial" w:cs="Arial"/>
          <w:sz w:val="20"/>
        </w:rPr>
        <w:t xml:space="preserve">S ohledem na druh a rozsah novostavby není třeba řešit žádné požadavky na technické a technologické zařízení. Novostavba </w:t>
      </w:r>
      <w:r w:rsidR="0029580D">
        <w:rPr>
          <w:rFonts w:ascii="Arial" w:hAnsi="Arial" w:cs="Arial"/>
          <w:sz w:val="20"/>
        </w:rPr>
        <w:t xml:space="preserve">rodinného domku </w:t>
      </w:r>
      <w:r w:rsidRPr="00A14538">
        <w:rPr>
          <w:rFonts w:ascii="Arial" w:hAnsi="Arial" w:cs="Arial"/>
          <w:sz w:val="20"/>
        </w:rPr>
        <w:t>je nevýrobního charakteru.</w:t>
      </w:r>
    </w:p>
    <w:p w:rsidR="005478C7" w:rsidRPr="00A14538" w:rsidRDefault="005478C7" w:rsidP="00D25D45">
      <w:pPr>
        <w:autoSpaceDE w:val="0"/>
        <w:autoSpaceDN w:val="0"/>
        <w:adjustRightInd w:val="0"/>
        <w:spacing w:after="0" w:line="240" w:lineRule="auto"/>
        <w:rPr>
          <w:rFonts w:ascii="Arial" w:hAnsi="Arial" w:cs="Arial"/>
          <w:sz w:val="20"/>
        </w:rPr>
      </w:pP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b) výčet technic</w:t>
      </w:r>
      <w:r w:rsidR="00D01DB3" w:rsidRPr="00BB3C38">
        <w:rPr>
          <w:rFonts w:ascii="Arial" w:hAnsi="Arial" w:cs="Arial"/>
          <w:b/>
        </w:rPr>
        <w:t>kých a technologických zařízení</w:t>
      </w:r>
    </w:p>
    <w:p w:rsidR="00D01DB3" w:rsidRPr="009F0527" w:rsidRDefault="00D01DB3" w:rsidP="00D65234">
      <w:pPr>
        <w:autoSpaceDE w:val="0"/>
        <w:autoSpaceDN w:val="0"/>
        <w:adjustRightInd w:val="0"/>
        <w:spacing w:after="0" w:line="240" w:lineRule="auto"/>
        <w:jc w:val="both"/>
        <w:rPr>
          <w:rFonts w:ascii="Arial" w:hAnsi="Arial" w:cs="Arial"/>
          <w:sz w:val="20"/>
        </w:rPr>
      </w:pPr>
      <w:r w:rsidRPr="009F0527">
        <w:rPr>
          <w:rFonts w:ascii="Arial" w:hAnsi="Arial" w:cs="Arial"/>
          <w:sz w:val="20"/>
        </w:rPr>
        <w:t xml:space="preserve">S ohledem na druh a rozsah </w:t>
      </w:r>
      <w:r w:rsidR="00747BAB" w:rsidRPr="009F0527">
        <w:rPr>
          <w:rFonts w:ascii="Arial" w:hAnsi="Arial" w:cs="Arial"/>
          <w:sz w:val="20"/>
        </w:rPr>
        <w:t>novostavby</w:t>
      </w:r>
      <w:r w:rsidRPr="009F0527">
        <w:rPr>
          <w:rFonts w:ascii="Arial" w:hAnsi="Arial" w:cs="Arial"/>
          <w:sz w:val="20"/>
        </w:rPr>
        <w:t xml:space="preserve"> není potřeba řešit žádné požadavky týkající se provozního řešení či technologie výroby.</w:t>
      </w:r>
    </w:p>
    <w:p w:rsidR="00A84F84" w:rsidRPr="009F0527" w:rsidRDefault="00A84F84" w:rsidP="00D25D45">
      <w:pPr>
        <w:autoSpaceDE w:val="0"/>
        <w:autoSpaceDN w:val="0"/>
        <w:adjustRightInd w:val="0"/>
        <w:spacing w:after="0" w:line="240" w:lineRule="auto"/>
        <w:rPr>
          <w:rFonts w:ascii="Arial" w:hAnsi="Arial" w:cs="Arial"/>
          <w:sz w:val="20"/>
        </w:rPr>
      </w:pP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 xml:space="preserve">B.2.8 </w:t>
      </w:r>
      <w:r w:rsidR="00BC6393">
        <w:rPr>
          <w:rFonts w:ascii="Arial" w:hAnsi="Arial" w:cs="Arial"/>
          <w:b/>
        </w:rPr>
        <w:t>Zásady p</w:t>
      </w:r>
      <w:r w:rsidRPr="00BB3C38">
        <w:rPr>
          <w:rFonts w:ascii="Arial" w:hAnsi="Arial" w:cs="Arial"/>
          <w:b/>
        </w:rPr>
        <w:t>ožárně bezpečnostní</w:t>
      </w:r>
      <w:r w:rsidR="00BC6393">
        <w:rPr>
          <w:rFonts w:ascii="Arial" w:hAnsi="Arial" w:cs="Arial"/>
          <w:b/>
        </w:rPr>
        <w:t>ho</w:t>
      </w:r>
      <w:r w:rsidRPr="00BB3C38">
        <w:rPr>
          <w:rFonts w:ascii="Arial" w:hAnsi="Arial" w:cs="Arial"/>
          <w:b/>
        </w:rPr>
        <w:t xml:space="preserve"> řešení</w:t>
      </w: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a) rozdělení stav</w:t>
      </w:r>
      <w:r w:rsidR="00D01DB3" w:rsidRPr="00BB3C38">
        <w:rPr>
          <w:rFonts w:ascii="Arial" w:hAnsi="Arial" w:cs="Arial"/>
          <w:b/>
        </w:rPr>
        <w:t>by a objektů do požárních úseků</w:t>
      </w:r>
    </w:p>
    <w:p w:rsidR="00F0603D" w:rsidRPr="009F0527" w:rsidRDefault="00F0603D" w:rsidP="00F0603D">
      <w:pPr>
        <w:spacing w:after="0" w:line="240" w:lineRule="auto"/>
        <w:jc w:val="both"/>
        <w:rPr>
          <w:rFonts w:ascii="Arial" w:hAnsi="Arial" w:cs="Arial"/>
          <w:sz w:val="20"/>
        </w:rPr>
      </w:pPr>
      <w:r>
        <w:rPr>
          <w:rFonts w:ascii="Arial" w:hAnsi="Arial" w:cs="Arial"/>
          <w:sz w:val="20"/>
        </w:rPr>
        <w:t>Novostavba r</w:t>
      </w:r>
      <w:r w:rsidRPr="009F0527">
        <w:rPr>
          <w:rFonts w:ascii="Arial" w:hAnsi="Arial" w:cs="Arial"/>
          <w:sz w:val="20"/>
        </w:rPr>
        <w:t>odinn</w:t>
      </w:r>
      <w:r>
        <w:rPr>
          <w:rFonts w:ascii="Arial" w:hAnsi="Arial" w:cs="Arial"/>
          <w:sz w:val="20"/>
        </w:rPr>
        <w:t>ého</w:t>
      </w:r>
      <w:r w:rsidRPr="009F0527">
        <w:rPr>
          <w:rFonts w:ascii="Arial" w:hAnsi="Arial" w:cs="Arial"/>
          <w:sz w:val="20"/>
        </w:rPr>
        <w:t xml:space="preserve"> dom</w:t>
      </w:r>
      <w:r>
        <w:rPr>
          <w:rFonts w:ascii="Arial" w:hAnsi="Arial" w:cs="Arial"/>
          <w:sz w:val="20"/>
        </w:rPr>
        <w:t xml:space="preserve">ku </w:t>
      </w:r>
      <w:r w:rsidRPr="009F0527">
        <w:rPr>
          <w:rFonts w:ascii="Arial" w:hAnsi="Arial" w:cs="Arial"/>
          <w:sz w:val="20"/>
        </w:rPr>
        <w:t xml:space="preserve">je zařazena dle ČSN 73 0833 do skupiny obytných budova OB1. Objekt tvoří jeden požární úsek N 1.01. Navržené stavební konstrukce vyhovují požadavkům normy </w:t>
      </w:r>
      <w:r>
        <w:rPr>
          <w:rFonts w:ascii="Arial" w:hAnsi="Arial" w:cs="Arial"/>
          <w:sz w:val="20"/>
        </w:rPr>
        <w:t xml:space="preserve">                                </w:t>
      </w:r>
      <w:r w:rsidRPr="009F0527">
        <w:rPr>
          <w:rFonts w:ascii="Arial" w:hAnsi="Arial" w:cs="Arial"/>
          <w:sz w:val="20"/>
        </w:rPr>
        <w:t xml:space="preserve">ČSN 73 0802 pro uvedené stupně požární bezpečnosti. Únikové cesty vyhovují normě ČSN 73 0802. Požárně nebezpečný prostor neohrožuje sousední objekty a nezasahuje na sousední pozemky. V objektu </w:t>
      </w:r>
      <w:r>
        <w:rPr>
          <w:rFonts w:ascii="Arial" w:hAnsi="Arial" w:cs="Arial"/>
          <w:sz w:val="20"/>
        </w:rPr>
        <w:t>bude</w:t>
      </w:r>
      <w:r w:rsidRPr="009F0527">
        <w:rPr>
          <w:rFonts w:ascii="Arial" w:hAnsi="Arial" w:cs="Arial"/>
          <w:sz w:val="20"/>
        </w:rPr>
        <w:t xml:space="preserve"> umístěn přenosný hasicí přístroj: 1 x 34A</w:t>
      </w:r>
      <w:r>
        <w:rPr>
          <w:rFonts w:ascii="Arial" w:hAnsi="Arial" w:cs="Arial"/>
          <w:sz w:val="20"/>
        </w:rPr>
        <w:t xml:space="preserve"> a 1 x 183B</w:t>
      </w:r>
      <w:r w:rsidRPr="009F0527">
        <w:rPr>
          <w:rFonts w:ascii="Arial" w:hAnsi="Arial" w:cs="Arial"/>
          <w:sz w:val="20"/>
        </w:rPr>
        <w:t xml:space="preserve">. V objektu </w:t>
      </w:r>
      <w:r>
        <w:rPr>
          <w:rFonts w:ascii="Arial" w:hAnsi="Arial" w:cs="Arial"/>
          <w:sz w:val="20"/>
        </w:rPr>
        <w:t>bude</w:t>
      </w:r>
      <w:r w:rsidRPr="009F0527">
        <w:rPr>
          <w:rFonts w:ascii="Arial" w:hAnsi="Arial" w:cs="Arial"/>
          <w:sz w:val="20"/>
        </w:rPr>
        <w:t xml:space="preserve"> umístěn</w:t>
      </w:r>
      <w:r>
        <w:rPr>
          <w:rFonts w:ascii="Arial" w:hAnsi="Arial" w:cs="Arial"/>
          <w:sz w:val="20"/>
        </w:rPr>
        <w:t>o</w:t>
      </w:r>
      <w:r w:rsidRPr="009F0527">
        <w:rPr>
          <w:rFonts w:ascii="Arial" w:hAnsi="Arial" w:cs="Arial"/>
          <w:sz w:val="20"/>
        </w:rPr>
        <w:t xml:space="preserve"> </w:t>
      </w:r>
      <w:r>
        <w:rPr>
          <w:rFonts w:ascii="Arial" w:hAnsi="Arial" w:cs="Arial"/>
          <w:sz w:val="20"/>
        </w:rPr>
        <w:t xml:space="preserve">jedno </w:t>
      </w:r>
      <w:r w:rsidRPr="009F0527">
        <w:rPr>
          <w:rFonts w:ascii="Arial" w:hAnsi="Arial" w:cs="Arial"/>
          <w:sz w:val="20"/>
        </w:rPr>
        <w:t>zařízení detekce a signalizace.</w:t>
      </w:r>
    </w:p>
    <w:p w:rsidR="00B72916" w:rsidRPr="009F0527" w:rsidRDefault="00B72916" w:rsidP="00A31F3E">
      <w:pPr>
        <w:autoSpaceDE w:val="0"/>
        <w:autoSpaceDN w:val="0"/>
        <w:adjustRightInd w:val="0"/>
        <w:spacing w:after="0" w:line="240" w:lineRule="auto"/>
        <w:rPr>
          <w:rFonts w:ascii="Arial" w:hAnsi="Arial" w:cs="Arial"/>
          <w:sz w:val="20"/>
        </w:rPr>
      </w:pP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b) výpočet požárního rizika a stano</w:t>
      </w:r>
      <w:r w:rsidR="00D01DB3" w:rsidRPr="00BB3C38">
        <w:rPr>
          <w:rFonts w:ascii="Arial" w:hAnsi="Arial" w:cs="Arial"/>
          <w:b/>
        </w:rPr>
        <w:t>vení stupně požární bezpečnosti</w:t>
      </w:r>
    </w:p>
    <w:p w:rsidR="00F0603D" w:rsidRPr="009F0527" w:rsidRDefault="00F0603D" w:rsidP="00F0603D">
      <w:pPr>
        <w:autoSpaceDE w:val="0"/>
        <w:autoSpaceDN w:val="0"/>
        <w:adjustRightInd w:val="0"/>
        <w:spacing w:after="0" w:line="240" w:lineRule="auto"/>
        <w:jc w:val="both"/>
        <w:rPr>
          <w:rFonts w:ascii="Arial" w:hAnsi="Arial" w:cs="Arial"/>
          <w:sz w:val="20"/>
        </w:rPr>
      </w:pPr>
      <w:r>
        <w:rPr>
          <w:rFonts w:ascii="Arial" w:hAnsi="Arial" w:cs="Arial"/>
          <w:sz w:val="20"/>
        </w:rPr>
        <w:t>Novostavba r</w:t>
      </w:r>
      <w:r w:rsidRPr="009F0527">
        <w:rPr>
          <w:rFonts w:ascii="Arial" w:hAnsi="Arial" w:cs="Arial"/>
          <w:sz w:val="20"/>
        </w:rPr>
        <w:t>odinn</w:t>
      </w:r>
      <w:r>
        <w:rPr>
          <w:rFonts w:ascii="Arial" w:hAnsi="Arial" w:cs="Arial"/>
          <w:sz w:val="20"/>
        </w:rPr>
        <w:t>ého</w:t>
      </w:r>
      <w:r w:rsidRPr="009F0527">
        <w:rPr>
          <w:rFonts w:ascii="Arial" w:hAnsi="Arial" w:cs="Arial"/>
          <w:sz w:val="20"/>
        </w:rPr>
        <w:t xml:space="preserve"> domk</w:t>
      </w:r>
      <w:r>
        <w:rPr>
          <w:rFonts w:ascii="Arial" w:hAnsi="Arial" w:cs="Arial"/>
          <w:sz w:val="20"/>
        </w:rPr>
        <w:t>u</w:t>
      </w:r>
      <w:r w:rsidRPr="009F0527">
        <w:rPr>
          <w:rFonts w:ascii="Arial" w:hAnsi="Arial" w:cs="Arial"/>
          <w:sz w:val="20"/>
        </w:rPr>
        <w:t xml:space="preserve"> má dle ČSN 73 0802 článku 7.2.12 konstrukční systém </w:t>
      </w:r>
      <w:r>
        <w:rPr>
          <w:rFonts w:ascii="Arial" w:hAnsi="Arial" w:cs="Arial"/>
          <w:sz w:val="20"/>
        </w:rPr>
        <w:t>nehořlavý</w:t>
      </w:r>
      <w:r w:rsidRPr="009F0527">
        <w:rPr>
          <w:rFonts w:ascii="Arial" w:hAnsi="Arial" w:cs="Arial"/>
          <w:sz w:val="20"/>
        </w:rPr>
        <w:t>. Stupeň požární bezpečnosti pro bytovou jednotku je určen podle článku 4.1.1 normy ČSN 73 0833: II. stupeň požární bezpečnosti.</w:t>
      </w:r>
      <w:r>
        <w:rPr>
          <w:rFonts w:ascii="Arial" w:hAnsi="Arial" w:cs="Arial"/>
          <w:sz w:val="20"/>
        </w:rPr>
        <w:t xml:space="preserve"> Dle ČSN 73 0802 příloha B čl. B.1.1 – B.1.5 a tabulky B.1 položky 10 je pro rodinný dům určeno výpočtové požární zatížení </w:t>
      </w:r>
      <w:proofErr w:type="spellStart"/>
      <w:r>
        <w:rPr>
          <w:rFonts w:ascii="Arial" w:hAnsi="Arial" w:cs="Arial"/>
          <w:sz w:val="20"/>
        </w:rPr>
        <w:t>p</w:t>
      </w:r>
      <w:r w:rsidRPr="004431D0">
        <w:rPr>
          <w:rFonts w:ascii="Arial" w:hAnsi="Arial" w:cs="Arial"/>
          <w:sz w:val="20"/>
          <w:vertAlign w:val="subscript"/>
        </w:rPr>
        <w:t>v</w:t>
      </w:r>
      <w:proofErr w:type="spellEnd"/>
      <w:r>
        <w:rPr>
          <w:rFonts w:ascii="Arial" w:hAnsi="Arial" w:cs="Arial"/>
          <w:sz w:val="20"/>
        </w:rPr>
        <w:t xml:space="preserve"> = 45,75 kg/m</w:t>
      </w:r>
      <w:r w:rsidRPr="004431D0">
        <w:rPr>
          <w:rFonts w:ascii="Arial" w:hAnsi="Arial" w:cs="Arial"/>
          <w:sz w:val="20"/>
          <w:vertAlign w:val="superscript"/>
        </w:rPr>
        <w:t>2</w:t>
      </w:r>
      <w:r>
        <w:rPr>
          <w:rFonts w:ascii="Arial" w:hAnsi="Arial" w:cs="Arial"/>
          <w:sz w:val="20"/>
        </w:rPr>
        <w:t>.</w:t>
      </w:r>
    </w:p>
    <w:p w:rsidR="003C457E" w:rsidRDefault="003C457E" w:rsidP="00D25D45">
      <w:pPr>
        <w:autoSpaceDE w:val="0"/>
        <w:autoSpaceDN w:val="0"/>
        <w:adjustRightInd w:val="0"/>
        <w:spacing w:after="0" w:line="240" w:lineRule="auto"/>
        <w:rPr>
          <w:rFonts w:ascii="Arial" w:hAnsi="Arial" w:cs="Arial"/>
          <w:b/>
          <w:sz w:val="20"/>
        </w:rPr>
      </w:pPr>
    </w:p>
    <w:p w:rsidR="004B07B5" w:rsidRDefault="004B07B5" w:rsidP="00D25D45">
      <w:pPr>
        <w:autoSpaceDE w:val="0"/>
        <w:autoSpaceDN w:val="0"/>
        <w:adjustRightInd w:val="0"/>
        <w:spacing w:after="0" w:line="240" w:lineRule="auto"/>
        <w:rPr>
          <w:rFonts w:ascii="Arial" w:hAnsi="Arial" w:cs="Arial"/>
          <w:b/>
          <w:sz w:val="20"/>
        </w:rPr>
      </w:pPr>
    </w:p>
    <w:p w:rsidR="004B07B5" w:rsidRPr="009F0527" w:rsidRDefault="004B07B5" w:rsidP="00D25D45">
      <w:pPr>
        <w:autoSpaceDE w:val="0"/>
        <w:autoSpaceDN w:val="0"/>
        <w:adjustRightInd w:val="0"/>
        <w:spacing w:after="0" w:line="240" w:lineRule="auto"/>
        <w:rPr>
          <w:rFonts w:ascii="Arial" w:hAnsi="Arial" w:cs="Arial"/>
          <w:b/>
          <w:sz w:val="20"/>
        </w:rPr>
      </w:pPr>
    </w:p>
    <w:p w:rsidR="00D25D45" w:rsidRDefault="00D25D45" w:rsidP="00D25D45">
      <w:pPr>
        <w:autoSpaceDE w:val="0"/>
        <w:autoSpaceDN w:val="0"/>
        <w:adjustRightInd w:val="0"/>
        <w:spacing w:after="0" w:line="240" w:lineRule="auto"/>
        <w:rPr>
          <w:rFonts w:ascii="Arial" w:hAnsi="Arial" w:cs="Arial"/>
          <w:b/>
        </w:rPr>
      </w:pPr>
      <w:r w:rsidRPr="00BB3C38">
        <w:rPr>
          <w:rFonts w:ascii="Arial" w:hAnsi="Arial" w:cs="Arial"/>
          <w:b/>
        </w:rPr>
        <w:lastRenderedPageBreak/>
        <w:t>c) zhodnocení navržených stavebních konstrukcí a stavebn</w:t>
      </w:r>
      <w:r w:rsidR="00E36F6D" w:rsidRPr="00BB3C38">
        <w:rPr>
          <w:rFonts w:ascii="Arial" w:hAnsi="Arial" w:cs="Arial"/>
          <w:b/>
        </w:rPr>
        <w:t xml:space="preserve">ích výrobků včetně požadavků na </w:t>
      </w:r>
      <w:r w:rsidRPr="00BB3C38">
        <w:rPr>
          <w:rFonts w:ascii="Arial" w:hAnsi="Arial" w:cs="Arial"/>
          <w:b/>
        </w:rPr>
        <w:t xml:space="preserve">zvýšení požární </w:t>
      </w:r>
      <w:r w:rsidR="00D01DB3" w:rsidRPr="00BB3C38">
        <w:rPr>
          <w:rFonts w:ascii="Arial" w:hAnsi="Arial" w:cs="Arial"/>
          <w:b/>
        </w:rPr>
        <w:t>odolnosti stavebních konstrukcí</w:t>
      </w:r>
    </w:p>
    <w:p w:rsidR="00C10004" w:rsidRPr="000769B7" w:rsidRDefault="00C10004" w:rsidP="00C10004">
      <w:pPr>
        <w:autoSpaceDE w:val="0"/>
        <w:autoSpaceDN w:val="0"/>
        <w:adjustRightInd w:val="0"/>
        <w:spacing w:after="0" w:line="240" w:lineRule="auto"/>
        <w:jc w:val="both"/>
        <w:rPr>
          <w:rFonts w:ascii="Arial" w:hAnsi="Arial" w:cs="Arial"/>
          <w:sz w:val="20"/>
        </w:rPr>
      </w:pPr>
      <w:r w:rsidRPr="000769B7">
        <w:rPr>
          <w:rFonts w:ascii="Arial" w:hAnsi="Arial" w:cs="Arial"/>
          <w:sz w:val="20"/>
        </w:rPr>
        <w:t>Dle vyhlášky č. 23/2008 Sb. musí nosné (popřípadě požárně dělící) konstrukce u objektu s</w:t>
      </w:r>
      <w:r>
        <w:rPr>
          <w:rFonts w:ascii="Arial" w:hAnsi="Arial" w:cs="Arial"/>
          <w:sz w:val="20"/>
        </w:rPr>
        <w:t xml:space="preserve"> nehořlavým</w:t>
      </w:r>
      <w:r w:rsidRPr="000769B7">
        <w:rPr>
          <w:rFonts w:ascii="Arial" w:hAnsi="Arial" w:cs="Arial"/>
          <w:sz w:val="20"/>
        </w:rPr>
        <w:t xml:space="preserve">  konstrukčním systémem odpovídat stanovenému SPB – v tomto případě II. SPB. Požadavky na požární odolnost stavebních konstrukcí stanoveny pro II. SPB následovně:</w:t>
      </w:r>
    </w:p>
    <w:p w:rsidR="00C10004" w:rsidRPr="00A53FEF" w:rsidRDefault="00C10004" w:rsidP="00C10004">
      <w:pPr>
        <w:autoSpaceDE w:val="0"/>
        <w:autoSpaceDN w:val="0"/>
        <w:adjustRightInd w:val="0"/>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2255"/>
        <w:gridCol w:w="1660"/>
        <w:gridCol w:w="2483"/>
        <w:gridCol w:w="1449"/>
      </w:tblGrid>
      <w:tr w:rsidR="00C10004" w:rsidRPr="00A53FEF" w:rsidTr="005D3322">
        <w:trPr>
          <w:trHeight w:val="412"/>
        </w:trPr>
        <w:tc>
          <w:tcPr>
            <w:tcW w:w="1215" w:type="dxa"/>
            <w:vMerge w:val="restart"/>
            <w:vAlign w:val="center"/>
          </w:tcPr>
          <w:p w:rsidR="00C10004" w:rsidRPr="000769B7" w:rsidRDefault="00C10004" w:rsidP="005D3322">
            <w:pPr>
              <w:autoSpaceDE w:val="0"/>
              <w:autoSpaceDN w:val="0"/>
              <w:adjustRightInd w:val="0"/>
              <w:spacing w:after="0" w:line="240" w:lineRule="auto"/>
              <w:jc w:val="center"/>
              <w:rPr>
                <w:rFonts w:ascii="Arial" w:hAnsi="Arial" w:cs="Arial"/>
                <w:caps/>
                <w:sz w:val="20"/>
              </w:rPr>
            </w:pPr>
            <w:r w:rsidRPr="000769B7">
              <w:rPr>
                <w:rFonts w:ascii="Arial" w:hAnsi="Arial" w:cs="Arial"/>
                <w:caps/>
                <w:sz w:val="20"/>
              </w:rPr>
              <w:t>položka</w:t>
            </w:r>
          </w:p>
        </w:tc>
        <w:tc>
          <w:tcPr>
            <w:tcW w:w="2255" w:type="dxa"/>
            <w:vMerge w:val="restart"/>
            <w:vAlign w:val="center"/>
          </w:tcPr>
          <w:p w:rsidR="00C10004" w:rsidRPr="000769B7" w:rsidRDefault="00C10004" w:rsidP="005D3322">
            <w:pPr>
              <w:autoSpaceDE w:val="0"/>
              <w:autoSpaceDN w:val="0"/>
              <w:adjustRightInd w:val="0"/>
              <w:spacing w:after="0" w:line="240" w:lineRule="auto"/>
              <w:jc w:val="center"/>
              <w:rPr>
                <w:rFonts w:ascii="Arial" w:hAnsi="Arial" w:cs="Arial"/>
                <w:caps/>
                <w:sz w:val="20"/>
              </w:rPr>
            </w:pPr>
            <w:r w:rsidRPr="000769B7">
              <w:rPr>
                <w:rFonts w:ascii="Arial" w:hAnsi="Arial" w:cs="Arial"/>
                <w:caps/>
                <w:sz w:val="20"/>
              </w:rPr>
              <w:t>Druh konstrukce</w:t>
            </w:r>
          </w:p>
        </w:tc>
        <w:tc>
          <w:tcPr>
            <w:tcW w:w="4143" w:type="dxa"/>
            <w:gridSpan w:val="2"/>
            <w:vAlign w:val="center"/>
          </w:tcPr>
          <w:p w:rsidR="00C10004" w:rsidRPr="000769B7" w:rsidRDefault="00C10004" w:rsidP="005D3322">
            <w:pPr>
              <w:autoSpaceDE w:val="0"/>
              <w:autoSpaceDN w:val="0"/>
              <w:adjustRightInd w:val="0"/>
              <w:spacing w:after="0" w:line="240" w:lineRule="auto"/>
              <w:jc w:val="center"/>
              <w:rPr>
                <w:rFonts w:ascii="Arial" w:hAnsi="Arial" w:cs="Arial"/>
                <w:caps/>
                <w:sz w:val="20"/>
              </w:rPr>
            </w:pPr>
            <w:r w:rsidRPr="000769B7">
              <w:rPr>
                <w:rFonts w:ascii="Arial" w:hAnsi="Arial" w:cs="Arial"/>
                <w:caps/>
                <w:sz w:val="20"/>
              </w:rPr>
              <w:t>požární odolnost</w:t>
            </w:r>
          </w:p>
        </w:tc>
        <w:tc>
          <w:tcPr>
            <w:tcW w:w="1449" w:type="dxa"/>
            <w:vMerge w:val="restart"/>
            <w:vAlign w:val="center"/>
          </w:tcPr>
          <w:p w:rsidR="00C10004" w:rsidRPr="000769B7" w:rsidRDefault="00C10004" w:rsidP="005D3322">
            <w:pPr>
              <w:autoSpaceDE w:val="0"/>
              <w:autoSpaceDN w:val="0"/>
              <w:adjustRightInd w:val="0"/>
              <w:spacing w:after="0" w:line="240" w:lineRule="auto"/>
              <w:jc w:val="center"/>
              <w:rPr>
                <w:rFonts w:ascii="Arial" w:hAnsi="Arial" w:cs="Arial"/>
                <w:caps/>
                <w:sz w:val="20"/>
              </w:rPr>
            </w:pPr>
            <w:r w:rsidRPr="000769B7">
              <w:rPr>
                <w:rFonts w:ascii="Arial" w:hAnsi="Arial" w:cs="Arial"/>
                <w:caps/>
                <w:sz w:val="20"/>
              </w:rPr>
              <w:t>posouzení</w:t>
            </w:r>
          </w:p>
        </w:tc>
      </w:tr>
      <w:tr w:rsidR="00C10004" w:rsidRPr="00A53FEF" w:rsidTr="005D3322">
        <w:trPr>
          <w:trHeight w:val="341"/>
        </w:trPr>
        <w:tc>
          <w:tcPr>
            <w:tcW w:w="1215" w:type="dxa"/>
            <w:vMerge/>
            <w:vAlign w:val="center"/>
          </w:tcPr>
          <w:p w:rsidR="00C10004" w:rsidRPr="000769B7" w:rsidRDefault="00C10004" w:rsidP="005D3322">
            <w:pPr>
              <w:autoSpaceDE w:val="0"/>
              <w:autoSpaceDN w:val="0"/>
              <w:adjustRightInd w:val="0"/>
              <w:spacing w:after="0" w:line="240" w:lineRule="auto"/>
              <w:jc w:val="both"/>
              <w:rPr>
                <w:rFonts w:ascii="Arial" w:hAnsi="Arial" w:cs="Arial"/>
                <w:sz w:val="20"/>
              </w:rPr>
            </w:pPr>
          </w:p>
        </w:tc>
        <w:tc>
          <w:tcPr>
            <w:tcW w:w="2255" w:type="dxa"/>
            <w:vMerge/>
            <w:vAlign w:val="center"/>
          </w:tcPr>
          <w:p w:rsidR="00C10004" w:rsidRPr="000769B7" w:rsidRDefault="00C10004" w:rsidP="005D3322">
            <w:pPr>
              <w:autoSpaceDE w:val="0"/>
              <w:autoSpaceDN w:val="0"/>
              <w:adjustRightInd w:val="0"/>
              <w:spacing w:after="0" w:line="240" w:lineRule="auto"/>
              <w:jc w:val="both"/>
              <w:rPr>
                <w:rFonts w:ascii="Arial" w:hAnsi="Arial" w:cs="Arial"/>
                <w:sz w:val="20"/>
              </w:rPr>
            </w:pPr>
          </w:p>
        </w:tc>
        <w:tc>
          <w:tcPr>
            <w:tcW w:w="1660" w:type="dxa"/>
            <w:vAlign w:val="center"/>
          </w:tcPr>
          <w:p w:rsidR="00C10004" w:rsidRPr="000769B7" w:rsidRDefault="00C10004" w:rsidP="005D3322">
            <w:pPr>
              <w:autoSpaceDE w:val="0"/>
              <w:autoSpaceDN w:val="0"/>
              <w:adjustRightInd w:val="0"/>
              <w:spacing w:after="0" w:line="240" w:lineRule="auto"/>
              <w:jc w:val="center"/>
              <w:rPr>
                <w:rFonts w:ascii="Arial" w:hAnsi="Arial" w:cs="Arial"/>
                <w:caps/>
                <w:sz w:val="20"/>
              </w:rPr>
            </w:pPr>
            <w:r w:rsidRPr="000769B7">
              <w:rPr>
                <w:rFonts w:ascii="Arial" w:hAnsi="Arial" w:cs="Arial"/>
                <w:caps/>
                <w:sz w:val="20"/>
              </w:rPr>
              <w:t>požadovaná</w:t>
            </w:r>
          </w:p>
        </w:tc>
        <w:tc>
          <w:tcPr>
            <w:tcW w:w="2483" w:type="dxa"/>
            <w:vAlign w:val="center"/>
          </w:tcPr>
          <w:p w:rsidR="00C10004" w:rsidRPr="000769B7" w:rsidRDefault="00C10004" w:rsidP="005D3322">
            <w:pPr>
              <w:autoSpaceDE w:val="0"/>
              <w:autoSpaceDN w:val="0"/>
              <w:adjustRightInd w:val="0"/>
              <w:spacing w:after="0" w:line="240" w:lineRule="auto"/>
              <w:jc w:val="center"/>
              <w:rPr>
                <w:rFonts w:ascii="Arial" w:hAnsi="Arial" w:cs="Arial"/>
                <w:caps/>
                <w:sz w:val="20"/>
              </w:rPr>
            </w:pPr>
            <w:r w:rsidRPr="000769B7">
              <w:rPr>
                <w:rFonts w:ascii="Arial" w:hAnsi="Arial" w:cs="Arial"/>
                <w:caps/>
                <w:sz w:val="20"/>
              </w:rPr>
              <w:t>skutečná</w:t>
            </w:r>
          </w:p>
        </w:tc>
        <w:tc>
          <w:tcPr>
            <w:tcW w:w="1449" w:type="dxa"/>
            <w:vMerge/>
            <w:vAlign w:val="center"/>
          </w:tcPr>
          <w:p w:rsidR="00C10004" w:rsidRPr="000769B7" w:rsidRDefault="00C10004" w:rsidP="005D3322">
            <w:pPr>
              <w:autoSpaceDE w:val="0"/>
              <w:autoSpaceDN w:val="0"/>
              <w:adjustRightInd w:val="0"/>
              <w:spacing w:after="0" w:line="240" w:lineRule="auto"/>
              <w:jc w:val="both"/>
              <w:rPr>
                <w:rFonts w:ascii="Arial" w:hAnsi="Arial" w:cs="Arial"/>
                <w:sz w:val="20"/>
              </w:rPr>
            </w:pPr>
          </w:p>
        </w:tc>
      </w:tr>
      <w:tr w:rsidR="00C10004" w:rsidRPr="00A53FEF" w:rsidTr="005D3322">
        <w:trPr>
          <w:trHeight w:val="708"/>
        </w:trPr>
        <w:tc>
          <w:tcPr>
            <w:tcW w:w="1215" w:type="dxa"/>
            <w:vAlign w:val="center"/>
          </w:tcPr>
          <w:p w:rsidR="00C10004" w:rsidRPr="000769B7" w:rsidRDefault="00C10004" w:rsidP="005D3322">
            <w:pPr>
              <w:autoSpaceDE w:val="0"/>
              <w:autoSpaceDN w:val="0"/>
              <w:adjustRightInd w:val="0"/>
              <w:spacing w:after="0" w:line="240" w:lineRule="auto"/>
              <w:jc w:val="both"/>
              <w:rPr>
                <w:rFonts w:ascii="Arial" w:hAnsi="Arial" w:cs="Arial"/>
                <w:sz w:val="20"/>
              </w:rPr>
            </w:pPr>
            <w:r>
              <w:rPr>
                <w:rFonts w:ascii="Arial" w:hAnsi="Arial" w:cs="Arial"/>
                <w:sz w:val="20"/>
              </w:rPr>
              <w:t>1</w:t>
            </w:r>
          </w:p>
        </w:tc>
        <w:tc>
          <w:tcPr>
            <w:tcW w:w="2255" w:type="dxa"/>
            <w:vAlign w:val="center"/>
          </w:tcPr>
          <w:p w:rsidR="00C10004" w:rsidRPr="000769B7" w:rsidRDefault="00C10004" w:rsidP="005D3322">
            <w:pPr>
              <w:autoSpaceDE w:val="0"/>
              <w:autoSpaceDN w:val="0"/>
              <w:adjustRightInd w:val="0"/>
              <w:spacing w:after="0" w:line="240" w:lineRule="auto"/>
              <w:jc w:val="both"/>
              <w:rPr>
                <w:rFonts w:ascii="Arial" w:hAnsi="Arial" w:cs="Arial"/>
                <w:sz w:val="20"/>
              </w:rPr>
            </w:pPr>
            <w:r w:rsidRPr="000769B7">
              <w:rPr>
                <w:rFonts w:ascii="Arial" w:hAnsi="Arial" w:cs="Arial"/>
                <w:sz w:val="20"/>
              </w:rPr>
              <w:t>Obvodové stěny zajišťující stabilitu objektu v nadzemním podlaží</w:t>
            </w:r>
          </w:p>
        </w:tc>
        <w:tc>
          <w:tcPr>
            <w:tcW w:w="1660" w:type="dxa"/>
            <w:vAlign w:val="center"/>
          </w:tcPr>
          <w:p w:rsidR="00C10004" w:rsidRPr="000769B7" w:rsidRDefault="00C10004" w:rsidP="005D3322">
            <w:pPr>
              <w:autoSpaceDE w:val="0"/>
              <w:autoSpaceDN w:val="0"/>
              <w:adjustRightInd w:val="0"/>
              <w:spacing w:after="0" w:line="240" w:lineRule="auto"/>
              <w:jc w:val="both"/>
              <w:rPr>
                <w:rFonts w:ascii="Arial" w:hAnsi="Arial" w:cs="Arial"/>
                <w:sz w:val="20"/>
              </w:rPr>
            </w:pPr>
            <w:r w:rsidRPr="000769B7">
              <w:rPr>
                <w:rFonts w:ascii="Arial" w:hAnsi="Arial" w:cs="Arial"/>
                <w:sz w:val="20"/>
              </w:rPr>
              <w:t xml:space="preserve">REW 30 </w:t>
            </w:r>
            <w:r>
              <w:rPr>
                <w:rFonts w:ascii="Arial" w:hAnsi="Arial" w:cs="Arial"/>
                <w:sz w:val="20"/>
              </w:rPr>
              <w:t>DP1</w:t>
            </w:r>
          </w:p>
        </w:tc>
        <w:tc>
          <w:tcPr>
            <w:tcW w:w="2483" w:type="dxa"/>
            <w:vAlign w:val="center"/>
          </w:tcPr>
          <w:p w:rsidR="00C10004" w:rsidRPr="000769B7" w:rsidRDefault="00C10004" w:rsidP="005D3322">
            <w:pPr>
              <w:autoSpaceDE w:val="0"/>
              <w:autoSpaceDN w:val="0"/>
              <w:adjustRightInd w:val="0"/>
              <w:spacing w:after="0" w:line="240" w:lineRule="auto"/>
              <w:jc w:val="both"/>
              <w:rPr>
                <w:rFonts w:ascii="Arial" w:hAnsi="Arial" w:cs="Arial"/>
                <w:sz w:val="20"/>
              </w:rPr>
            </w:pPr>
            <w:r w:rsidRPr="000769B7">
              <w:rPr>
                <w:rFonts w:ascii="Arial" w:hAnsi="Arial" w:cs="Arial"/>
                <w:sz w:val="20"/>
              </w:rPr>
              <w:t>REI 180 DP1</w:t>
            </w:r>
          </w:p>
        </w:tc>
        <w:tc>
          <w:tcPr>
            <w:tcW w:w="1449" w:type="dxa"/>
            <w:vAlign w:val="center"/>
          </w:tcPr>
          <w:p w:rsidR="00C10004" w:rsidRPr="000769B7" w:rsidRDefault="00C10004" w:rsidP="005D3322">
            <w:pPr>
              <w:autoSpaceDE w:val="0"/>
              <w:autoSpaceDN w:val="0"/>
              <w:adjustRightInd w:val="0"/>
              <w:spacing w:after="0" w:line="240" w:lineRule="auto"/>
              <w:jc w:val="both"/>
              <w:rPr>
                <w:rFonts w:ascii="Arial" w:hAnsi="Arial" w:cs="Arial"/>
                <w:sz w:val="20"/>
              </w:rPr>
            </w:pPr>
            <w:r w:rsidRPr="000769B7">
              <w:rPr>
                <w:rFonts w:ascii="Arial" w:hAnsi="Arial" w:cs="Arial"/>
                <w:sz w:val="20"/>
              </w:rPr>
              <w:t>VYHOVUJE</w:t>
            </w:r>
          </w:p>
        </w:tc>
      </w:tr>
      <w:tr w:rsidR="00C10004" w:rsidRPr="00A53FEF" w:rsidTr="005D3322">
        <w:trPr>
          <w:trHeight w:val="708"/>
        </w:trPr>
        <w:tc>
          <w:tcPr>
            <w:tcW w:w="1215" w:type="dxa"/>
            <w:vAlign w:val="center"/>
          </w:tcPr>
          <w:p w:rsidR="00C10004" w:rsidRPr="000769B7" w:rsidRDefault="00C10004" w:rsidP="005D3322">
            <w:pPr>
              <w:autoSpaceDE w:val="0"/>
              <w:autoSpaceDN w:val="0"/>
              <w:adjustRightInd w:val="0"/>
              <w:spacing w:after="0" w:line="240" w:lineRule="auto"/>
              <w:jc w:val="both"/>
              <w:rPr>
                <w:rFonts w:ascii="Arial" w:hAnsi="Arial" w:cs="Arial"/>
                <w:sz w:val="20"/>
              </w:rPr>
            </w:pPr>
            <w:r>
              <w:rPr>
                <w:rFonts w:ascii="Arial" w:hAnsi="Arial" w:cs="Arial"/>
                <w:sz w:val="20"/>
              </w:rPr>
              <w:t>2</w:t>
            </w:r>
          </w:p>
        </w:tc>
        <w:tc>
          <w:tcPr>
            <w:tcW w:w="2255" w:type="dxa"/>
            <w:vAlign w:val="center"/>
          </w:tcPr>
          <w:p w:rsidR="00C10004" w:rsidRPr="000769B7" w:rsidRDefault="00C10004" w:rsidP="005D3322">
            <w:pPr>
              <w:autoSpaceDE w:val="0"/>
              <w:autoSpaceDN w:val="0"/>
              <w:adjustRightInd w:val="0"/>
              <w:spacing w:after="0" w:line="240" w:lineRule="auto"/>
              <w:jc w:val="both"/>
              <w:rPr>
                <w:rFonts w:ascii="Arial" w:hAnsi="Arial" w:cs="Arial"/>
                <w:sz w:val="20"/>
              </w:rPr>
            </w:pPr>
            <w:r>
              <w:rPr>
                <w:rFonts w:ascii="Arial" w:hAnsi="Arial" w:cs="Arial"/>
                <w:sz w:val="20"/>
              </w:rPr>
              <w:t>Nosné konstrukce střechy</w:t>
            </w:r>
          </w:p>
        </w:tc>
        <w:tc>
          <w:tcPr>
            <w:tcW w:w="1660" w:type="dxa"/>
            <w:vAlign w:val="center"/>
          </w:tcPr>
          <w:p w:rsidR="00C10004" w:rsidRPr="000769B7" w:rsidRDefault="00C10004" w:rsidP="005D3322">
            <w:pPr>
              <w:autoSpaceDE w:val="0"/>
              <w:autoSpaceDN w:val="0"/>
              <w:adjustRightInd w:val="0"/>
              <w:spacing w:after="0" w:line="240" w:lineRule="auto"/>
              <w:jc w:val="both"/>
              <w:rPr>
                <w:rFonts w:ascii="Arial" w:hAnsi="Arial" w:cs="Arial"/>
                <w:sz w:val="20"/>
              </w:rPr>
            </w:pPr>
            <w:r>
              <w:rPr>
                <w:rFonts w:ascii="Arial" w:hAnsi="Arial" w:cs="Arial"/>
                <w:sz w:val="20"/>
              </w:rPr>
              <w:t>RE 15 DP3</w:t>
            </w:r>
          </w:p>
        </w:tc>
        <w:tc>
          <w:tcPr>
            <w:tcW w:w="2483" w:type="dxa"/>
            <w:vAlign w:val="center"/>
          </w:tcPr>
          <w:p w:rsidR="00C10004" w:rsidRPr="000769B7" w:rsidRDefault="00C10004" w:rsidP="005D3322">
            <w:pPr>
              <w:autoSpaceDE w:val="0"/>
              <w:autoSpaceDN w:val="0"/>
              <w:adjustRightInd w:val="0"/>
              <w:spacing w:after="0" w:line="240" w:lineRule="auto"/>
              <w:jc w:val="both"/>
              <w:rPr>
                <w:rFonts w:ascii="Arial" w:hAnsi="Arial" w:cs="Arial"/>
                <w:sz w:val="20"/>
              </w:rPr>
            </w:pPr>
            <w:r>
              <w:rPr>
                <w:rFonts w:ascii="Arial" w:hAnsi="Arial" w:cs="Arial"/>
                <w:sz w:val="20"/>
              </w:rPr>
              <w:t>RE 15 DP2</w:t>
            </w:r>
          </w:p>
        </w:tc>
        <w:tc>
          <w:tcPr>
            <w:tcW w:w="1449" w:type="dxa"/>
            <w:vAlign w:val="center"/>
          </w:tcPr>
          <w:p w:rsidR="00C10004" w:rsidRPr="000769B7" w:rsidRDefault="00C10004" w:rsidP="005D3322">
            <w:pPr>
              <w:autoSpaceDE w:val="0"/>
              <w:autoSpaceDN w:val="0"/>
              <w:adjustRightInd w:val="0"/>
              <w:spacing w:after="0" w:line="240" w:lineRule="auto"/>
              <w:jc w:val="both"/>
              <w:rPr>
                <w:rFonts w:ascii="Arial" w:hAnsi="Arial" w:cs="Arial"/>
                <w:sz w:val="20"/>
              </w:rPr>
            </w:pPr>
            <w:r>
              <w:rPr>
                <w:rFonts w:ascii="Arial" w:hAnsi="Arial" w:cs="Arial"/>
                <w:sz w:val="20"/>
              </w:rPr>
              <w:t>VYHOVUJE</w:t>
            </w:r>
          </w:p>
        </w:tc>
      </w:tr>
      <w:tr w:rsidR="00C10004" w:rsidRPr="00A53FEF" w:rsidTr="005D3322">
        <w:trPr>
          <w:trHeight w:val="921"/>
        </w:trPr>
        <w:tc>
          <w:tcPr>
            <w:tcW w:w="1215" w:type="dxa"/>
            <w:vAlign w:val="center"/>
          </w:tcPr>
          <w:p w:rsidR="00C10004" w:rsidRDefault="00C10004" w:rsidP="005D3322">
            <w:pPr>
              <w:autoSpaceDE w:val="0"/>
              <w:autoSpaceDN w:val="0"/>
              <w:adjustRightInd w:val="0"/>
              <w:spacing w:after="0" w:line="240" w:lineRule="auto"/>
              <w:jc w:val="both"/>
              <w:rPr>
                <w:rFonts w:ascii="Arial" w:hAnsi="Arial" w:cs="Arial"/>
                <w:sz w:val="20"/>
              </w:rPr>
            </w:pPr>
            <w:r>
              <w:rPr>
                <w:rFonts w:ascii="Arial" w:hAnsi="Arial" w:cs="Arial"/>
                <w:sz w:val="20"/>
              </w:rPr>
              <w:t>3</w:t>
            </w:r>
          </w:p>
        </w:tc>
        <w:tc>
          <w:tcPr>
            <w:tcW w:w="2255" w:type="dxa"/>
            <w:vAlign w:val="center"/>
          </w:tcPr>
          <w:p w:rsidR="00C10004" w:rsidRDefault="00C10004" w:rsidP="005D3322">
            <w:pPr>
              <w:autoSpaceDE w:val="0"/>
              <w:autoSpaceDN w:val="0"/>
              <w:adjustRightInd w:val="0"/>
              <w:spacing w:after="0" w:line="240" w:lineRule="auto"/>
              <w:jc w:val="both"/>
              <w:rPr>
                <w:rFonts w:ascii="Arial" w:hAnsi="Arial" w:cs="Arial"/>
                <w:sz w:val="20"/>
              </w:rPr>
            </w:pPr>
            <w:r>
              <w:rPr>
                <w:rFonts w:ascii="Arial" w:hAnsi="Arial" w:cs="Arial"/>
                <w:sz w:val="20"/>
              </w:rPr>
              <w:t>Nosné konstrukce uvnitř požárního úseku, které zajišťují stabilitu objektu, v nadzemním podlaží</w:t>
            </w:r>
          </w:p>
        </w:tc>
        <w:tc>
          <w:tcPr>
            <w:tcW w:w="1660" w:type="dxa"/>
            <w:vAlign w:val="center"/>
          </w:tcPr>
          <w:p w:rsidR="00C10004" w:rsidRDefault="00C10004" w:rsidP="005D3322">
            <w:pPr>
              <w:autoSpaceDE w:val="0"/>
              <w:autoSpaceDN w:val="0"/>
              <w:adjustRightInd w:val="0"/>
              <w:spacing w:after="0" w:line="240" w:lineRule="auto"/>
              <w:jc w:val="center"/>
              <w:rPr>
                <w:rFonts w:ascii="Arial" w:hAnsi="Arial" w:cs="Arial"/>
                <w:sz w:val="20"/>
              </w:rPr>
            </w:pPr>
            <w:r>
              <w:rPr>
                <w:rFonts w:ascii="Arial" w:hAnsi="Arial" w:cs="Arial"/>
                <w:sz w:val="20"/>
              </w:rPr>
              <w:t>RE 30 DP1</w:t>
            </w:r>
          </w:p>
        </w:tc>
        <w:tc>
          <w:tcPr>
            <w:tcW w:w="2483" w:type="dxa"/>
            <w:vAlign w:val="center"/>
          </w:tcPr>
          <w:p w:rsidR="00C10004" w:rsidRDefault="00C10004" w:rsidP="005D3322">
            <w:pPr>
              <w:autoSpaceDE w:val="0"/>
              <w:autoSpaceDN w:val="0"/>
              <w:adjustRightInd w:val="0"/>
              <w:spacing w:after="0" w:line="240" w:lineRule="auto"/>
              <w:jc w:val="both"/>
              <w:rPr>
                <w:rFonts w:ascii="Arial" w:hAnsi="Arial" w:cs="Arial"/>
                <w:sz w:val="20"/>
              </w:rPr>
            </w:pPr>
            <w:r>
              <w:rPr>
                <w:rFonts w:ascii="Arial" w:hAnsi="Arial" w:cs="Arial"/>
                <w:sz w:val="20"/>
              </w:rPr>
              <w:t>REI 180 DP1</w:t>
            </w:r>
          </w:p>
        </w:tc>
        <w:tc>
          <w:tcPr>
            <w:tcW w:w="1449" w:type="dxa"/>
            <w:vAlign w:val="center"/>
          </w:tcPr>
          <w:p w:rsidR="00C10004" w:rsidRDefault="00C10004" w:rsidP="005D3322">
            <w:pPr>
              <w:autoSpaceDE w:val="0"/>
              <w:autoSpaceDN w:val="0"/>
              <w:adjustRightInd w:val="0"/>
              <w:spacing w:after="0" w:line="240" w:lineRule="auto"/>
              <w:jc w:val="both"/>
              <w:rPr>
                <w:rFonts w:ascii="Arial" w:hAnsi="Arial" w:cs="Arial"/>
                <w:sz w:val="20"/>
              </w:rPr>
            </w:pPr>
            <w:r>
              <w:rPr>
                <w:rFonts w:ascii="Arial" w:hAnsi="Arial" w:cs="Arial"/>
                <w:sz w:val="20"/>
              </w:rPr>
              <w:t>VYHOVUJE</w:t>
            </w:r>
          </w:p>
        </w:tc>
      </w:tr>
      <w:tr w:rsidR="00C10004" w:rsidRPr="00A53FEF" w:rsidTr="005D3322">
        <w:trPr>
          <w:trHeight w:val="921"/>
        </w:trPr>
        <w:tc>
          <w:tcPr>
            <w:tcW w:w="1215" w:type="dxa"/>
            <w:vAlign w:val="center"/>
          </w:tcPr>
          <w:p w:rsidR="00C10004" w:rsidRPr="000769B7" w:rsidRDefault="00C10004" w:rsidP="005D3322">
            <w:pPr>
              <w:autoSpaceDE w:val="0"/>
              <w:autoSpaceDN w:val="0"/>
              <w:adjustRightInd w:val="0"/>
              <w:spacing w:after="0" w:line="240" w:lineRule="auto"/>
              <w:jc w:val="both"/>
              <w:rPr>
                <w:rFonts w:ascii="Arial" w:hAnsi="Arial" w:cs="Arial"/>
                <w:sz w:val="20"/>
              </w:rPr>
            </w:pPr>
            <w:r>
              <w:rPr>
                <w:rFonts w:ascii="Arial" w:hAnsi="Arial" w:cs="Arial"/>
                <w:sz w:val="20"/>
              </w:rPr>
              <w:t>4</w:t>
            </w:r>
          </w:p>
        </w:tc>
        <w:tc>
          <w:tcPr>
            <w:tcW w:w="2255" w:type="dxa"/>
            <w:vAlign w:val="center"/>
          </w:tcPr>
          <w:p w:rsidR="00C10004" w:rsidRPr="000769B7" w:rsidRDefault="00C10004" w:rsidP="005D3322">
            <w:pPr>
              <w:autoSpaceDE w:val="0"/>
              <w:autoSpaceDN w:val="0"/>
              <w:adjustRightInd w:val="0"/>
              <w:spacing w:after="0" w:line="240" w:lineRule="auto"/>
              <w:jc w:val="both"/>
              <w:rPr>
                <w:rFonts w:ascii="Arial" w:hAnsi="Arial" w:cs="Arial"/>
                <w:sz w:val="20"/>
              </w:rPr>
            </w:pPr>
            <w:r>
              <w:rPr>
                <w:rFonts w:ascii="Arial" w:hAnsi="Arial" w:cs="Arial"/>
                <w:sz w:val="20"/>
              </w:rPr>
              <w:t>Nenosné konstrukce uvnitř požárního úseku</w:t>
            </w:r>
          </w:p>
        </w:tc>
        <w:tc>
          <w:tcPr>
            <w:tcW w:w="1660" w:type="dxa"/>
            <w:vAlign w:val="center"/>
          </w:tcPr>
          <w:p w:rsidR="00C10004" w:rsidRPr="000769B7" w:rsidRDefault="00C10004" w:rsidP="005D3322">
            <w:pPr>
              <w:autoSpaceDE w:val="0"/>
              <w:autoSpaceDN w:val="0"/>
              <w:adjustRightInd w:val="0"/>
              <w:spacing w:after="0" w:line="240" w:lineRule="auto"/>
              <w:jc w:val="center"/>
              <w:rPr>
                <w:rFonts w:ascii="Arial" w:hAnsi="Arial" w:cs="Arial"/>
                <w:sz w:val="20"/>
              </w:rPr>
            </w:pPr>
            <w:r>
              <w:rPr>
                <w:rFonts w:ascii="Arial" w:hAnsi="Arial" w:cs="Arial"/>
                <w:sz w:val="20"/>
              </w:rPr>
              <w:t>-</w:t>
            </w:r>
          </w:p>
        </w:tc>
        <w:tc>
          <w:tcPr>
            <w:tcW w:w="2483" w:type="dxa"/>
            <w:vAlign w:val="center"/>
          </w:tcPr>
          <w:p w:rsidR="00C10004" w:rsidRPr="000769B7" w:rsidRDefault="00C10004" w:rsidP="005D3322">
            <w:pPr>
              <w:autoSpaceDE w:val="0"/>
              <w:autoSpaceDN w:val="0"/>
              <w:adjustRightInd w:val="0"/>
              <w:spacing w:after="0" w:line="240" w:lineRule="auto"/>
              <w:jc w:val="both"/>
              <w:rPr>
                <w:rFonts w:ascii="Arial" w:hAnsi="Arial" w:cs="Arial"/>
                <w:sz w:val="20"/>
              </w:rPr>
            </w:pPr>
            <w:r>
              <w:rPr>
                <w:rFonts w:ascii="Arial" w:hAnsi="Arial" w:cs="Arial"/>
                <w:sz w:val="20"/>
              </w:rPr>
              <w:t>REI 120 DP1</w:t>
            </w:r>
          </w:p>
        </w:tc>
        <w:tc>
          <w:tcPr>
            <w:tcW w:w="1449" w:type="dxa"/>
            <w:vAlign w:val="center"/>
          </w:tcPr>
          <w:p w:rsidR="00C10004" w:rsidRPr="000769B7" w:rsidRDefault="00C10004" w:rsidP="005D3322">
            <w:pPr>
              <w:autoSpaceDE w:val="0"/>
              <w:autoSpaceDN w:val="0"/>
              <w:adjustRightInd w:val="0"/>
              <w:spacing w:after="0" w:line="240" w:lineRule="auto"/>
              <w:jc w:val="both"/>
              <w:rPr>
                <w:rFonts w:ascii="Arial" w:hAnsi="Arial" w:cs="Arial"/>
                <w:sz w:val="20"/>
              </w:rPr>
            </w:pPr>
            <w:r>
              <w:rPr>
                <w:rFonts w:ascii="Arial" w:hAnsi="Arial" w:cs="Arial"/>
                <w:sz w:val="20"/>
              </w:rPr>
              <w:t>VYHOVUJE</w:t>
            </w:r>
          </w:p>
        </w:tc>
      </w:tr>
      <w:tr w:rsidR="00C10004" w:rsidRPr="00A53FEF" w:rsidTr="005D3322">
        <w:trPr>
          <w:trHeight w:val="921"/>
        </w:trPr>
        <w:tc>
          <w:tcPr>
            <w:tcW w:w="1215" w:type="dxa"/>
            <w:vAlign w:val="center"/>
          </w:tcPr>
          <w:p w:rsidR="00C10004" w:rsidRDefault="00C10004" w:rsidP="005D3322">
            <w:pPr>
              <w:autoSpaceDE w:val="0"/>
              <w:autoSpaceDN w:val="0"/>
              <w:adjustRightInd w:val="0"/>
              <w:spacing w:after="0" w:line="240" w:lineRule="auto"/>
              <w:jc w:val="both"/>
              <w:rPr>
                <w:rFonts w:ascii="Arial" w:hAnsi="Arial" w:cs="Arial"/>
                <w:sz w:val="20"/>
              </w:rPr>
            </w:pPr>
            <w:r>
              <w:rPr>
                <w:rFonts w:ascii="Arial" w:hAnsi="Arial" w:cs="Arial"/>
                <w:sz w:val="20"/>
              </w:rPr>
              <w:t>5</w:t>
            </w:r>
          </w:p>
        </w:tc>
        <w:tc>
          <w:tcPr>
            <w:tcW w:w="2255" w:type="dxa"/>
            <w:vAlign w:val="center"/>
          </w:tcPr>
          <w:p w:rsidR="00C10004" w:rsidRDefault="00C10004" w:rsidP="005D3322">
            <w:pPr>
              <w:autoSpaceDE w:val="0"/>
              <w:autoSpaceDN w:val="0"/>
              <w:adjustRightInd w:val="0"/>
              <w:spacing w:after="0" w:line="240" w:lineRule="auto"/>
              <w:jc w:val="both"/>
              <w:rPr>
                <w:rFonts w:ascii="Arial" w:hAnsi="Arial" w:cs="Arial"/>
                <w:sz w:val="20"/>
              </w:rPr>
            </w:pPr>
            <w:r>
              <w:rPr>
                <w:rFonts w:ascii="Arial" w:hAnsi="Arial" w:cs="Arial"/>
                <w:sz w:val="20"/>
              </w:rPr>
              <w:t>Požární strop</w:t>
            </w:r>
          </w:p>
        </w:tc>
        <w:tc>
          <w:tcPr>
            <w:tcW w:w="1660" w:type="dxa"/>
            <w:vAlign w:val="center"/>
          </w:tcPr>
          <w:p w:rsidR="00C10004" w:rsidRDefault="00C10004" w:rsidP="005D3322">
            <w:pPr>
              <w:autoSpaceDE w:val="0"/>
              <w:autoSpaceDN w:val="0"/>
              <w:adjustRightInd w:val="0"/>
              <w:spacing w:after="0" w:line="240" w:lineRule="auto"/>
              <w:jc w:val="center"/>
              <w:rPr>
                <w:rFonts w:ascii="Arial" w:hAnsi="Arial" w:cs="Arial"/>
                <w:sz w:val="20"/>
              </w:rPr>
            </w:pPr>
            <w:r>
              <w:rPr>
                <w:rFonts w:ascii="Arial" w:hAnsi="Arial" w:cs="Arial"/>
                <w:sz w:val="20"/>
              </w:rPr>
              <w:t>REI 15 DP3</w:t>
            </w:r>
          </w:p>
        </w:tc>
        <w:tc>
          <w:tcPr>
            <w:tcW w:w="2483" w:type="dxa"/>
            <w:vAlign w:val="center"/>
          </w:tcPr>
          <w:p w:rsidR="00C10004" w:rsidRDefault="00C10004" w:rsidP="005D3322">
            <w:pPr>
              <w:autoSpaceDE w:val="0"/>
              <w:autoSpaceDN w:val="0"/>
              <w:adjustRightInd w:val="0"/>
              <w:spacing w:after="0" w:line="240" w:lineRule="auto"/>
              <w:jc w:val="both"/>
              <w:rPr>
                <w:rFonts w:ascii="Arial" w:hAnsi="Arial" w:cs="Arial"/>
                <w:sz w:val="20"/>
              </w:rPr>
            </w:pPr>
            <w:r>
              <w:rPr>
                <w:rFonts w:ascii="Arial" w:hAnsi="Arial" w:cs="Arial"/>
                <w:sz w:val="20"/>
              </w:rPr>
              <w:t>REI 15 DP3</w:t>
            </w:r>
          </w:p>
        </w:tc>
        <w:tc>
          <w:tcPr>
            <w:tcW w:w="1449" w:type="dxa"/>
            <w:vAlign w:val="center"/>
          </w:tcPr>
          <w:p w:rsidR="00C10004" w:rsidRDefault="00C10004" w:rsidP="005D3322">
            <w:pPr>
              <w:autoSpaceDE w:val="0"/>
              <w:autoSpaceDN w:val="0"/>
              <w:adjustRightInd w:val="0"/>
              <w:spacing w:after="0" w:line="240" w:lineRule="auto"/>
              <w:jc w:val="both"/>
              <w:rPr>
                <w:rFonts w:ascii="Arial" w:hAnsi="Arial" w:cs="Arial"/>
                <w:sz w:val="20"/>
              </w:rPr>
            </w:pPr>
            <w:r>
              <w:rPr>
                <w:rFonts w:ascii="Arial" w:hAnsi="Arial" w:cs="Arial"/>
                <w:sz w:val="20"/>
              </w:rPr>
              <w:t>VYHOVUJE</w:t>
            </w:r>
          </w:p>
        </w:tc>
      </w:tr>
    </w:tbl>
    <w:p w:rsidR="00C10004" w:rsidRDefault="00C10004" w:rsidP="00C10004">
      <w:pPr>
        <w:autoSpaceDE w:val="0"/>
        <w:autoSpaceDN w:val="0"/>
        <w:adjustRightInd w:val="0"/>
        <w:spacing w:after="0" w:line="240" w:lineRule="auto"/>
        <w:rPr>
          <w:rFonts w:ascii="Arial" w:hAnsi="Arial" w:cs="Arial"/>
          <w:b/>
        </w:rPr>
      </w:pPr>
    </w:p>
    <w:p w:rsidR="00C10004" w:rsidRPr="00A53FEF" w:rsidRDefault="00C10004" w:rsidP="00C10004">
      <w:pPr>
        <w:autoSpaceDE w:val="0"/>
        <w:autoSpaceDN w:val="0"/>
        <w:adjustRightInd w:val="0"/>
        <w:spacing w:after="0" w:line="240" w:lineRule="auto"/>
        <w:jc w:val="both"/>
        <w:rPr>
          <w:rFonts w:ascii="Arial" w:hAnsi="Arial" w:cs="Arial"/>
          <w:b/>
          <w:bCs/>
        </w:rPr>
      </w:pPr>
      <w:r w:rsidRPr="00A53FEF">
        <w:rPr>
          <w:rFonts w:ascii="Arial" w:hAnsi="Arial" w:cs="Arial"/>
          <w:b/>
          <w:bCs/>
        </w:rPr>
        <w:t>Poznámka:</w:t>
      </w:r>
    </w:p>
    <w:p w:rsidR="00C10004" w:rsidRPr="00164BF1" w:rsidRDefault="00C10004" w:rsidP="00C10004">
      <w:pPr>
        <w:pStyle w:val="Odstavecseseznamem"/>
        <w:numPr>
          <w:ilvl w:val="0"/>
          <w:numId w:val="8"/>
        </w:numPr>
        <w:spacing w:after="0" w:line="240" w:lineRule="auto"/>
        <w:jc w:val="both"/>
        <w:rPr>
          <w:rFonts w:ascii="Arial" w:hAnsi="Arial" w:cs="Arial"/>
          <w:sz w:val="20"/>
          <w:szCs w:val="20"/>
        </w:rPr>
      </w:pPr>
      <w:r w:rsidRPr="00164BF1">
        <w:rPr>
          <w:rFonts w:ascii="Arial" w:hAnsi="Arial" w:cs="Arial"/>
          <w:sz w:val="20"/>
          <w:szCs w:val="20"/>
        </w:rPr>
        <w:t>Požární stěny se v objektu rodinného domku nevyskytují.</w:t>
      </w:r>
    </w:p>
    <w:p w:rsidR="00C10004" w:rsidRPr="003257DD" w:rsidRDefault="00C10004" w:rsidP="00C10004">
      <w:pPr>
        <w:pStyle w:val="Odstavecseseznamem"/>
        <w:numPr>
          <w:ilvl w:val="0"/>
          <w:numId w:val="8"/>
        </w:numPr>
        <w:spacing w:after="0" w:line="240" w:lineRule="auto"/>
        <w:jc w:val="both"/>
        <w:rPr>
          <w:rFonts w:ascii="Arial" w:hAnsi="Arial" w:cs="Arial"/>
          <w:sz w:val="20"/>
        </w:rPr>
      </w:pPr>
      <w:r w:rsidRPr="003257DD">
        <w:rPr>
          <w:rFonts w:ascii="Arial" w:hAnsi="Arial" w:cs="Arial"/>
          <w:sz w:val="20"/>
          <w:szCs w:val="20"/>
        </w:rPr>
        <w:t xml:space="preserve">Objekt rodinného domku tvoří jeden požární úsek, požární uzávěry nejsou navrženy. </w:t>
      </w:r>
    </w:p>
    <w:p w:rsidR="00C10004" w:rsidRPr="003257DD" w:rsidRDefault="00C10004" w:rsidP="00C10004">
      <w:pPr>
        <w:pStyle w:val="Odstavecseseznamem"/>
        <w:numPr>
          <w:ilvl w:val="0"/>
          <w:numId w:val="8"/>
        </w:numPr>
        <w:spacing w:after="0" w:line="240" w:lineRule="auto"/>
        <w:jc w:val="both"/>
        <w:rPr>
          <w:rFonts w:ascii="Arial" w:hAnsi="Arial" w:cs="Arial"/>
          <w:sz w:val="20"/>
        </w:rPr>
      </w:pPr>
      <w:r w:rsidRPr="003257DD">
        <w:rPr>
          <w:rFonts w:ascii="Arial" w:hAnsi="Arial" w:cs="Arial"/>
          <w:sz w:val="20"/>
          <w:szCs w:val="20"/>
        </w:rPr>
        <w:t xml:space="preserve">Objekt rodinného domku je objekt s požární výškou </w:t>
      </w:r>
      <w:r w:rsidRPr="003257DD">
        <w:rPr>
          <w:rFonts w:ascii="Arial" w:hAnsi="Arial" w:cs="Arial"/>
          <w:sz w:val="20"/>
        </w:rPr>
        <w:t>h &lt; 12 m, požární pásy nejsou u objektu požadovány. Vnější obklady obvodových stěn včetně říms nebo předsazené konstrukce před vnější líc obvodové stěny mohou být provedeny z výrobků třídy reakce na oheň C až E (zateplovací systém, palubkové podbití přesahu střechy apod.) bez ohledu na požárně nebezpečné prostory požárních úseků téhož objektu.</w:t>
      </w:r>
    </w:p>
    <w:p w:rsidR="00C10004" w:rsidRDefault="00C10004" w:rsidP="00C10004">
      <w:pPr>
        <w:pStyle w:val="Odstavecseseznamem"/>
        <w:numPr>
          <w:ilvl w:val="0"/>
          <w:numId w:val="8"/>
        </w:numPr>
        <w:spacing w:after="0" w:line="240" w:lineRule="auto"/>
        <w:jc w:val="both"/>
        <w:rPr>
          <w:rFonts w:ascii="Arial" w:hAnsi="Arial" w:cs="Arial"/>
          <w:sz w:val="20"/>
        </w:rPr>
      </w:pPr>
      <w:r>
        <w:rPr>
          <w:rFonts w:ascii="Arial" w:hAnsi="Arial" w:cs="Arial"/>
          <w:sz w:val="20"/>
        </w:rPr>
        <w:t>Zastřešení objektu rodinného domku bude sedlovou střechou. Zastavěná plocha rodinného domku je do 200 m</w:t>
      </w:r>
      <w:r w:rsidRPr="00164BF1">
        <w:rPr>
          <w:rFonts w:ascii="Arial" w:hAnsi="Arial" w:cs="Arial"/>
          <w:sz w:val="20"/>
          <w:vertAlign w:val="superscript"/>
        </w:rPr>
        <w:t>2</w:t>
      </w:r>
      <w:r>
        <w:rPr>
          <w:rFonts w:ascii="Arial" w:hAnsi="Arial" w:cs="Arial"/>
          <w:sz w:val="20"/>
        </w:rPr>
        <w:t xml:space="preserve">, nosná konstrukce střechy nemusí vykazovat požární odolnost. </w:t>
      </w:r>
    </w:p>
    <w:p w:rsidR="00C10004" w:rsidRPr="00164BF1" w:rsidRDefault="00C10004" w:rsidP="00C10004">
      <w:pPr>
        <w:pStyle w:val="Odstavecseseznamem"/>
        <w:numPr>
          <w:ilvl w:val="0"/>
          <w:numId w:val="8"/>
        </w:numPr>
        <w:spacing w:after="0" w:line="240" w:lineRule="auto"/>
        <w:jc w:val="both"/>
        <w:rPr>
          <w:rFonts w:ascii="Arial" w:hAnsi="Arial" w:cs="Arial"/>
          <w:sz w:val="20"/>
        </w:rPr>
      </w:pPr>
      <w:r>
        <w:rPr>
          <w:rFonts w:ascii="Arial" w:hAnsi="Arial" w:cs="Arial"/>
          <w:sz w:val="20"/>
        </w:rPr>
        <w:t>Střešní plášť nemusí vykazovat požární odolnost.</w:t>
      </w:r>
    </w:p>
    <w:p w:rsidR="003C457E" w:rsidRPr="00BB3C38" w:rsidRDefault="003C457E" w:rsidP="00D25D45">
      <w:pPr>
        <w:autoSpaceDE w:val="0"/>
        <w:autoSpaceDN w:val="0"/>
        <w:adjustRightInd w:val="0"/>
        <w:spacing w:after="0" w:line="240" w:lineRule="auto"/>
        <w:rPr>
          <w:rFonts w:ascii="Arial" w:hAnsi="Arial" w:cs="Arial"/>
          <w:b/>
        </w:rPr>
      </w:pP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d) zhodnocení evakuace osob vč</w:t>
      </w:r>
      <w:r w:rsidR="00D01DB3" w:rsidRPr="00BB3C38">
        <w:rPr>
          <w:rFonts w:ascii="Arial" w:hAnsi="Arial" w:cs="Arial"/>
          <w:b/>
        </w:rPr>
        <w:t>etně vyhodnocení únikových cest</w:t>
      </w:r>
    </w:p>
    <w:p w:rsidR="00D33B12" w:rsidRDefault="00D33B12" w:rsidP="00D33B12">
      <w:pPr>
        <w:spacing w:after="0" w:line="240" w:lineRule="auto"/>
        <w:jc w:val="both"/>
        <w:rPr>
          <w:rFonts w:ascii="Arial" w:hAnsi="Arial" w:cs="Arial"/>
          <w:sz w:val="20"/>
        </w:rPr>
      </w:pPr>
      <w:r w:rsidRPr="000769B7">
        <w:rPr>
          <w:rFonts w:ascii="Arial" w:hAnsi="Arial" w:cs="Arial"/>
          <w:sz w:val="20"/>
        </w:rPr>
        <w:t>Nechráněné únikové cesty z prostoru rodinného domu se nacházejí v objektu o výšce h = 0,0 m, úniková cesta vede přímo na volné prostranství. Podle ČSN 73 0833 článku 4.3 se délka únikových cest v obytných buňkách budov skupiny OB1 nevyhodnocují, za postačující se považuje šířka únikové cesty 900 mm s šířkou dveří na únikové cestě 800 mm. Délka a šířka nechráněné únikové cesty z navrhovaného objektu rodinného domu vyhovuje.</w:t>
      </w:r>
    </w:p>
    <w:p w:rsidR="003C457E" w:rsidRPr="000769B7" w:rsidRDefault="003C457E" w:rsidP="0015095F">
      <w:pPr>
        <w:autoSpaceDE w:val="0"/>
        <w:autoSpaceDN w:val="0"/>
        <w:adjustRightInd w:val="0"/>
        <w:spacing w:after="0" w:line="240" w:lineRule="auto"/>
        <w:rPr>
          <w:rFonts w:ascii="Arial" w:hAnsi="Arial" w:cs="Arial"/>
          <w:b/>
          <w:sz w:val="20"/>
        </w:rPr>
      </w:pP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 xml:space="preserve">e) zhodnocení </w:t>
      </w:r>
      <w:proofErr w:type="spellStart"/>
      <w:r w:rsidRPr="00BB3C38">
        <w:rPr>
          <w:rFonts w:ascii="Arial" w:hAnsi="Arial" w:cs="Arial"/>
          <w:b/>
        </w:rPr>
        <w:t>odstupových</w:t>
      </w:r>
      <w:proofErr w:type="spellEnd"/>
      <w:r w:rsidRPr="00BB3C38">
        <w:rPr>
          <w:rFonts w:ascii="Arial" w:hAnsi="Arial" w:cs="Arial"/>
          <w:b/>
        </w:rPr>
        <w:t xml:space="preserve"> vzdáleností a vymezen</w:t>
      </w:r>
      <w:r w:rsidR="00D01DB3" w:rsidRPr="00BB3C38">
        <w:rPr>
          <w:rFonts w:ascii="Arial" w:hAnsi="Arial" w:cs="Arial"/>
          <w:b/>
        </w:rPr>
        <w:t>í požárně nebezpečného prostoru</w:t>
      </w:r>
    </w:p>
    <w:p w:rsidR="00DE0F74" w:rsidRPr="003753BE" w:rsidRDefault="00DE0F74" w:rsidP="00DE0F74">
      <w:pPr>
        <w:spacing w:after="0" w:line="240" w:lineRule="auto"/>
        <w:jc w:val="both"/>
        <w:rPr>
          <w:rFonts w:ascii="Arial" w:hAnsi="Arial" w:cs="Arial"/>
          <w:sz w:val="20"/>
        </w:rPr>
      </w:pPr>
      <w:r w:rsidRPr="003753BE">
        <w:rPr>
          <w:rFonts w:ascii="Arial" w:hAnsi="Arial" w:cs="Arial"/>
          <w:sz w:val="20"/>
        </w:rPr>
        <w:t xml:space="preserve">Odstupové vzdálenosti stanovujeme podle výpočtového požárního zatížení. Požárně nebezpečný prostor vymezuje </w:t>
      </w:r>
      <w:proofErr w:type="spellStart"/>
      <w:r w:rsidRPr="003753BE">
        <w:rPr>
          <w:rFonts w:ascii="Arial" w:hAnsi="Arial" w:cs="Arial"/>
          <w:sz w:val="20"/>
        </w:rPr>
        <w:t>odstupovou</w:t>
      </w:r>
      <w:proofErr w:type="spellEnd"/>
      <w:r w:rsidRPr="003753BE">
        <w:rPr>
          <w:rFonts w:ascii="Arial" w:hAnsi="Arial" w:cs="Arial"/>
          <w:sz w:val="20"/>
        </w:rPr>
        <w:t xml:space="preserve"> vzdálenost určenou v souladu s ČSN 73 0802.</w:t>
      </w:r>
    </w:p>
    <w:p w:rsidR="00DE0F74" w:rsidRPr="003753BE" w:rsidRDefault="00DE0F74" w:rsidP="00DE0F74">
      <w:pPr>
        <w:autoSpaceDE w:val="0"/>
        <w:autoSpaceDN w:val="0"/>
        <w:adjustRightInd w:val="0"/>
        <w:spacing w:after="0" w:line="240" w:lineRule="auto"/>
        <w:jc w:val="both"/>
        <w:rPr>
          <w:rFonts w:ascii="Arial" w:hAnsi="Arial" w:cs="Arial"/>
          <w:sz w:val="18"/>
          <w:szCs w:val="20"/>
        </w:rPr>
      </w:pPr>
      <w:r w:rsidRPr="003753BE">
        <w:rPr>
          <w:rFonts w:ascii="Arial" w:hAnsi="Arial" w:cs="Arial"/>
          <w:sz w:val="20"/>
          <w:szCs w:val="20"/>
        </w:rPr>
        <w:t xml:space="preserve">Střecha se nepovažuje za požárně otevřenou plochu. Vzhledem k tomu, že na fasádě nejsou prvky, které by při požáru jako hořící odpadávaly, bude </w:t>
      </w:r>
      <w:proofErr w:type="spellStart"/>
      <w:r w:rsidRPr="003753BE">
        <w:rPr>
          <w:rFonts w:ascii="Arial" w:hAnsi="Arial" w:cs="Arial"/>
          <w:sz w:val="20"/>
          <w:szCs w:val="20"/>
        </w:rPr>
        <w:t>odstupová</w:t>
      </w:r>
      <w:proofErr w:type="spellEnd"/>
      <w:r w:rsidRPr="003753BE">
        <w:rPr>
          <w:rFonts w:ascii="Arial" w:hAnsi="Arial" w:cs="Arial"/>
          <w:sz w:val="20"/>
          <w:szCs w:val="20"/>
        </w:rPr>
        <w:t xml:space="preserve"> vzdálenost stanovena pouze od vlivu sálání.</w:t>
      </w:r>
    </w:p>
    <w:p w:rsidR="00DE0F74" w:rsidRPr="003753BE" w:rsidRDefault="00DE0F74" w:rsidP="00DE0F74">
      <w:pPr>
        <w:autoSpaceDE w:val="0"/>
        <w:autoSpaceDN w:val="0"/>
        <w:adjustRightInd w:val="0"/>
        <w:spacing w:after="0" w:line="240" w:lineRule="auto"/>
        <w:jc w:val="both"/>
        <w:rPr>
          <w:rFonts w:ascii="Arial" w:hAnsi="Arial" w:cs="Arial"/>
          <w:sz w:val="20"/>
          <w:szCs w:val="20"/>
        </w:rPr>
      </w:pPr>
      <w:proofErr w:type="spellStart"/>
      <w:r w:rsidRPr="003753BE">
        <w:rPr>
          <w:rFonts w:ascii="Arial" w:hAnsi="Arial" w:cs="Arial"/>
          <w:b/>
          <w:sz w:val="20"/>
          <w:szCs w:val="20"/>
        </w:rPr>
        <w:t>p</w:t>
      </w:r>
      <w:r w:rsidRPr="003753BE">
        <w:rPr>
          <w:rFonts w:ascii="Arial" w:hAnsi="Arial" w:cs="Arial"/>
          <w:b/>
          <w:sz w:val="20"/>
          <w:szCs w:val="20"/>
          <w:vertAlign w:val="subscript"/>
        </w:rPr>
        <w:t>v</w:t>
      </w:r>
      <w:proofErr w:type="spellEnd"/>
      <w:r w:rsidRPr="003753BE">
        <w:rPr>
          <w:rFonts w:ascii="Arial" w:hAnsi="Arial" w:cs="Arial"/>
          <w:b/>
          <w:sz w:val="20"/>
          <w:szCs w:val="20"/>
        </w:rPr>
        <w:t xml:space="preserve"> = 4</w:t>
      </w:r>
      <w:r>
        <w:rPr>
          <w:rFonts w:ascii="Arial" w:hAnsi="Arial" w:cs="Arial"/>
          <w:b/>
          <w:sz w:val="20"/>
          <w:szCs w:val="20"/>
        </w:rPr>
        <w:t>5,75</w:t>
      </w:r>
      <w:r w:rsidRPr="003753BE">
        <w:rPr>
          <w:rFonts w:ascii="Arial" w:hAnsi="Arial" w:cs="Arial"/>
          <w:b/>
          <w:sz w:val="20"/>
          <w:szCs w:val="20"/>
        </w:rPr>
        <w:t xml:space="preserve"> + </w:t>
      </w:r>
      <w:r>
        <w:rPr>
          <w:rFonts w:ascii="Arial" w:hAnsi="Arial" w:cs="Arial"/>
          <w:b/>
          <w:sz w:val="20"/>
          <w:szCs w:val="20"/>
        </w:rPr>
        <w:t>5</w:t>
      </w:r>
      <w:r w:rsidRPr="003753BE">
        <w:rPr>
          <w:rFonts w:ascii="Arial" w:hAnsi="Arial" w:cs="Arial"/>
          <w:b/>
          <w:sz w:val="20"/>
          <w:szCs w:val="20"/>
        </w:rPr>
        <w:t xml:space="preserve"> = 50</w:t>
      </w:r>
      <w:r>
        <w:rPr>
          <w:rFonts w:ascii="Arial" w:hAnsi="Arial" w:cs="Arial"/>
          <w:b/>
          <w:sz w:val="20"/>
          <w:szCs w:val="20"/>
        </w:rPr>
        <w:t>,75</w:t>
      </w:r>
      <w:r w:rsidRPr="003753BE">
        <w:rPr>
          <w:rFonts w:ascii="Arial" w:hAnsi="Arial" w:cs="Arial"/>
          <w:b/>
          <w:sz w:val="20"/>
          <w:szCs w:val="20"/>
        </w:rPr>
        <w:t xml:space="preserve"> kg/m</w:t>
      </w:r>
      <w:r w:rsidRPr="003753BE">
        <w:rPr>
          <w:rFonts w:ascii="Arial" w:hAnsi="Arial" w:cs="Arial"/>
          <w:b/>
          <w:sz w:val="20"/>
          <w:szCs w:val="20"/>
          <w:vertAlign w:val="superscript"/>
        </w:rPr>
        <w:t>2</w:t>
      </w:r>
      <w:r w:rsidRPr="003753BE">
        <w:rPr>
          <w:rFonts w:ascii="Arial" w:hAnsi="Arial" w:cs="Arial"/>
          <w:sz w:val="20"/>
          <w:szCs w:val="20"/>
          <w:vertAlign w:val="superscript"/>
        </w:rPr>
        <w:t xml:space="preserve"> </w:t>
      </w:r>
      <w:r w:rsidRPr="003753BE">
        <w:rPr>
          <w:rFonts w:ascii="Arial" w:hAnsi="Arial" w:cs="Arial"/>
          <w:sz w:val="20"/>
          <w:szCs w:val="20"/>
        </w:rPr>
        <w:t>(pro smíšený konstrukční systém),</w:t>
      </w:r>
    </w:p>
    <w:p w:rsidR="00DE0F74" w:rsidRDefault="00DE0F74" w:rsidP="00DE0F74">
      <w:pPr>
        <w:autoSpaceDE w:val="0"/>
        <w:autoSpaceDN w:val="0"/>
        <w:adjustRightInd w:val="0"/>
        <w:spacing w:after="0" w:line="240" w:lineRule="auto"/>
        <w:jc w:val="both"/>
        <w:rPr>
          <w:rFonts w:ascii="Arial" w:hAnsi="Arial" w:cs="Arial"/>
          <w:sz w:val="20"/>
          <w:szCs w:val="20"/>
        </w:rPr>
      </w:pPr>
    </w:p>
    <w:p w:rsidR="004B07B5" w:rsidRPr="003753BE" w:rsidRDefault="004B07B5" w:rsidP="004B07B5">
      <w:pPr>
        <w:autoSpaceDE w:val="0"/>
        <w:autoSpaceDN w:val="0"/>
        <w:adjustRightInd w:val="0"/>
        <w:spacing w:after="0" w:line="240" w:lineRule="auto"/>
        <w:jc w:val="both"/>
        <w:rPr>
          <w:rFonts w:ascii="Arial" w:hAnsi="Arial" w:cs="Arial"/>
          <w:sz w:val="20"/>
          <w:szCs w:val="20"/>
        </w:rPr>
      </w:pPr>
      <w:r w:rsidRPr="003753BE">
        <w:rPr>
          <w:rFonts w:ascii="Arial" w:hAnsi="Arial" w:cs="Arial"/>
          <w:sz w:val="20"/>
          <w:szCs w:val="20"/>
        </w:rPr>
        <w:t>Výsledné odstupové vzdálenosti:</w:t>
      </w:r>
    </w:p>
    <w:p w:rsidR="004B07B5" w:rsidRDefault="004B07B5" w:rsidP="004B07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Severovýchodní </w:t>
      </w:r>
      <w:r w:rsidRPr="003753BE">
        <w:rPr>
          <w:rFonts w:ascii="Arial" w:hAnsi="Arial" w:cs="Arial"/>
          <w:sz w:val="20"/>
          <w:szCs w:val="20"/>
        </w:rPr>
        <w:t xml:space="preserve">fasáda - d = </w:t>
      </w:r>
      <w:r>
        <w:rPr>
          <w:rFonts w:ascii="Arial" w:hAnsi="Arial" w:cs="Arial"/>
          <w:sz w:val="20"/>
          <w:szCs w:val="20"/>
        </w:rPr>
        <w:t>7,1</w:t>
      </w:r>
      <w:r w:rsidRPr="003753BE">
        <w:rPr>
          <w:rFonts w:ascii="Arial" w:hAnsi="Arial" w:cs="Arial"/>
          <w:sz w:val="20"/>
          <w:szCs w:val="20"/>
        </w:rPr>
        <w:t xml:space="preserve"> m</w:t>
      </w:r>
      <w:r>
        <w:rPr>
          <w:rFonts w:ascii="Arial" w:hAnsi="Arial" w:cs="Arial"/>
          <w:sz w:val="20"/>
          <w:szCs w:val="20"/>
        </w:rPr>
        <w:tab/>
      </w:r>
      <w:r>
        <w:rPr>
          <w:rFonts w:ascii="Arial" w:hAnsi="Arial" w:cs="Arial"/>
          <w:sz w:val="20"/>
          <w:szCs w:val="20"/>
        </w:rPr>
        <w:tab/>
      </w:r>
      <w:r>
        <w:rPr>
          <w:rFonts w:ascii="Arial" w:hAnsi="Arial" w:cs="Arial"/>
          <w:sz w:val="20"/>
          <w:szCs w:val="20"/>
        </w:rPr>
        <w:tab/>
        <w:t>Severozápadní</w:t>
      </w:r>
      <w:r w:rsidRPr="003753BE">
        <w:rPr>
          <w:rFonts w:ascii="Arial" w:hAnsi="Arial" w:cs="Arial"/>
          <w:sz w:val="20"/>
          <w:szCs w:val="20"/>
        </w:rPr>
        <w:t xml:space="preserve"> fasáda - d = </w:t>
      </w:r>
      <w:r>
        <w:rPr>
          <w:rFonts w:ascii="Arial" w:hAnsi="Arial" w:cs="Arial"/>
          <w:sz w:val="20"/>
          <w:szCs w:val="20"/>
        </w:rPr>
        <w:t>2,0</w:t>
      </w:r>
      <w:r w:rsidRPr="003753BE">
        <w:rPr>
          <w:rFonts w:ascii="Arial" w:hAnsi="Arial" w:cs="Arial"/>
          <w:sz w:val="20"/>
          <w:szCs w:val="20"/>
        </w:rPr>
        <w:t xml:space="preserve"> m</w:t>
      </w:r>
    </w:p>
    <w:p w:rsidR="004B07B5" w:rsidRPr="003753BE" w:rsidRDefault="004B07B5" w:rsidP="004B07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Jihozápadní fasáda – d = 4,95 m</w:t>
      </w:r>
    </w:p>
    <w:p w:rsidR="004B07B5" w:rsidRDefault="004B07B5" w:rsidP="004B07B5">
      <w:pPr>
        <w:autoSpaceDE w:val="0"/>
        <w:autoSpaceDN w:val="0"/>
        <w:adjustRightInd w:val="0"/>
        <w:spacing w:after="0" w:line="240" w:lineRule="auto"/>
        <w:jc w:val="both"/>
        <w:rPr>
          <w:rFonts w:ascii="Arial" w:hAnsi="Arial" w:cs="Arial"/>
          <w:sz w:val="20"/>
          <w:szCs w:val="20"/>
        </w:rPr>
      </w:pPr>
    </w:p>
    <w:p w:rsidR="004B07B5" w:rsidRDefault="004B07B5" w:rsidP="004B07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Severovýchodní fasáda</w:t>
      </w:r>
    </w:p>
    <w:p w:rsidR="004B07B5" w:rsidRDefault="004B07B5" w:rsidP="004B07B5">
      <w:pPr>
        <w:autoSpaceDE w:val="0"/>
        <w:autoSpaceDN w:val="0"/>
        <w:adjustRightInd w:val="0"/>
        <w:spacing w:after="0" w:line="240" w:lineRule="auto"/>
        <w:jc w:val="both"/>
        <w:rPr>
          <w:rFonts w:ascii="Arial" w:hAnsi="Arial" w:cs="Arial"/>
          <w:b/>
          <w:sz w:val="20"/>
          <w:szCs w:val="20"/>
        </w:rPr>
      </w:pPr>
      <w:proofErr w:type="spellStart"/>
      <w:r w:rsidRPr="003753BE">
        <w:rPr>
          <w:rFonts w:ascii="Arial" w:hAnsi="Arial" w:cs="Arial"/>
          <w:b/>
          <w:sz w:val="20"/>
          <w:szCs w:val="20"/>
        </w:rPr>
        <w:t>p</w:t>
      </w:r>
      <w:r w:rsidRPr="003753BE">
        <w:rPr>
          <w:rFonts w:ascii="Arial" w:hAnsi="Arial" w:cs="Arial"/>
          <w:b/>
          <w:sz w:val="20"/>
          <w:szCs w:val="20"/>
          <w:vertAlign w:val="subscript"/>
        </w:rPr>
        <w:t>v</w:t>
      </w:r>
      <w:proofErr w:type="spellEnd"/>
      <w:r w:rsidRPr="003753BE">
        <w:rPr>
          <w:rFonts w:ascii="Arial" w:hAnsi="Arial" w:cs="Arial"/>
          <w:b/>
          <w:sz w:val="20"/>
          <w:szCs w:val="20"/>
        </w:rPr>
        <w:t xml:space="preserve"> = 4</w:t>
      </w:r>
      <w:r>
        <w:rPr>
          <w:rFonts w:ascii="Arial" w:hAnsi="Arial" w:cs="Arial"/>
          <w:b/>
          <w:sz w:val="20"/>
          <w:szCs w:val="20"/>
        </w:rPr>
        <w:t>5,75</w:t>
      </w:r>
      <w:r w:rsidRPr="003753BE">
        <w:rPr>
          <w:rFonts w:ascii="Arial" w:hAnsi="Arial" w:cs="Arial"/>
          <w:b/>
          <w:sz w:val="20"/>
          <w:szCs w:val="20"/>
        </w:rPr>
        <w:t xml:space="preserve"> + </w:t>
      </w:r>
      <w:r>
        <w:rPr>
          <w:rFonts w:ascii="Arial" w:hAnsi="Arial" w:cs="Arial"/>
          <w:b/>
          <w:sz w:val="20"/>
          <w:szCs w:val="20"/>
        </w:rPr>
        <w:t>5</w:t>
      </w:r>
      <w:r w:rsidRPr="003753BE">
        <w:rPr>
          <w:rFonts w:ascii="Arial" w:hAnsi="Arial" w:cs="Arial"/>
          <w:b/>
          <w:sz w:val="20"/>
          <w:szCs w:val="20"/>
        </w:rPr>
        <w:t xml:space="preserve"> = 50</w:t>
      </w:r>
      <w:r>
        <w:rPr>
          <w:rFonts w:ascii="Arial" w:hAnsi="Arial" w:cs="Arial"/>
          <w:b/>
          <w:sz w:val="20"/>
          <w:szCs w:val="20"/>
        </w:rPr>
        <w:t>,75</w:t>
      </w:r>
      <w:r w:rsidRPr="003753BE">
        <w:rPr>
          <w:rFonts w:ascii="Arial" w:hAnsi="Arial" w:cs="Arial"/>
          <w:b/>
          <w:sz w:val="20"/>
          <w:szCs w:val="20"/>
        </w:rPr>
        <w:t xml:space="preserve"> kg/m</w:t>
      </w:r>
      <w:r w:rsidRPr="003753BE">
        <w:rPr>
          <w:rFonts w:ascii="Arial" w:hAnsi="Arial" w:cs="Arial"/>
          <w:b/>
          <w:sz w:val="20"/>
          <w:szCs w:val="20"/>
          <w:vertAlign w:val="superscript"/>
        </w:rPr>
        <w:t>2</w:t>
      </w:r>
    </w:p>
    <w:p w:rsidR="004B07B5" w:rsidRDefault="004B07B5" w:rsidP="004B07B5">
      <w:pPr>
        <w:autoSpaceDE w:val="0"/>
        <w:autoSpaceDN w:val="0"/>
        <w:adjustRightInd w:val="0"/>
        <w:spacing w:after="0" w:line="240" w:lineRule="auto"/>
        <w:ind w:firstLine="708"/>
        <w:jc w:val="both"/>
        <w:rPr>
          <w:rFonts w:ascii="Arial" w:hAnsi="Arial" w:cs="Arial"/>
          <w:sz w:val="20"/>
          <w:szCs w:val="20"/>
        </w:rPr>
      </w:pPr>
      <w:proofErr w:type="spellStart"/>
      <w:r>
        <w:rPr>
          <w:rFonts w:ascii="Arial" w:hAnsi="Arial" w:cs="Arial"/>
          <w:sz w:val="20"/>
          <w:szCs w:val="20"/>
        </w:rPr>
        <w:t>S</w:t>
      </w:r>
      <w:r w:rsidRPr="001012EF">
        <w:rPr>
          <w:rFonts w:ascii="Arial" w:hAnsi="Arial" w:cs="Arial"/>
          <w:sz w:val="20"/>
          <w:szCs w:val="20"/>
          <w:vertAlign w:val="subscript"/>
        </w:rPr>
        <w:t>p</w:t>
      </w:r>
      <w:proofErr w:type="spellEnd"/>
      <w:r>
        <w:rPr>
          <w:rFonts w:ascii="Arial" w:hAnsi="Arial" w:cs="Arial"/>
          <w:sz w:val="20"/>
          <w:szCs w:val="20"/>
        </w:rPr>
        <w:t>: 8,7 x 5,23 m = 45,501 m</w:t>
      </w:r>
      <w:r w:rsidRPr="001012EF">
        <w:rPr>
          <w:rFonts w:ascii="Arial" w:hAnsi="Arial" w:cs="Arial"/>
          <w:sz w:val="20"/>
          <w:szCs w:val="20"/>
          <w:vertAlign w:val="superscript"/>
        </w:rPr>
        <w:t>2</w:t>
      </w:r>
      <w:r>
        <w:rPr>
          <w:rFonts w:ascii="Arial" w:hAnsi="Arial" w:cs="Arial"/>
          <w:sz w:val="20"/>
          <w:szCs w:val="20"/>
          <w:vertAlign w:val="superscript"/>
        </w:rPr>
        <w:tab/>
      </w:r>
      <w:r>
        <w:rPr>
          <w:rFonts w:ascii="Arial" w:hAnsi="Arial" w:cs="Arial"/>
          <w:sz w:val="20"/>
          <w:szCs w:val="20"/>
        </w:rPr>
        <w:tab/>
        <w:t>P</w:t>
      </w:r>
      <w:r w:rsidRPr="001012EF">
        <w:rPr>
          <w:rFonts w:ascii="Arial" w:hAnsi="Arial" w:cs="Arial"/>
          <w:sz w:val="20"/>
          <w:szCs w:val="20"/>
          <w:vertAlign w:val="subscript"/>
        </w:rPr>
        <w:t>o</w:t>
      </w:r>
      <w:r>
        <w:rPr>
          <w:rFonts w:ascii="Arial" w:hAnsi="Arial" w:cs="Arial"/>
          <w:sz w:val="20"/>
          <w:szCs w:val="20"/>
        </w:rPr>
        <w:t xml:space="preserve"> = </w:t>
      </w:r>
      <w:proofErr w:type="spellStart"/>
      <w:r>
        <w:rPr>
          <w:rFonts w:ascii="Arial" w:hAnsi="Arial" w:cs="Arial"/>
          <w:sz w:val="20"/>
          <w:szCs w:val="20"/>
        </w:rPr>
        <w:t>S</w:t>
      </w:r>
      <w:r w:rsidRPr="001C7E98">
        <w:rPr>
          <w:rFonts w:ascii="Arial" w:hAnsi="Arial" w:cs="Arial"/>
          <w:sz w:val="20"/>
          <w:szCs w:val="20"/>
          <w:vertAlign w:val="subscript"/>
        </w:rPr>
        <w:t>po</w:t>
      </w:r>
      <w:proofErr w:type="spellEnd"/>
      <w:r>
        <w:rPr>
          <w:rFonts w:ascii="Arial" w:hAnsi="Arial" w:cs="Arial"/>
          <w:sz w:val="20"/>
          <w:szCs w:val="20"/>
          <w:vertAlign w:val="subscript"/>
        </w:rPr>
        <w:t xml:space="preserve"> </w:t>
      </w:r>
      <w:r>
        <w:rPr>
          <w:rFonts w:ascii="Arial" w:hAnsi="Arial" w:cs="Arial"/>
          <w:sz w:val="20"/>
          <w:szCs w:val="20"/>
        </w:rPr>
        <w:t xml:space="preserve">/ </w:t>
      </w:r>
      <w:proofErr w:type="spellStart"/>
      <w:r>
        <w:rPr>
          <w:rFonts w:ascii="Arial" w:hAnsi="Arial" w:cs="Arial"/>
          <w:sz w:val="20"/>
          <w:szCs w:val="20"/>
        </w:rPr>
        <w:t>S</w:t>
      </w:r>
      <w:r w:rsidRPr="001C7E98">
        <w:rPr>
          <w:rFonts w:ascii="Arial" w:hAnsi="Arial" w:cs="Arial"/>
          <w:sz w:val="20"/>
          <w:szCs w:val="20"/>
          <w:vertAlign w:val="subscript"/>
        </w:rPr>
        <w:t>p</w:t>
      </w:r>
      <w:proofErr w:type="spellEnd"/>
      <w:r>
        <w:rPr>
          <w:rFonts w:ascii="Arial" w:hAnsi="Arial" w:cs="Arial"/>
          <w:sz w:val="20"/>
          <w:szCs w:val="20"/>
        </w:rPr>
        <w:t xml:space="preserve"> x 100%</w:t>
      </w:r>
    </w:p>
    <w:p w:rsidR="004B07B5" w:rsidRDefault="004B07B5" w:rsidP="004B07B5">
      <w:pPr>
        <w:autoSpaceDE w:val="0"/>
        <w:autoSpaceDN w:val="0"/>
        <w:adjustRightInd w:val="0"/>
        <w:spacing w:after="0" w:line="240" w:lineRule="auto"/>
        <w:ind w:firstLine="708"/>
        <w:jc w:val="both"/>
        <w:rPr>
          <w:rFonts w:ascii="Arial" w:hAnsi="Arial" w:cs="Arial"/>
          <w:sz w:val="20"/>
          <w:szCs w:val="20"/>
        </w:rPr>
      </w:pPr>
      <w:proofErr w:type="spellStart"/>
      <w:r>
        <w:rPr>
          <w:rFonts w:ascii="Arial" w:hAnsi="Arial" w:cs="Arial"/>
          <w:sz w:val="20"/>
          <w:szCs w:val="20"/>
        </w:rPr>
        <w:t>S</w:t>
      </w:r>
      <w:r w:rsidRPr="001012EF">
        <w:rPr>
          <w:rFonts w:ascii="Arial" w:hAnsi="Arial" w:cs="Arial"/>
          <w:sz w:val="20"/>
          <w:szCs w:val="20"/>
          <w:vertAlign w:val="subscript"/>
        </w:rPr>
        <w:t>po</w:t>
      </w:r>
      <w:proofErr w:type="spellEnd"/>
      <w:r>
        <w:rPr>
          <w:rFonts w:ascii="Arial" w:hAnsi="Arial" w:cs="Arial"/>
          <w:sz w:val="20"/>
          <w:szCs w:val="20"/>
        </w:rPr>
        <w:t>:  0,90 x 2,25 = 2,025 m</w:t>
      </w:r>
      <w:r w:rsidRPr="001012EF">
        <w:rPr>
          <w:rFonts w:ascii="Arial" w:hAnsi="Arial" w:cs="Arial"/>
          <w:sz w:val="20"/>
          <w:szCs w:val="20"/>
          <w:vertAlign w:val="superscript"/>
        </w:rPr>
        <w:t>2</w:t>
      </w:r>
      <w:r>
        <w:rPr>
          <w:rFonts w:ascii="Arial" w:hAnsi="Arial" w:cs="Arial"/>
          <w:sz w:val="20"/>
          <w:szCs w:val="20"/>
        </w:rPr>
        <w:tab/>
      </w:r>
      <w:r>
        <w:rPr>
          <w:rFonts w:ascii="Arial" w:hAnsi="Arial" w:cs="Arial"/>
          <w:sz w:val="20"/>
          <w:szCs w:val="20"/>
        </w:rPr>
        <w:tab/>
        <w:t>P</w:t>
      </w:r>
      <w:r w:rsidRPr="001012EF">
        <w:rPr>
          <w:rFonts w:ascii="Arial" w:hAnsi="Arial" w:cs="Arial"/>
          <w:sz w:val="20"/>
          <w:szCs w:val="20"/>
          <w:vertAlign w:val="subscript"/>
        </w:rPr>
        <w:t>o</w:t>
      </w:r>
      <w:r>
        <w:rPr>
          <w:rFonts w:ascii="Arial" w:hAnsi="Arial" w:cs="Arial"/>
          <w:sz w:val="20"/>
          <w:szCs w:val="20"/>
        </w:rPr>
        <w:t xml:space="preserve"> = 19,1625 / 45,501 x 100%</w:t>
      </w:r>
    </w:p>
    <w:p w:rsidR="004B07B5" w:rsidRDefault="004B07B5" w:rsidP="004B07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5,95 x 2,25 = 13,3875 m</w:t>
      </w:r>
      <w:r w:rsidRPr="000071C2">
        <w:rPr>
          <w:rFonts w:ascii="Arial" w:hAnsi="Arial" w:cs="Arial"/>
          <w:sz w:val="20"/>
          <w:szCs w:val="20"/>
          <w:vertAlign w:val="superscript"/>
        </w:rPr>
        <w:t>2</w:t>
      </w:r>
      <w:r>
        <w:rPr>
          <w:rFonts w:ascii="Arial" w:hAnsi="Arial" w:cs="Arial"/>
          <w:sz w:val="20"/>
          <w:szCs w:val="20"/>
        </w:rPr>
        <w:tab/>
      </w:r>
      <w:r>
        <w:rPr>
          <w:rFonts w:ascii="Arial" w:hAnsi="Arial" w:cs="Arial"/>
          <w:sz w:val="20"/>
          <w:szCs w:val="20"/>
        </w:rPr>
        <w:tab/>
        <w:t>P</w:t>
      </w:r>
      <w:r w:rsidRPr="001012EF">
        <w:rPr>
          <w:rFonts w:ascii="Arial" w:hAnsi="Arial" w:cs="Arial"/>
          <w:sz w:val="20"/>
          <w:szCs w:val="20"/>
          <w:vertAlign w:val="subscript"/>
        </w:rPr>
        <w:t>o</w:t>
      </w:r>
      <w:r>
        <w:rPr>
          <w:rFonts w:ascii="Arial" w:hAnsi="Arial" w:cs="Arial"/>
          <w:sz w:val="20"/>
          <w:szCs w:val="20"/>
        </w:rPr>
        <w:t xml:space="preserve"> = 42,114 %</w:t>
      </w:r>
    </w:p>
    <w:p w:rsidR="004B07B5" w:rsidRDefault="004B07B5" w:rsidP="004B07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2 x 1,5 x 1,25 = 3,75 m</w:t>
      </w:r>
      <w:r w:rsidRPr="000071C2">
        <w:rPr>
          <w:rFonts w:ascii="Arial" w:hAnsi="Arial" w:cs="Arial"/>
          <w:sz w:val="20"/>
          <w:szCs w:val="20"/>
          <w:vertAlign w:val="superscript"/>
        </w:rPr>
        <w:t>2</w:t>
      </w:r>
      <w:r>
        <w:rPr>
          <w:rFonts w:ascii="Arial" w:hAnsi="Arial" w:cs="Arial"/>
          <w:sz w:val="20"/>
          <w:szCs w:val="20"/>
        </w:rPr>
        <w:t xml:space="preserve"> </w:t>
      </w:r>
    </w:p>
    <w:p w:rsidR="004B07B5" w:rsidRDefault="004B07B5" w:rsidP="004B07B5">
      <w:pPr>
        <w:autoSpaceDE w:val="0"/>
        <w:autoSpaceDN w:val="0"/>
        <w:adjustRightInd w:val="0"/>
        <w:spacing w:after="0" w:line="240" w:lineRule="auto"/>
        <w:ind w:firstLine="708"/>
        <w:jc w:val="both"/>
        <w:rPr>
          <w:rFonts w:ascii="Arial" w:hAnsi="Arial" w:cs="Arial"/>
          <w:sz w:val="20"/>
          <w:szCs w:val="20"/>
        </w:rPr>
      </w:pPr>
      <w:proofErr w:type="spellStart"/>
      <w:r>
        <w:rPr>
          <w:rFonts w:ascii="Arial" w:hAnsi="Arial" w:cs="Arial"/>
          <w:sz w:val="20"/>
          <w:szCs w:val="20"/>
        </w:rPr>
        <w:t>S</w:t>
      </w:r>
      <w:r w:rsidRPr="001012EF">
        <w:rPr>
          <w:rFonts w:ascii="Arial" w:hAnsi="Arial" w:cs="Arial"/>
          <w:sz w:val="20"/>
          <w:szCs w:val="20"/>
          <w:vertAlign w:val="subscript"/>
        </w:rPr>
        <w:t>po</w:t>
      </w:r>
      <w:proofErr w:type="spellEnd"/>
      <w:r>
        <w:rPr>
          <w:rFonts w:ascii="Arial" w:hAnsi="Arial" w:cs="Arial"/>
          <w:sz w:val="20"/>
          <w:szCs w:val="20"/>
        </w:rPr>
        <w:t>:                          19,1625 m</w:t>
      </w:r>
      <w:r w:rsidRPr="001012EF">
        <w:rPr>
          <w:rFonts w:ascii="Arial" w:hAnsi="Arial" w:cs="Arial"/>
          <w:sz w:val="20"/>
          <w:szCs w:val="20"/>
          <w:vertAlign w:val="superscript"/>
        </w:rPr>
        <w:t>2</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4B07B5" w:rsidRPr="001012EF" w:rsidRDefault="004B07B5" w:rsidP="004B07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 = 7,1 m (tabulka F1 ČSN 73 0802)</w:t>
      </w:r>
    </w:p>
    <w:p w:rsidR="004B07B5" w:rsidRDefault="004B07B5" w:rsidP="004B07B5">
      <w:pPr>
        <w:autoSpaceDE w:val="0"/>
        <w:autoSpaceDN w:val="0"/>
        <w:adjustRightInd w:val="0"/>
        <w:spacing w:after="0" w:line="240" w:lineRule="auto"/>
        <w:jc w:val="both"/>
        <w:rPr>
          <w:rFonts w:ascii="Arial" w:hAnsi="Arial" w:cs="Arial"/>
          <w:sz w:val="20"/>
          <w:szCs w:val="20"/>
        </w:rPr>
      </w:pPr>
    </w:p>
    <w:p w:rsidR="004B07B5" w:rsidRDefault="004B07B5" w:rsidP="004B07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Severozápadní fasáda</w:t>
      </w:r>
    </w:p>
    <w:p w:rsidR="004B07B5" w:rsidRDefault="004B07B5" w:rsidP="004B07B5">
      <w:pPr>
        <w:autoSpaceDE w:val="0"/>
        <w:autoSpaceDN w:val="0"/>
        <w:adjustRightInd w:val="0"/>
        <w:spacing w:after="0" w:line="240" w:lineRule="auto"/>
        <w:jc w:val="both"/>
        <w:rPr>
          <w:rFonts w:ascii="Arial" w:hAnsi="Arial" w:cs="Arial"/>
          <w:b/>
          <w:sz w:val="20"/>
          <w:szCs w:val="20"/>
        </w:rPr>
      </w:pPr>
      <w:proofErr w:type="spellStart"/>
      <w:r w:rsidRPr="003753BE">
        <w:rPr>
          <w:rFonts w:ascii="Arial" w:hAnsi="Arial" w:cs="Arial"/>
          <w:b/>
          <w:sz w:val="20"/>
          <w:szCs w:val="20"/>
        </w:rPr>
        <w:t>p</w:t>
      </w:r>
      <w:r w:rsidRPr="003753BE">
        <w:rPr>
          <w:rFonts w:ascii="Arial" w:hAnsi="Arial" w:cs="Arial"/>
          <w:b/>
          <w:sz w:val="20"/>
          <w:szCs w:val="20"/>
          <w:vertAlign w:val="subscript"/>
        </w:rPr>
        <w:t>v</w:t>
      </w:r>
      <w:proofErr w:type="spellEnd"/>
      <w:r w:rsidRPr="003753BE">
        <w:rPr>
          <w:rFonts w:ascii="Arial" w:hAnsi="Arial" w:cs="Arial"/>
          <w:b/>
          <w:sz w:val="20"/>
          <w:szCs w:val="20"/>
        </w:rPr>
        <w:t xml:space="preserve"> = 4</w:t>
      </w:r>
      <w:r>
        <w:rPr>
          <w:rFonts w:ascii="Arial" w:hAnsi="Arial" w:cs="Arial"/>
          <w:b/>
          <w:sz w:val="20"/>
          <w:szCs w:val="20"/>
        </w:rPr>
        <w:t>5,75</w:t>
      </w:r>
      <w:r w:rsidRPr="003753BE">
        <w:rPr>
          <w:rFonts w:ascii="Arial" w:hAnsi="Arial" w:cs="Arial"/>
          <w:b/>
          <w:sz w:val="20"/>
          <w:szCs w:val="20"/>
        </w:rPr>
        <w:t xml:space="preserve"> + </w:t>
      </w:r>
      <w:r>
        <w:rPr>
          <w:rFonts w:ascii="Arial" w:hAnsi="Arial" w:cs="Arial"/>
          <w:b/>
          <w:sz w:val="20"/>
          <w:szCs w:val="20"/>
        </w:rPr>
        <w:t>5</w:t>
      </w:r>
      <w:r w:rsidRPr="003753BE">
        <w:rPr>
          <w:rFonts w:ascii="Arial" w:hAnsi="Arial" w:cs="Arial"/>
          <w:b/>
          <w:sz w:val="20"/>
          <w:szCs w:val="20"/>
        </w:rPr>
        <w:t xml:space="preserve"> = 50</w:t>
      </w:r>
      <w:r>
        <w:rPr>
          <w:rFonts w:ascii="Arial" w:hAnsi="Arial" w:cs="Arial"/>
          <w:b/>
          <w:sz w:val="20"/>
          <w:szCs w:val="20"/>
        </w:rPr>
        <w:t>,75</w:t>
      </w:r>
      <w:r w:rsidRPr="003753BE">
        <w:rPr>
          <w:rFonts w:ascii="Arial" w:hAnsi="Arial" w:cs="Arial"/>
          <w:b/>
          <w:sz w:val="20"/>
          <w:szCs w:val="20"/>
        </w:rPr>
        <w:t xml:space="preserve"> kg/m</w:t>
      </w:r>
      <w:r w:rsidRPr="003753BE">
        <w:rPr>
          <w:rFonts w:ascii="Arial" w:hAnsi="Arial" w:cs="Arial"/>
          <w:b/>
          <w:sz w:val="20"/>
          <w:szCs w:val="20"/>
          <w:vertAlign w:val="superscript"/>
        </w:rPr>
        <w:t>2</w:t>
      </w:r>
    </w:p>
    <w:p w:rsidR="004B07B5" w:rsidRDefault="004B07B5" w:rsidP="004B07B5">
      <w:pPr>
        <w:autoSpaceDE w:val="0"/>
        <w:autoSpaceDN w:val="0"/>
        <w:adjustRightInd w:val="0"/>
        <w:spacing w:after="0" w:line="240" w:lineRule="auto"/>
        <w:ind w:firstLine="708"/>
        <w:jc w:val="both"/>
        <w:rPr>
          <w:rFonts w:ascii="Arial" w:hAnsi="Arial" w:cs="Arial"/>
          <w:sz w:val="20"/>
          <w:szCs w:val="20"/>
        </w:rPr>
      </w:pPr>
      <w:proofErr w:type="spellStart"/>
      <w:r>
        <w:rPr>
          <w:rFonts w:ascii="Arial" w:hAnsi="Arial" w:cs="Arial"/>
          <w:sz w:val="20"/>
          <w:szCs w:val="20"/>
        </w:rPr>
        <w:t>S</w:t>
      </w:r>
      <w:r w:rsidRPr="001012EF">
        <w:rPr>
          <w:rFonts w:ascii="Arial" w:hAnsi="Arial" w:cs="Arial"/>
          <w:sz w:val="20"/>
          <w:szCs w:val="20"/>
          <w:vertAlign w:val="subscript"/>
        </w:rPr>
        <w:t>p</w:t>
      </w:r>
      <w:proofErr w:type="spellEnd"/>
      <w:r>
        <w:rPr>
          <w:rFonts w:ascii="Arial" w:hAnsi="Arial" w:cs="Arial"/>
          <w:sz w:val="20"/>
          <w:szCs w:val="20"/>
        </w:rPr>
        <w:t>: 13,5 x 5,23 m = 70,605 m</w:t>
      </w:r>
      <w:r w:rsidRPr="001012EF">
        <w:rPr>
          <w:rFonts w:ascii="Arial" w:hAnsi="Arial" w:cs="Arial"/>
          <w:sz w:val="20"/>
          <w:szCs w:val="20"/>
          <w:vertAlign w:val="superscript"/>
        </w:rPr>
        <w:t>2</w:t>
      </w:r>
      <w:r>
        <w:rPr>
          <w:rFonts w:ascii="Arial" w:hAnsi="Arial" w:cs="Arial"/>
          <w:sz w:val="20"/>
          <w:szCs w:val="20"/>
        </w:rPr>
        <w:tab/>
      </w:r>
      <w:r>
        <w:rPr>
          <w:rFonts w:ascii="Arial" w:hAnsi="Arial" w:cs="Arial"/>
          <w:sz w:val="20"/>
          <w:szCs w:val="20"/>
        </w:rPr>
        <w:tab/>
        <w:t>P</w:t>
      </w:r>
      <w:r w:rsidRPr="001012EF">
        <w:rPr>
          <w:rFonts w:ascii="Arial" w:hAnsi="Arial" w:cs="Arial"/>
          <w:sz w:val="20"/>
          <w:szCs w:val="20"/>
          <w:vertAlign w:val="subscript"/>
        </w:rPr>
        <w:t>o</w:t>
      </w:r>
      <w:r>
        <w:rPr>
          <w:rFonts w:ascii="Arial" w:hAnsi="Arial" w:cs="Arial"/>
          <w:sz w:val="20"/>
          <w:szCs w:val="20"/>
        </w:rPr>
        <w:t xml:space="preserve"> = </w:t>
      </w:r>
      <w:proofErr w:type="spellStart"/>
      <w:r>
        <w:rPr>
          <w:rFonts w:ascii="Arial" w:hAnsi="Arial" w:cs="Arial"/>
          <w:sz w:val="20"/>
          <w:szCs w:val="20"/>
        </w:rPr>
        <w:t>S</w:t>
      </w:r>
      <w:r w:rsidRPr="001C7E98">
        <w:rPr>
          <w:rFonts w:ascii="Arial" w:hAnsi="Arial" w:cs="Arial"/>
          <w:sz w:val="20"/>
          <w:szCs w:val="20"/>
          <w:vertAlign w:val="subscript"/>
        </w:rPr>
        <w:t>po</w:t>
      </w:r>
      <w:proofErr w:type="spellEnd"/>
      <w:r>
        <w:rPr>
          <w:rFonts w:ascii="Arial" w:hAnsi="Arial" w:cs="Arial"/>
          <w:sz w:val="20"/>
          <w:szCs w:val="20"/>
          <w:vertAlign w:val="subscript"/>
        </w:rPr>
        <w:t xml:space="preserve"> </w:t>
      </w:r>
      <w:r>
        <w:rPr>
          <w:rFonts w:ascii="Arial" w:hAnsi="Arial" w:cs="Arial"/>
          <w:sz w:val="20"/>
          <w:szCs w:val="20"/>
        </w:rPr>
        <w:t xml:space="preserve">/ </w:t>
      </w:r>
      <w:proofErr w:type="spellStart"/>
      <w:r>
        <w:rPr>
          <w:rFonts w:ascii="Arial" w:hAnsi="Arial" w:cs="Arial"/>
          <w:sz w:val="20"/>
          <w:szCs w:val="20"/>
        </w:rPr>
        <w:t>S</w:t>
      </w:r>
      <w:r w:rsidRPr="001C7E98">
        <w:rPr>
          <w:rFonts w:ascii="Arial" w:hAnsi="Arial" w:cs="Arial"/>
          <w:sz w:val="20"/>
          <w:szCs w:val="20"/>
          <w:vertAlign w:val="subscript"/>
        </w:rPr>
        <w:t>p</w:t>
      </w:r>
      <w:proofErr w:type="spellEnd"/>
      <w:r>
        <w:rPr>
          <w:rFonts w:ascii="Arial" w:hAnsi="Arial" w:cs="Arial"/>
          <w:sz w:val="20"/>
          <w:szCs w:val="20"/>
        </w:rPr>
        <w:t xml:space="preserve"> x 100%</w:t>
      </w:r>
    </w:p>
    <w:p w:rsidR="004B07B5" w:rsidRDefault="004B07B5" w:rsidP="004B07B5">
      <w:pPr>
        <w:autoSpaceDE w:val="0"/>
        <w:autoSpaceDN w:val="0"/>
        <w:adjustRightInd w:val="0"/>
        <w:spacing w:after="0" w:line="240" w:lineRule="auto"/>
        <w:ind w:firstLine="708"/>
        <w:jc w:val="both"/>
        <w:rPr>
          <w:rFonts w:ascii="Arial" w:hAnsi="Arial" w:cs="Arial"/>
          <w:sz w:val="20"/>
          <w:szCs w:val="20"/>
        </w:rPr>
      </w:pPr>
      <w:proofErr w:type="spellStart"/>
      <w:r>
        <w:rPr>
          <w:rFonts w:ascii="Arial" w:hAnsi="Arial" w:cs="Arial"/>
          <w:sz w:val="20"/>
          <w:szCs w:val="20"/>
        </w:rPr>
        <w:t>S</w:t>
      </w:r>
      <w:r w:rsidRPr="001012EF">
        <w:rPr>
          <w:rFonts w:ascii="Arial" w:hAnsi="Arial" w:cs="Arial"/>
          <w:sz w:val="20"/>
          <w:szCs w:val="20"/>
          <w:vertAlign w:val="subscript"/>
        </w:rPr>
        <w:t>po</w:t>
      </w:r>
      <w:proofErr w:type="spellEnd"/>
      <w:r>
        <w:rPr>
          <w:rFonts w:ascii="Arial" w:hAnsi="Arial" w:cs="Arial"/>
          <w:sz w:val="20"/>
          <w:szCs w:val="20"/>
        </w:rPr>
        <w:t>:  1,0 x 1,25 = 1,25 m</w:t>
      </w:r>
      <w:r w:rsidRPr="001012EF">
        <w:rPr>
          <w:rFonts w:ascii="Arial" w:hAnsi="Arial" w:cs="Arial"/>
          <w:sz w:val="20"/>
          <w:szCs w:val="20"/>
          <w:vertAlign w:val="superscript"/>
        </w:rPr>
        <w:t>2</w:t>
      </w:r>
      <w:r>
        <w:rPr>
          <w:rFonts w:ascii="Arial" w:hAnsi="Arial" w:cs="Arial"/>
          <w:sz w:val="20"/>
          <w:szCs w:val="20"/>
          <w:vertAlign w:val="superscript"/>
        </w:rPr>
        <w:tab/>
      </w:r>
      <w:r>
        <w:rPr>
          <w:rFonts w:ascii="Arial" w:hAnsi="Arial" w:cs="Arial"/>
          <w:sz w:val="20"/>
          <w:szCs w:val="20"/>
        </w:rPr>
        <w:tab/>
        <w:t>P</w:t>
      </w:r>
      <w:r w:rsidRPr="001012EF">
        <w:rPr>
          <w:rFonts w:ascii="Arial" w:hAnsi="Arial" w:cs="Arial"/>
          <w:sz w:val="20"/>
          <w:szCs w:val="20"/>
          <w:vertAlign w:val="subscript"/>
        </w:rPr>
        <w:t>o</w:t>
      </w:r>
      <w:r>
        <w:rPr>
          <w:rFonts w:ascii="Arial" w:hAnsi="Arial" w:cs="Arial"/>
          <w:sz w:val="20"/>
          <w:szCs w:val="20"/>
        </w:rPr>
        <w:t xml:space="preserve"> = 10,025 / 70,605 x 100%</w:t>
      </w:r>
    </w:p>
    <w:p w:rsidR="004B07B5" w:rsidRPr="00672F74" w:rsidRDefault="004B07B5" w:rsidP="004B07B5">
      <w:pPr>
        <w:autoSpaceDE w:val="0"/>
        <w:autoSpaceDN w:val="0"/>
        <w:adjustRightInd w:val="0"/>
        <w:spacing w:after="0" w:line="240" w:lineRule="auto"/>
        <w:jc w:val="both"/>
        <w:rPr>
          <w:rFonts w:ascii="Arial" w:hAnsi="Arial" w:cs="Arial"/>
          <w:sz w:val="20"/>
          <w:szCs w:val="20"/>
          <w:vertAlign w:val="superscript"/>
        </w:rPr>
      </w:pPr>
      <w:r>
        <w:rPr>
          <w:rFonts w:ascii="Arial" w:hAnsi="Arial" w:cs="Arial"/>
          <w:sz w:val="20"/>
          <w:szCs w:val="20"/>
        </w:rPr>
        <w:tab/>
        <w:t xml:space="preserve">        2,0 x 2,25 = 4,5 m</w:t>
      </w:r>
      <w:r w:rsidRPr="001012EF">
        <w:rPr>
          <w:rFonts w:ascii="Arial" w:hAnsi="Arial" w:cs="Arial"/>
          <w:sz w:val="20"/>
          <w:szCs w:val="20"/>
          <w:vertAlign w:val="superscript"/>
        </w:rPr>
        <w:t>2</w:t>
      </w:r>
      <w:r>
        <w:rPr>
          <w:rFonts w:ascii="Arial" w:hAnsi="Arial" w:cs="Arial"/>
          <w:sz w:val="20"/>
          <w:szCs w:val="20"/>
          <w:vertAlign w:val="superscript"/>
        </w:rPr>
        <w:tab/>
      </w:r>
      <w:r>
        <w:rPr>
          <w:rFonts w:ascii="Arial" w:hAnsi="Arial" w:cs="Arial"/>
          <w:sz w:val="20"/>
          <w:szCs w:val="20"/>
          <w:vertAlign w:val="superscript"/>
        </w:rPr>
        <w:tab/>
      </w:r>
      <w:r>
        <w:rPr>
          <w:rFonts w:ascii="Arial" w:hAnsi="Arial" w:cs="Arial"/>
          <w:sz w:val="20"/>
          <w:szCs w:val="20"/>
          <w:vertAlign w:val="superscript"/>
        </w:rPr>
        <w:tab/>
      </w:r>
      <w:r>
        <w:rPr>
          <w:rFonts w:ascii="Arial" w:hAnsi="Arial" w:cs="Arial"/>
          <w:sz w:val="20"/>
          <w:szCs w:val="20"/>
        </w:rPr>
        <w:t>P</w:t>
      </w:r>
      <w:r w:rsidRPr="001012EF">
        <w:rPr>
          <w:rFonts w:ascii="Arial" w:hAnsi="Arial" w:cs="Arial"/>
          <w:sz w:val="20"/>
          <w:szCs w:val="20"/>
          <w:vertAlign w:val="subscript"/>
        </w:rPr>
        <w:t>o</w:t>
      </w:r>
      <w:r>
        <w:rPr>
          <w:rFonts w:ascii="Arial" w:hAnsi="Arial" w:cs="Arial"/>
          <w:sz w:val="20"/>
          <w:szCs w:val="20"/>
        </w:rPr>
        <w:t xml:space="preserve"> = </w:t>
      </w:r>
      <w:proofErr w:type="gramStart"/>
      <w:r>
        <w:rPr>
          <w:rFonts w:ascii="Arial" w:hAnsi="Arial" w:cs="Arial"/>
          <w:sz w:val="20"/>
          <w:szCs w:val="20"/>
        </w:rPr>
        <w:t>14,199  %</w:t>
      </w:r>
      <w:proofErr w:type="gramEnd"/>
      <w:r>
        <w:rPr>
          <w:rFonts w:ascii="Arial" w:hAnsi="Arial" w:cs="Arial"/>
          <w:sz w:val="20"/>
          <w:szCs w:val="20"/>
        </w:rPr>
        <w:tab/>
      </w:r>
    </w:p>
    <w:p w:rsidR="004B07B5" w:rsidRDefault="004B07B5" w:rsidP="004B07B5">
      <w:pPr>
        <w:autoSpaceDE w:val="0"/>
        <w:autoSpaceDN w:val="0"/>
        <w:adjustRightInd w:val="0"/>
        <w:spacing w:after="0" w:line="240" w:lineRule="auto"/>
        <w:ind w:firstLine="708"/>
        <w:jc w:val="both"/>
        <w:rPr>
          <w:rFonts w:ascii="Arial" w:hAnsi="Arial" w:cs="Arial"/>
          <w:sz w:val="20"/>
          <w:szCs w:val="20"/>
        </w:rPr>
      </w:pPr>
      <w:r>
        <w:rPr>
          <w:rFonts w:ascii="Arial" w:hAnsi="Arial" w:cs="Arial"/>
          <w:sz w:val="20"/>
          <w:szCs w:val="20"/>
        </w:rPr>
        <w:t xml:space="preserve">        1,9 x 2,25 = 4,275 m2   </w:t>
      </w:r>
      <w:r>
        <w:rPr>
          <w:rFonts w:ascii="Arial" w:hAnsi="Arial" w:cs="Arial"/>
          <w:sz w:val="20"/>
          <w:szCs w:val="20"/>
        </w:rPr>
        <w:tab/>
      </w:r>
    </w:p>
    <w:p w:rsidR="004B07B5" w:rsidRDefault="004B07B5" w:rsidP="004B07B5">
      <w:pPr>
        <w:autoSpaceDE w:val="0"/>
        <w:autoSpaceDN w:val="0"/>
        <w:adjustRightInd w:val="0"/>
        <w:spacing w:after="0" w:line="240" w:lineRule="auto"/>
        <w:ind w:firstLine="708"/>
        <w:jc w:val="both"/>
        <w:rPr>
          <w:rFonts w:ascii="Arial" w:hAnsi="Arial" w:cs="Arial"/>
          <w:sz w:val="20"/>
          <w:szCs w:val="20"/>
        </w:rPr>
      </w:pPr>
      <w:proofErr w:type="spellStart"/>
      <w:r>
        <w:rPr>
          <w:rFonts w:ascii="Arial" w:hAnsi="Arial" w:cs="Arial"/>
          <w:sz w:val="20"/>
          <w:szCs w:val="20"/>
        </w:rPr>
        <w:t>S</w:t>
      </w:r>
      <w:r w:rsidRPr="001012EF">
        <w:rPr>
          <w:rFonts w:ascii="Arial" w:hAnsi="Arial" w:cs="Arial"/>
          <w:sz w:val="20"/>
          <w:szCs w:val="20"/>
          <w:vertAlign w:val="subscript"/>
        </w:rPr>
        <w:t>po</w:t>
      </w:r>
      <w:proofErr w:type="spellEnd"/>
      <w:r>
        <w:rPr>
          <w:rFonts w:ascii="Arial" w:hAnsi="Arial" w:cs="Arial"/>
          <w:sz w:val="20"/>
          <w:szCs w:val="20"/>
        </w:rPr>
        <w:t>:</w:t>
      </w:r>
      <w:r>
        <w:rPr>
          <w:rFonts w:ascii="Arial" w:hAnsi="Arial" w:cs="Arial"/>
          <w:sz w:val="20"/>
          <w:szCs w:val="20"/>
          <w:vertAlign w:val="subscript"/>
        </w:rPr>
        <w:t xml:space="preserve">                             </w:t>
      </w:r>
      <w:r>
        <w:rPr>
          <w:rFonts w:ascii="Arial" w:hAnsi="Arial" w:cs="Arial"/>
          <w:sz w:val="20"/>
          <w:szCs w:val="20"/>
        </w:rPr>
        <w:t xml:space="preserve">   10,025 m</w:t>
      </w:r>
      <w:r w:rsidRPr="001012EF">
        <w:rPr>
          <w:rFonts w:ascii="Arial" w:hAnsi="Arial" w:cs="Arial"/>
          <w:sz w:val="20"/>
          <w:szCs w:val="20"/>
          <w:vertAlign w:val="superscript"/>
        </w:rPr>
        <w:t>2</w:t>
      </w:r>
      <w:r>
        <w:rPr>
          <w:rFonts w:ascii="Arial" w:hAnsi="Arial" w:cs="Arial"/>
          <w:sz w:val="20"/>
          <w:szCs w:val="20"/>
        </w:rPr>
        <w:t xml:space="preserve">          </w:t>
      </w:r>
    </w:p>
    <w:p w:rsidR="004B07B5" w:rsidRDefault="004B07B5" w:rsidP="004B07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 = 2,0 m (tabulka F1 ČSN 73 0802)</w:t>
      </w:r>
    </w:p>
    <w:p w:rsidR="004B07B5" w:rsidRDefault="004B07B5" w:rsidP="004B07B5">
      <w:pPr>
        <w:autoSpaceDE w:val="0"/>
        <w:autoSpaceDN w:val="0"/>
        <w:adjustRightInd w:val="0"/>
        <w:spacing w:after="0" w:line="240" w:lineRule="auto"/>
        <w:jc w:val="both"/>
        <w:rPr>
          <w:rFonts w:ascii="Arial" w:hAnsi="Arial" w:cs="Arial"/>
          <w:sz w:val="20"/>
          <w:szCs w:val="20"/>
        </w:rPr>
      </w:pPr>
    </w:p>
    <w:p w:rsidR="004B07B5" w:rsidRDefault="004B07B5" w:rsidP="004B07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Jihozápadní fasáda</w:t>
      </w:r>
    </w:p>
    <w:p w:rsidR="004B07B5" w:rsidRDefault="004B07B5" w:rsidP="004B07B5">
      <w:pPr>
        <w:autoSpaceDE w:val="0"/>
        <w:autoSpaceDN w:val="0"/>
        <w:adjustRightInd w:val="0"/>
        <w:spacing w:after="0" w:line="240" w:lineRule="auto"/>
        <w:jc w:val="both"/>
        <w:rPr>
          <w:rFonts w:ascii="Arial" w:hAnsi="Arial" w:cs="Arial"/>
          <w:b/>
          <w:sz w:val="20"/>
          <w:szCs w:val="20"/>
        </w:rPr>
      </w:pPr>
      <w:proofErr w:type="spellStart"/>
      <w:r w:rsidRPr="003753BE">
        <w:rPr>
          <w:rFonts w:ascii="Arial" w:hAnsi="Arial" w:cs="Arial"/>
          <w:b/>
          <w:sz w:val="20"/>
          <w:szCs w:val="20"/>
        </w:rPr>
        <w:t>p</w:t>
      </w:r>
      <w:r w:rsidRPr="003753BE">
        <w:rPr>
          <w:rFonts w:ascii="Arial" w:hAnsi="Arial" w:cs="Arial"/>
          <w:b/>
          <w:sz w:val="20"/>
          <w:szCs w:val="20"/>
          <w:vertAlign w:val="subscript"/>
        </w:rPr>
        <w:t>v</w:t>
      </w:r>
      <w:proofErr w:type="spellEnd"/>
      <w:r w:rsidRPr="003753BE">
        <w:rPr>
          <w:rFonts w:ascii="Arial" w:hAnsi="Arial" w:cs="Arial"/>
          <w:b/>
          <w:sz w:val="20"/>
          <w:szCs w:val="20"/>
        </w:rPr>
        <w:t xml:space="preserve"> = 4</w:t>
      </w:r>
      <w:r>
        <w:rPr>
          <w:rFonts w:ascii="Arial" w:hAnsi="Arial" w:cs="Arial"/>
          <w:b/>
          <w:sz w:val="20"/>
          <w:szCs w:val="20"/>
        </w:rPr>
        <w:t>5,75</w:t>
      </w:r>
      <w:r w:rsidRPr="003753BE">
        <w:rPr>
          <w:rFonts w:ascii="Arial" w:hAnsi="Arial" w:cs="Arial"/>
          <w:b/>
          <w:sz w:val="20"/>
          <w:szCs w:val="20"/>
        </w:rPr>
        <w:t xml:space="preserve"> + </w:t>
      </w:r>
      <w:r>
        <w:rPr>
          <w:rFonts w:ascii="Arial" w:hAnsi="Arial" w:cs="Arial"/>
          <w:b/>
          <w:sz w:val="20"/>
          <w:szCs w:val="20"/>
        </w:rPr>
        <w:t>5</w:t>
      </w:r>
      <w:r w:rsidRPr="003753BE">
        <w:rPr>
          <w:rFonts w:ascii="Arial" w:hAnsi="Arial" w:cs="Arial"/>
          <w:b/>
          <w:sz w:val="20"/>
          <w:szCs w:val="20"/>
        </w:rPr>
        <w:t xml:space="preserve"> = 50</w:t>
      </w:r>
      <w:r>
        <w:rPr>
          <w:rFonts w:ascii="Arial" w:hAnsi="Arial" w:cs="Arial"/>
          <w:b/>
          <w:sz w:val="20"/>
          <w:szCs w:val="20"/>
        </w:rPr>
        <w:t>,75</w:t>
      </w:r>
      <w:r w:rsidRPr="003753BE">
        <w:rPr>
          <w:rFonts w:ascii="Arial" w:hAnsi="Arial" w:cs="Arial"/>
          <w:b/>
          <w:sz w:val="20"/>
          <w:szCs w:val="20"/>
        </w:rPr>
        <w:t xml:space="preserve"> kg/m</w:t>
      </w:r>
      <w:r w:rsidRPr="003753BE">
        <w:rPr>
          <w:rFonts w:ascii="Arial" w:hAnsi="Arial" w:cs="Arial"/>
          <w:b/>
          <w:sz w:val="20"/>
          <w:szCs w:val="20"/>
          <w:vertAlign w:val="superscript"/>
        </w:rPr>
        <w:t>2</w:t>
      </w:r>
    </w:p>
    <w:p w:rsidR="004B07B5" w:rsidRDefault="004B07B5" w:rsidP="004B07B5">
      <w:pPr>
        <w:autoSpaceDE w:val="0"/>
        <w:autoSpaceDN w:val="0"/>
        <w:adjustRightInd w:val="0"/>
        <w:spacing w:after="0" w:line="240" w:lineRule="auto"/>
        <w:ind w:firstLine="708"/>
        <w:jc w:val="both"/>
        <w:rPr>
          <w:rFonts w:ascii="Arial" w:hAnsi="Arial" w:cs="Arial"/>
          <w:sz w:val="20"/>
          <w:szCs w:val="20"/>
        </w:rPr>
      </w:pPr>
      <w:proofErr w:type="spellStart"/>
      <w:r>
        <w:rPr>
          <w:rFonts w:ascii="Arial" w:hAnsi="Arial" w:cs="Arial"/>
          <w:sz w:val="20"/>
          <w:szCs w:val="20"/>
        </w:rPr>
        <w:t>S</w:t>
      </w:r>
      <w:r w:rsidRPr="001012EF">
        <w:rPr>
          <w:rFonts w:ascii="Arial" w:hAnsi="Arial" w:cs="Arial"/>
          <w:sz w:val="20"/>
          <w:szCs w:val="20"/>
          <w:vertAlign w:val="subscript"/>
        </w:rPr>
        <w:t>p</w:t>
      </w:r>
      <w:proofErr w:type="spellEnd"/>
      <w:r>
        <w:rPr>
          <w:rFonts w:ascii="Arial" w:hAnsi="Arial" w:cs="Arial"/>
          <w:sz w:val="20"/>
          <w:szCs w:val="20"/>
        </w:rPr>
        <w:t>: 8,9 x 5,23 m = 46,547 m</w:t>
      </w:r>
      <w:r w:rsidRPr="001012EF">
        <w:rPr>
          <w:rFonts w:ascii="Arial" w:hAnsi="Arial" w:cs="Arial"/>
          <w:sz w:val="20"/>
          <w:szCs w:val="20"/>
          <w:vertAlign w:val="superscript"/>
        </w:rPr>
        <w:t>2</w:t>
      </w:r>
      <w:r>
        <w:rPr>
          <w:rFonts w:ascii="Arial" w:hAnsi="Arial" w:cs="Arial"/>
          <w:sz w:val="20"/>
          <w:szCs w:val="20"/>
        </w:rPr>
        <w:tab/>
      </w:r>
      <w:r>
        <w:rPr>
          <w:rFonts w:ascii="Arial" w:hAnsi="Arial" w:cs="Arial"/>
          <w:sz w:val="20"/>
          <w:szCs w:val="20"/>
        </w:rPr>
        <w:tab/>
        <w:t>P</w:t>
      </w:r>
      <w:r w:rsidRPr="001012EF">
        <w:rPr>
          <w:rFonts w:ascii="Arial" w:hAnsi="Arial" w:cs="Arial"/>
          <w:sz w:val="20"/>
          <w:szCs w:val="20"/>
          <w:vertAlign w:val="subscript"/>
        </w:rPr>
        <w:t>o</w:t>
      </w:r>
      <w:r>
        <w:rPr>
          <w:rFonts w:ascii="Arial" w:hAnsi="Arial" w:cs="Arial"/>
          <w:sz w:val="20"/>
          <w:szCs w:val="20"/>
        </w:rPr>
        <w:t xml:space="preserve"> = </w:t>
      </w:r>
      <w:proofErr w:type="spellStart"/>
      <w:r>
        <w:rPr>
          <w:rFonts w:ascii="Arial" w:hAnsi="Arial" w:cs="Arial"/>
          <w:sz w:val="20"/>
          <w:szCs w:val="20"/>
        </w:rPr>
        <w:t>S</w:t>
      </w:r>
      <w:r w:rsidRPr="001C7E98">
        <w:rPr>
          <w:rFonts w:ascii="Arial" w:hAnsi="Arial" w:cs="Arial"/>
          <w:sz w:val="20"/>
          <w:szCs w:val="20"/>
          <w:vertAlign w:val="subscript"/>
        </w:rPr>
        <w:t>po</w:t>
      </w:r>
      <w:proofErr w:type="spellEnd"/>
      <w:r>
        <w:rPr>
          <w:rFonts w:ascii="Arial" w:hAnsi="Arial" w:cs="Arial"/>
          <w:sz w:val="20"/>
          <w:szCs w:val="20"/>
          <w:vertAlign w:val="subscript"/>
        </w:rPr>
        <w:t xml:space="preserve"> </w:t>
      </w:r>
      <w:r>
        <w:rPr>
          <w:rFonts w:ascii="Arial" w:hAnsi="Arial" w:cs="Arial"/>
          <w:sz w:val="20"/>
          <w:szCs w:val="20"/>
        </w:rPr>
        <w:t xml:space="preserve">/ </w:t>
      </w:r>
      <w:proofErr w:type="spellStart"/>
      <w:r>
        <w:rPr>
          <w:rFonts w:ascii="Arial" w:hAnsi="Arial" w:cs="Arial"/>
          <w:sz w:val="20"/>
          <w:szCs w:val="20"/>
        </w:rPr>
        <w:t>S</w:t>
      </w:r>
      <w:r w:rsidRPr="001C7E98">
        <w:rPr>
          <w:rFonts w:ascii="Arial" w:hAnsi="Arial" w:cs="Arial"/>
          <w:sz w:val="20"/>
          <w:szCs w:val="20"/>
          <w:vertAlign w:val="subscript"/>
        </w:rPr>
        <w:t>p</w:t>
      </w:r>
      <w:proofErr w:type="spellEnd"/>
      <w:r>
        <w:rPr>
          <w:rFonts w:ascii="Arial" w:hAnsi="Arial" w:cs="Arial"/>
          <w:sz w:val="20"/>
          <w:szCs w:val="20"/>
        </w:rPr>
        <w:t xml:space="preserve"> x 100%</w:t>
      </w:r>
    </w:p>
    <w:p w:rsidR="004B07B5" w:rsidRDefault="004B07B5" w:rsidP="004B07B5">
      <w:pPr>
        <w:autoSpaceDE w:val="0"/>
        <w:autoSpaceDN w:val="0"/>
        <w:adjustRightInd w:val="0"/>
        <w:spacing w:after="0" w:line="240" w:lineRule="auto"/>
        <w:ind w:firstLine="708"/>
        <w:jc w:val="both"/>
        <w:rPr>
          <w:rFonts w:ascii="Arial" w:hAnsi="Arial" w:cs="Arial"/>
          <w:sz w:val="20"/>
          <w:szCs w:val="20"/>
        </w:rPr>
      </w:pPr>
      <w:proofErr w:type="spellStart"/>
      <w:r>
        <w:rPr>
          <w:rFonts w:ascii="Arial" w:hAnsi="Arial" w:cs="Arial"/>
          <w:sz w:val="20"/>
          <w:szCs w:val="20"/>
        </w:rPr>
        <w:t>S</w:t>
      </w:r>
      <w:r w:rsidRPr="001012EF">
        <w:rPr>
          <w:rFonts w:ascii="Arial" w:hAnsi="Arial" w:cs="Arial"/>
          <w:sz w:val="20"/>
          <w:szCs w:val="20"/>
          <w:vertAlign w:val="subscript"/>
        </w:rPr>
        <w:t>po</w:t>
      </w:r>
      <w:proofErr w:type="spellEnd"/>
      <w:r>
        <w:rPr>
          <w:rFonts w:ascii="Arial" w:hAnsi="Arial" w:cs="Arial"/>
          <w:sz w:val="20"/>
          <w:szCs w:val="20"/>
        </w:rPr>
        <w:t>:  2,5 x 1,25 = 3,125 m</w:t>
      </w:r>
      <w:r w:rsidRPr="001012EF">
        <w:rPr>
          <w:rFonts w:ascii="Arial" w:hAnsi="Arial" w:cs="Arial"/>
          <w:sz w:val="20"/>
          <w:szCs w:val="20"/>
          <w:vertAlign w:val="superscript"/>
        </w:rPr>
        <w:t>2</w:t>
      </w:r>
      <w:r>
        <w:rPr>
          <w:rFonts w:ascii="Arial" w:hAnsi="Arial" w:cs="Arial"/>
          <w:sz w:val="20"/>
          <w:szCs w:val="20"/>
          <w:vertAlign w:val="superscript"/>
        </w:rPr>
        <w:tab/>
      </w:r>
      <w:r>
        <w:rPr>
          <w:rFonts w:ascii="Arial" w:hAnsi="Arial" w:cs="Arial"/>
          <w:sz w:val="20"/>
          <w:szCs w:val="20"/>
        </w:rPr>
        <w:tab/>
        <w:t>P</w:t>
      </w:r>
      <w:r w:rsidRPr="001012EF">
        <w:rPr>
          <w:rFonts w:ascii="Arial" w:hAnsi="Arial" w:cs="Arial"/>
          <w:sz w:val="20"/>
          <w:szCs w:val="20"/>
          <w:vertAlign w:val="subscript"/>
        </w:rPr>
        <w:t>o</w:t>
      </w:r>
      <w:r>
        <w:rPr>
          <w:rFonts w:ascii="Arial" w:hAnsi="Arial" w:cs="Arial"/>
          <w:sz w:val="20"/>
          <w:szCs w:val="20"/>
        </w:rPr>
        <w:t xml:space="preserve"> = 14,375 / 46,547 x 100%</w:t>
      </w:r>
    </w:p>
    <w:p w:rsidR="004B07B5" w:rsidRDefault="004B07B5" w:rsidP="004B07B5">
      <w:pPr>
        <w:autoSpaceDE w:val="0"/>
        <w:autoSpaceDN w:val="0"/>
        <w:adjustRightInd w:val="0"/>
        <w:spacing w:after="0" w:line="240" w:lineRule="auto"/>
        <w:jc w:val="both"/>
        <w:rPr>
          <w:rFonts w:ascii="Arial" w:hAnsi="Arial" w:cs="Arial"/>
          <w:sz w:val="20"/>
          <w:szCs w:val="20"/>
          <w:vertAlign w:val="superscript"/>
        </w:rPr>
      </w:pPr>
      <w:r>
        <w:rPr>
          <w:rFonts w:ascii="Arial" w:hAnsi="Arial" w:cs="Arial"/>
          <w:sz w:val="20"/>
          <w:szCs w:val="20"/>
        </w:rPr>
        <w:tab/>
        <w:t xml:space="preserve">        2,0 x 2,25 = 4,5 m</w:t>
      </w:r>
      <w:r w:rsidRPr="001012EF">
        <w:rPr>
          <w:rFonts w:ascii="Arial" w:hAnsi="Arial" w:cs="Arial"/>
          <w:sz w:val="20"/>
          <w:szCs w:val="20"/>
          <w:vertAlign w:val="superscript"/>
        </w:rPr>
        <w:t>2</w:t>
      </w:r>
      <w:r>
        <w:rPr>
          <w:rFonts w:ascii="Arial" w:hAnsi="Arial" w:cs="Arial"/>
          <w:sz w:val="20"/>
          <w:szCs w:val="20"/>
          <w:vertAlign w:val="superscript"/>
        </w:rPr>
        <w:tab/>
      </w:r>
      <w:r>
        <w:rPr>
          <w:rFonts w:ascii="Arial" w:hAnsi="Arial" w:cs="Arial"/>
          <w:sz w:val="20"/>
          <w:szCs w:val="20"/>
          <w:vertAlign w:val="superscript"/>
        </w:rPr>
        <w:tab/>
      </w:r>
      <w:r>
        <w:rPr>
          <w:rFonts w:ascii="Arial" w:hAnsi="Arial" w:cs="Arial"/>
          <w:sz w:val="20"/>
          <w:szCs w:val="20"/>
          <w:vertAlign w:val="superscript"/>
        </w:rPr>
        <w:tab/>
      </w:r>
      <w:r>
        <w:rPr>
          <w:rFonts w:ascii="Arial" w:hAnsi="Arial" w:cs="Arial"/>
          <w:sz w:val="20"/>
          <w:szCs w:val="20"/>
        </w:rPr>
        <w:t>P</w:t>
      </w:r>
      <w:r w:rsidRPr="001012EF">
        <w:rPr>
          <w:rFonts w:ascii="Arial" w:hAnsi="Arial" w:cs="Arial"/>
          <w:sz w:val="20"/>
          <w:szCs w:val="20"/>
          <w:vertAlign w:val="subscript"/>
        </w:rPr>
        <w:t>o</w:t>
      </w:r>
      <w:r>
        <w:rPr>
          <w:rFonts w:ascii="Arial" w:hAnsi="Arial" w:cs="Arial"/>
          <w:sz w:val="20"/>
          <w:szCs w:val="20"/>
        </w:rPr>
        <w:t xml:space="preserve"> = 30,883 %</w:t>
      </w:r>
    </w:p>
    <w:p w:rsidR="004B07B5" w:rsidRDefault="004B07B5" w:rsidP="004B07B5">
      <w:pPr>
        <w:autoSpaceDE w:val="0"/>
        <w:autoSpaceDN w:val="0"/>
        <w:adjustRightInd w:val="0"/>
        <w:spacing w:after="0" w:line="240" w:lineRule="auto"/>
        <w:jc w:val="both"/>
        <w:rPr>
          <w:rFonts w:ascii="Arial" w:hAnsi="Arial" w:cs="Arial"/>
          <w:sz w:val="20"/>
          <w:szCs w:val="20"/>
        </w:rPr>
      </w:pPr>
      <w:r>
        <w:rPr>
          <w:rFonts w:ascii="Arial" w:hAnsi="Arial" w:cs="Arial"/>
          <w:sz w:val="20"/>
          <w:szCs w:val="20"/>
          <w:vertAlign w:val="superscript"/>
        </w:rPr>
        <w:tab/>
      </w:r>
      <w:r>
        <w:rPr>
          <w:rFonts w:ascii="Arial" w:hAnsi="Arial" w:cs="Arial"/>
          <w:sz w:val="20"/>
          <w:szCs w:val="20"/>
        </w:rPr>
        <w:t xml:space="preserve">        3,0 x 2,25 = 6,75 m</w:t>
      </w:r>
      <w:r w:rsidRPr="00FE4E5F">
        <w:rPr>
          <w:rFonts w:ascii="Arial" w:hAnsi="Arial" w:cs="Arial"/>
          <w:sz w:val="20"/>
          <w:szCs w:val="20"/>
          <w:vertAlign w:val="superscript"/>
        </w:rPr>
        <w:t>2</w:t>
      </w:r>
      <w:r>
        <w:rPr>
          <w:rFonts w:ascii="Arial" w:hAnsi="Arial" w:cs="Arial"/>
          <w:sz w:val="20"/>
          <w:szCs w:val="20"/>
        </w:rPr>
        <w:tab/>
      </w:r>
      <w:r>
        <w:rPr>
          <w:rFonts w:ascii="Arial" w:hAnsi="Arial" w:cs="Arial"/>
          <w:sz w:val="20"/>
          <w:szCs w:val="20"/>
        </w:rPr>
        <w:tab/>
      </w:r>
      <w:r>
        <w:rPr>
          <w:rFonts w:ascii="Arial" w:hAnsi="Arial" w:cs="Arial"/>
          <w:sz w:val="20"/>
          <w:szCs w:val="20"/>
        </w:rPr>
        <w:tab/>
      </w:r>
    </w:p>
    <w:p w:rsidR="004B07B5" w:rsidRDefault="004B07B5" w:rsidP="004B07B5">
      <w:pPr>
        <w:autoSpaceDE w:val="0"/>
        <w:autoSpaceDN w:val="0"/>
        <w:adjustRightInd w:val="0"/>
        <w:spacing w:after="0" w:line="240" w:lineRule="auto"/>
        <w:ind w:firstLine="708"/>
        <w:jc w:val="both"/>
        <w:rPr>
          <w:rFonts w:ascii="Arial" w:hAnsi="Arial" w:cs="Arial"/>
          <w:sz w:val="20"/>
          <w:szCs w:val="20"/>
        </w:rPr>
      </w:pPr>
      <w:proofErr w:type="spellStart"/>
      <w:r>
        <w:rPr>
          <w:rFonts w:ascii="Arial" w:hAnsi="Arial" w:cs="Arial"/>
          <w:sz w:val="20"/>
          <w:szCs w:val="20"/>
        </w:rPr>
        <w:t>S</w:t>
      </w:r>
      <w:r w:rsidRPr="001012EF">
        <w:rPr>
          <w:rFonts w:ascii="Arial" w:hAnsi="Arial" w:cs="Arial"/>
          <w:sz w:val="20"/>
          <w:szCs w:val="20"/>
          <w:vertAlign w:val="subscript"/>
        </w:rPr>
        <w:t>po</w:t>
      </w:r>
      <w:proofErr w:type="spellEnd"/>
      <w:r>
        <w:rPr>
          <w:rFonts w:ascii="Arial" w:hAnsi="Arial" w:cs="Arial"/>
          <w:sz w:val="20"/>
          <w:szCs w:val="20"/>
        </w:rPr>
        <w:t>:</w:t>
      </w:r>
      <w:r>
        <w:rPr>
          <w:rFonts w:ascii="Arial" w:hAnsi="Arial" w:cs="Arial"/>
          <w:sz w:val="20"/>
          <w:szCs w:val="20"/>
          <w:vertAlign w:val="subscript"/>
        </w:rPr>
        <w:t xml:space="preserve">                             </w:t>
      </w:r>
      <w:r>
        <w:rPr>
          <w:rFonts w:ascii="Arial" w:hAnsi="Arial" w:cs="Arial"/>
          <w:sz w:val="20"/>
          <w:szCs w:val="20"/>
        </w:rPr>
        <w:t xml:space="preserve"> 14,375 m</w:t>
      </w:r>
      <w:r w:rsidRPr="001012EF">
        <w:rPr>
          <w:rFonts w:ascii="Arial" w:hAnsi="Arial" w:cs="Arial"/>
          <w:sz w:val="20"/>
          <w:szCs w:val="20"/>
          <w:vertAlign w:val="superscript"/>
        </w:rPr>
        <w:t>2</w:t>
      </w:r>
      <w:r>
        <w:rPr>
          <w:rFonts w:ascii="Arial" w:hAnsi="Arial" w:cs="Arial"/>
          <w:sz w:val="20"/>
          <w:szCs w:val="20"/>
        </w:rPr>
        <w:t xml:space="preserve">          </w:t>
      </w:r>
    </w:p>
    <w:p w:rsidR="00B15F33" w:rsidRDefault="004B07B5" w:rsidP="004B07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 = 4,95 m (tabulka F1 ČSN 73 0802</w:t>
      </w:r>
    </w:p>
    <w:p w:rsidR="001B271E" w:rsidRDefault="001B271E" w:rsidP="004B07B5">
      <w:pPr>
        <w:autoSpaceDE w:val="0"/>
        <w:autoSpaceDN w:val="0"/>
        <w:adjustRightInd w:val="0"/>
        <w:spacing w:after="0" w:line="240" w:lineRule="auto"/>
        <w:jc w:val="both"/>
        <w:rPr>
          <w:rFonts w:ascii="Arial" w:hAnsi="Arial" w:cs="Arial"/>
          <w:sz w:val="20"/>
          <w:szCs w:val="20"/>
        </w:rPr>
      </w:pPr>
    </w:p>
    <w:p w:rsidR="00B15F33" w:rsidRPr="003753BE" w:rsidRDefault="00B15F33" w:rsidP="00B15F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w:t>
      </w:r>
      <w:r w:rsidRPr="003753BE">
        <w:rPr>
          <w:rFonts w:ascii="Arial" w:hAnsi="Arial" w:cs="Arial"/>
          <w:sz w:val="20"/>
          <w:szCs w:val="20"/>
        </w:rPr>
        <w:t xml:space="preserve">ožárně nebezpečný prostor navržené </w:t>
      </w:r>
      <w:r>
        <w:rPr>
          <w:rFonts w:ascii="Arial" w:hAnsi="Arial" w:cs="Arial"/>
          <w:sz w:val="20"/>
          <w:szCs w:val="20"/>
        </w:rPr>
        <w:t xml:space="preserve">novostavby </w:t>
      </w:r>
      <w:r w:rsidRPr="003753BE">
        <w:rPr>
          <w:rFonts w:ascii="Arial" w:hAnsi="Arial" w:cs="Arial"/>
          <w:sz w:val="20"/>
          <w:szCs w:val="20"/>
        </w:rPr>
        <w:t xml:space="preserve">zasahuje </w:t>
      </w:r>
      <w:r>
        <w:rPr>
          <w:rFonts w:ascii="Arial" w:hAnsi="Arial" w:cs="Arial"/>
          <w:sz w:val="20"/>
          <w:szCs w:val="20"/>
        </w:rPr>
        <w:t xml:space="preserve">z jihozápadní strany na sousední pozemky </w:t>
      </w:r>
      <w:proofErr w:type="spellStart"/>
      <w:r>
        <w:rPr>
          <w:rFonts w:ascii="Arial" w:hAnsi="Arial" w:cs="Arial"/>
          <w:sz w:val="20"/>
          <w:szCs w:val="20"/>
        </w:rPr>
        <w:t>parc</w:t>
      </w:r>
      <w:proofErr w:type="spellEnd"/>
      <w:r>
        <w:rPr>
          <w:rFonts w:ascii="Arial" w:hAnsi="Arial" w:cs="Arial"/>
          <w:sz w:val="20"/>
          <w:szCs w:val="20"/>
        </w:rPr>
        <w:t xml:space="preserve">. </w:t>
      </w:r>
      <w:proofErr w:type="gramStart"/>
      <w:r>
        <w:rPr>
          <w:rFonts w:ascii="Arial" w:hAnsi="Arial" w:cs="Arial"/>
          <w:sz w:val="20"/>
          <w:szCs w:val="20"/>
        </w:rPr>
        <w:t>č.</w:t>
      </w:r>
      <w:proofErr w:type="gramEnd"/>
      <w:r>
        <w:rPr>
          <w:rFonts w:ascii="Arial" w:hAnsi="Arial" w:cs="Arial"/>
          <w:sz w:val="20"/>
          <w:szCs w:val="20"/>
        </w:rPr>
        <w:t xml:space="preserve"> 2100/2 a </w:t>
      </w:r>
      <w:proofErr w:type="spellStart"/>
      <w:r>
        <w:rPr>
          <w:rFonts w:ascii="Arial" w:hAnsi="Arial" w:cs="Arial"/>
          <w:sz w:val="20"/>
          <w:szCs w:val="20"/>
        </w:rPr>
        <w:t>parc</w:t>
      </w:r>
      <w:proofErr w:type="spellEnd"/>
      <w:r>
        <w:rPr>
          <w:rFonts w:ascii="Arial" w:hAnsi="Arial" w:cs="Arial"/>
          <w:sz w:val="20"/>
          <w:szCs w:val="20"/>
        </w:rPr>
        <w:t xml:space="preserve">. č. 2100/285 v katastrálním území Ždánice. Požárně nebezpečný prostor navržené novostavby zasahuje ze severovýchodní strany na sousední pozemek </w:t>
      </w:r>
      <w:proofErr w:type="spellStart"/>
      <w:r>
        <w:rPr>
          <w:rFonts w:ascii="Arial" w:hAnsi="Arial" w:cs="Arial"/>
          <w:sz w:val="20"/>
          <w:szCs w:val="20"/>
        </w:rPr>
        <w:t>parc</w:t>
      </w:r>
      <w:proofErr w:type="spellEnd"/>
      <w:r>
        <w:rPr>
          <w:rFonts w:ascii="Arial" w:hAnsi="Arial" w:cs="Arial"/>
          <w:sz w:val="20"/>
          <w:szCs w:val="20"/>
        </w:rPr>
        <w:t xml:space="preserve">. </w:t>
      </w:r>
      <w:proofErr w:type="gramStart"/>
      <w:r>
        <w:rPr>
          <w:rFonts w:ascii="Arial" w:hAnsi="Arial" w:cs="Arial"/>
          <w:sz w:val="20"/>
          <w:szCs w:val="20"/>
        </w:rPr>
        <w:t>č.</w:t>
      </w:r>
      <w:proofErr w:type="gramEnd"/>
      <w:r>
        <w:rPr>
          <w:rFonts w:ascii="Arial" w:hAnsi="Arial" w:cs="Arial"/>
          <w:sz w:val="20"/>
          <w:szCs w:val="20"/>
        </w:rPr>
        <w:t xml:space="preserve"> 2100/285 v katastrálním území Ždánice. Požárně nebezpečný prostor navržené novostavby může na sousední pozemky zasahovat pouze se souhlasem vlastníků těchto pozemků. Při jeho souhlasu nejsou nutné navrhovat technická opatření ke zmenšení požárně nebezpečného prostoru novostavby. Souhlas je nutné vyznačit na koordinační situaci novostavby. Pokud by souhlasy vlastníků pozemků nebyl doložen, je třeba okna a dveře na jihozápadní a severovýchodní fasádě zmenšit nebo zrušit, nebo nahradit např. fixními okny s požární odolností alespoň EW 15 DP3. Při provedení tohoto technického řešení nejsou nutné souhlasy vlastníků sousedních pozemků. Požárně nebezpečný prostor z ostatních stran novostavby nezasahuje na sousední pozemky.  </w:t>
      </w:r>
      <w:r w:rsidRPr="003753BE">
        <w:rPr>
          <w:rFonts w:ascii="Arial" w:hAnsi="Arial" w:cs="Arial"/>
          <w:sz w:val="20"/>
          <w:szCs w:val="20"/>
        </w:rPr>
        <w:t xml:space="preserve"> </w:t>
      </w:r>
    </w:p>
    <w:p w:rsidR="003C457E" w:rsidRPr="003753BE" w:rsidRDefault="003C457E" w:rsidP="00215C88">
      <w:pPr>
        <w:spacing w:after="0" w:line="240" w:lineRule="auto"/>
        <w:jc w:val="both"/>
        <w:rPr>
          <w:rFonts w:ascii="Arial" w:hAnsi="Arial" w:cs="Arial"/>
        </w:rPr>
      </w:pP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f) zajištění potřebného množství požární vody, popřípadě j</w:t>
      </w:r>
      <w:r w:rsidR="00E36F6D" w:rsidRPr="00BB3C38">
        <w:rPr>
          <w:rFonts w:ascii="Arial" w:hAnsi="Arial" w:cs="Arial"/>
          <w:b/>
        </w:rPr>
        <w:t xml:space="preserve">iného hasiva, včetně rozmístění </w:t>
      </w:r>
      <w:r w:rsidRPr="00BB3C38">
        <w:rPr>
          <w:rFonts w:ascii="Arial" w:hAnsi="Arial" w:cs="Arial"/>
          <w:b/>
        </w:rPr>
        <w:t>vnit</w:t>
      </w:r>
      <w:r w:rsidR="00D01DB3" w:rsidRPr="00BB3C38">
        <w:rPr>
          <w:rFonts w:ascii="Arial" w:hAnsi="Arial" w:cs="Arial"/>
          <w:b/>
        </w:rPr>
        <w:t>řních a vnějších odběrných míst</w:t>
      </w:r>
    </w:p>
    <w:p w:rsidR="00DE0F74" w:rsidRPr="003753BE" w:rsidRDefault="00DE0F74" w:rsidP="00DE0F74">
      <w:pPr>
        <w:spacing w:after="0" w:line="240" w:lineRule="auto"/>
        <w:jc w:val="both"/>
        <w:rPr>
          <w:rFonts w:ascii="Arial" w:hAnsi="Arial" w:cs="Arial"/>
          <w:sz w:val="20"/>
        </w:rPr>
      </w:pPr>
      <w:r w:rsidRPr="003753BE">
        <w:rPr>
          <w:rFonts w:ascii="Arial" w:hAnsi="Arial" w:cs="Arial"/>
          <w:sz w:val="20"/>
        </w:rPr>
        <w:t>Vnější zdroj požární vody lze posuzovat podle ČSN 73 0873 tabulky 1, položky 1: Požadované vnější odběrní místo typu podzemního nebo nadzemního hydrantu DN 80 na potrubí DN 80 m v maximální vzdálenosti od objektu 200 m, požadovaný průtok 4,0 l/s. Ve stávající příjezdové komunikaci je veden vodovodní řad</w:t>
      </w:r>
      <w:r>
        <w:rPr>
          <w:rFonts w:ascii="Arial" w:hAnsi="Arial" w:cs="Arial"/>
          <w:sz w:val="20"/>
        </w:rPr>
        <w:t xml:space="preserve"> PE 100 SRD11 90 x 8,2</w:t>
      </w:r>
      <w:r w:rsidRPr="003753BE">
        <w:rPr>
          <w:rFonts w:ascii="Arial" w:hAnsi="Arial" w:cs="Arial"/>
          <w:sz w:val="20"/>
        </w:rPr>
        <w:t>, na kterém jsou vysazeny požární hydranty v požadované vzdálenosti</w:t>
      </w:r>
      <w:r>
        <w:rPr>
          <w:rFonts w:ascii="Arial" w:hAnsi="Arial" w:cs="Arial"/>
          <w:sz w:val="20"/>
        </w:rPr>
        <w:t>, tj. hydrant je ve vzdálenosti cca 10 m od novostavby rodinného domku</w:t>
      </w:r>
      <w:r w:rsidRPr="003753BE">
        <w:rPr>
          <w:rFonts w:ascii="Arial" w:hAnsi="Arial" w:cs="Arial"/>
          <w:sz w:val="20"/>
        </w:rPr>
        <w:t xml:space="preserve">. Vnější zdroj požární vody podle požadavku ČSN 73 0873 vyhovuje. </w:t>
      </w:r>
    </w:p>
    <w:p w:rsidR="00DE0F74" w:rsidRDefault="00DE0F74" w:rsidP="00DE0F74">
      <w:pPr>
        <w:spacing w:after="0" w:line="240" w:lineRule="auto"/>
        <w:jc w:val="both"/>
        <w:rPr>
          <w:rFonts w:ascii="Arial" w:hAnsi="Arial" w:cs="Arial"/>
          <w:sz w:val="20"/>
        </w:rPr>
      </w:pPr>
      <w:r w:rsidRPr="003753BE">
        <w:rPr>
          <w:rFonts w:ascii="Arial" w:hAnsi="Arial" w:cs="Arial"/>
          <w:sz w:val="20"/>
        </w:rPr>
        <w:t>Vnitřní odběrní místo lze posuzovat podle ČSN 73 0873, článek 4.4, bod b5): V budovách nebo v jejich částech skupiny OB1 až OB4, kde celkový počet osob pro bydlení a ubytování není větší než 20 osob nemusí být vnitřní odběrní místo typu vnitřního hydrantu zřízeno. V posuzovaném rodinném domku tedy nemusí být zřízeno vnitřní odběrní místo.</w:t>
      </w:r>
    </w:p>
    <w:p w:rsidR="003C457E" w:rsidRPr="003753BE" w:rsidRDefault="003C457E" w:rsidP="001A262D">
      <w:pPr>
        <w:spacing w:after="0" w:line="240" w:lineRule="auto"/>
        <w:jc w:val="both"/>
        <w:rPr>
          <w:rFonts w:ascii="Arial" w:hAnsi="Arial" w:cs="Arial"/>
          <w:sz w:val="20"/>
        </w:rPr>
      </w:pP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g) zhodnocení možnosti provedení požárního zásahu (</w:t>
      </w:r>
      <w:r w:rsidR="00E36F6D" w:rsidRPr="00BB3C38">
        <w:rPr>
          <w:rFonts w:ascii="Arial" w:hAnsi="Arial" w:cs="Arial"/>
          <w:b/>
        </w:rPr>
        <w:t xml:space="preserve">přístupové komunikace, zásahové </w:t>
      </w:r>
      <w:r w:rsidR="00D01DB3" w:rsidRPr="00BB3C38">
        <w:rPr>
          <w:rFonts w:ascii="Arial" w:hAnsi="Arial" w:cs="Arial"/>
          <w:b/>
        </w:rPr>
        <w:t>cesty)</w:t>
      </w:r>
    </w:p>
    <w:p w:rsidR="00DE0F74" w:rsidRPr="003753BE" w:rsidRDefault="00DE0F74" w:rsidP="00DE0F74">
      <w:pPr>
        <w:spacing w:after="0" w:line="240" w:lineRule="auto"/>
        <w:jc w:val="both"/>
        <w:rPr>
          <w:rFonts w:ascii="Arial" w:hAnsi="Arial" w:cs="Arial"/>
          <w:sz w:val="20"/>
        </w:rPr>
      </w:pPr>
      <w:r>
        <w:rPr>
          <w:rFonts w:ascii="Arial" w:hAnsi="Arial" w:cs="Arial"/>
          <w:sz w:val="20"/>
        </w:rPr>
        <w:t>Novostavba r</w:t>
      </w:r>
      <w:r w:rsidRPr="003753BE">
        <w:rPr>
          <w:rFonts w:ascii="Arial" w:hAnsi="Arial" w:cs="Arial"/>
          <w:sz w:val="20"/>
        </w:rPr>
        <w:t>odinn</w:t>
      </w:r>
      <w:r>
        <w:rPr>
          <w:rFonts w:ascii="Arial" w:hAnsi="Arial" w:cs="Arial"/>
          <w:sz w:val="20"/>
        </w:rPr>
        <w:t>ého</w:t>
      </w:r>
      <w:r w:rsidRPr="003753BE">
        <w:rPr>
          <w:rFonts w:ascii="Arial" w:hAnsi="Arial" w:cs="Arial"/>
          <w:sz w:val="20"/>
        </w:rPr>
        <w:t xml:space="preserve"> dom</w:t>
      </w:r>
      <w:r>
        <w:rPr>
          <w:rFonts w:ascii="Arial" w:hAnsi="Arial" w:cs="Arial"/>
          <w:sz w:val="20"/>
        </w:rPr>
        <w:t>ku</w:t>
      </w:r>
      <w:r w:rsidRPr="003753BE">
        <w:rPr>
          <w:rFonts w:ascii="Arial" w:hAnsi="Arial" w:cs="Arial"/>
          <w:sz w:val="20"/>
        </w:rPr>
        <w:t xml:space="preserve"> je přístupn</w:t>
      </w:r>
      <w:r>
        <w:rPr>
          <w:rFonts w:ascii="Arial" w:hAnsi="Arial" w:cs="Arial"/>
          <w:sz w:val="20"/>
        </w:rPr>
        <w:t>á</w:t>
      </w:r>
      <w:r w:rsidRPr="003753BE">
        <w:rPr>
          <w:rFonts w:ascii="Arial" w:hAnsi="Arial" w:cs="Arial"/>
          <w:sz w:val="20"/>
        </w:rPr>
        <w:t xml:space="preserve"> z místní komunikace, vzdálené od hlavního vstupu bytové jednotky </w:t>
      </w:r>
      <w:r>
        <w:rPr>
          <w:rFonts w:ascii="Arial" w:hAnsi="Arial" w:cs="Arial"/>
          <w:sz w:val="20"/>
        </w:rPr>
        <w:t>cca 10</w:t>
      </w:r>
      <w:r w:rsidRPr="003753BE">
        <w:rPr>
          <w:rFonts w:ascii="Arial" w:hAnsi="Arial" w:cs="Arial"/>
          <w:sz w:val="20"/>
        </w:rPr>
        <w:t xml:space="preserve"> m. Dle ČSN 73 0833, článek 4.4.1 je požadovaná zpevněná komunikace široká nejméně 3,0 m a končící nejvýše 50 m od posuzovaného objektu. </w:t>
      </w:r>
      <w:r>
        <w:rPr>
          <w:rFonts w:ascii="Arial" w:hAnsi="Arial" w:cs="Arial"/>
          <w:sz w:val="20"/>
        </w:rPr>
        <w:t xml:space="preserve">V případě jednopruhové neprůjezdné komunikace delší než 50 m musí být na konci komunikace plocha umožňující otáčení zásahových vozidel IZS. Rodinný domek je přístupný místní zpevněnou dvoupruhovou průjezdnou komunikací šířky </w:t>
      </w:r>
      <w:r>
        <w:rPr>
          <w:rFonts w:ascii="Arial" w:hAnsi="Arial" w:cs="Arial"/>
          <w:sz w:val="20"/>
        </w:rPr>
        <w:lastRenderedPageBreak/>
        <w:t xml:space="preserve">minimálně 5 m, vzdálenost objektu je cca 3 m od této komunikace. </w:t>
      </w:r>
      <w:r w:rsidRPr="003753BE">
        <w:rPr>
          <w:rFonts w:ascii="Arial" w:hAnsi="Arial" w:cs="Arial"/>
          <w:sz w:val="20"/>
        </w:rPr>
        <w:t>Přístupová komunikace tedy dle požadavku normy vyhovuje.</w:t>
      </w:r>
    </w:p>
    <w:p w:rsidR="00DE0F74" w:rsidRPr="003753BE" w:rsidRDefault="00DE0F74" w:rsidP="00DE0F74">
      <w:pPr>
        <w:spacing w:after="0" w:line="240" w:lineRule="auto"/>
        <w:jc w:val="both"/>
        <w:rPr>
          <w:rFonts w:ascii="Arial" w:hAnsi="Arial" w:cs="Arial"/>
          <w:sz w:val="20"/>
        </w:rPr>
      </w:pPr>
      <w:r w:rsidRPr="003753BE">
        <w:rPr>
          <w:rFonts w:ascii="Arial" w:hAnsi="Arial" w:cs="Arial"/>
          <w:sz w:val="20"/>
        </w:rPr>
        <w:t xml:space="preserve">Podle ČSN 73 0833 se jedná o budovu skupiny OB1 a nástupní plochy se tedy nestanovují. Po ustavení požární techniky v případě hasebního zásahu lze využít stávající přístupovou komunikaci. </w:t>
      </w:r>
    </w:p>
    <w:p w:rsidR="00DE0F74" w:rsidRPr="003753BE" w:rsidRDefault="00DE0F74" w:rsidP="00DE0F74">
      <w:pPr>
        <w:spacing w:after="0" w:line="240" w:lineRule="auto"/>
        <w:jc w:val="both"/>
        <w:rPr>
          <w:rFonts w:ascii="Arial" w:hAnsi="Arial" w:cs="Arial"/>
          <w:sz w:val="20"/>
        </w:rPr>
      </w:pPr>
      <w:r w:rsidRPr="003753BE">
        <w:rPr>
          <w:rFonts w:ascii="Arial" w:hAnsi="Arial" w:cs="Arial"/>
          <w:sz w:val="20"/>
        </w:rPr>
        <w:t xml:space="preserve">Jedná se objekt, kde se nepředpokládá vedení protipožárního zásahu ve výšce h </w:t>
      </w:r>
      <w:r w:rsidRPr="003753BE">
        <w:rPr>
          <w:rFonts w:ascii="Arial" w:hAnsi="Arial" w:cs="Arial"/>
          <w:sz w:val="20"/>
        </w:rPr>
        <w:sym w:font="Symbol" w:char="F0E1"/>
      </w:r>
      <w:r w:rsidRPr="003753BE">
        <w:rPr>
          <w:rFonts w:ascii="Arial" w:hAnsi="Arial" w:cs="Arial"/>
          <w:sz w:val="20"/>
        </w:rPr>
        <w:t xml:space="preserve"> 22,5 m, nejsou zde požární úseky o půdorysné ploše větší jak 200 m</w:t>
      </w:r>
      <w:r w:rsidRPr="003753BE">
        <w:rPr>
          <w:rFonts w:ascii="Arial" w:hAnsi="Arial" w:cs="Arial"/>
          <w:sz w:val="20"/>
          <w:vertAlign w:val="superscript"/>
        </w:rPr>
        <w:t>2</w:t>
      </w:r>
      <w:r w:rsidRPr="003753BE">
        <w:rPr>
          <w:rFonts w:ascii="Arial" w:hAnsi="Arial" w:cs="Arial"/>
          <w:sz w:val="20"/>
        </w:rPr>
        <w:t xml:space="preserve"> se součinitelem </w:t>
      </w:r>
      <w:proofErr w:type="spellStart"/>
      <w:r w:rsidRPr="003753BE">
        <w:rPr>
          <w:rFonts w:ascii="Arial" w:hAnsi="Arial" w:cs="Arial"/>
          <w:sz w:val="20"/>
        </w:rPr>
        <w:t>a</w:t>
      </w:r>
      <w:r w:rsidRPr="003753BE">
        <w:rPr>
          <w:rFonts w:ascii="Arial" w:hAnsi="Arial" w:cs="Arial"/>
          <w:sz w:val="20"/>
          <w:vertAlign w:val="subscript"/>
        </w:rPr>
        <w:t>n</w:t>
      </w:r>
      <w:proofErr w:type="spellEnd"/>
      <w:r w:rsidRPr="003753BE">
        <w:rPr>
          <w:rFonts w:ascii="Arial" w:hAnsi="Arial" w:cs="Arial"/>
          <w:sz w:val="20"/>
        </w:rPr>
        <w:t xml:space="preserve"> ≥ 1,2, lze vést účinně požární zásah z vnější strany objektu (vstupy, okny). Vnitřní zásahoví cesty se tedy nemusí zřizovat. </w:t>
      </w:r>
      <w:proofErr w:type="gramStart"/>
      <w:r w:rsidRPr="003753BE">
        <w:rPr>
          <w:rFonts w:ascii="Arial" w:hAnsi="Arial" w:cs="Arial"/>
          <w:sz w:val="20"/>
        </w:rPr>
        <w:t xml:space="preserve">Podle </w:t>
      </w:r>
      <w:r w:rsidR="00906B85">
        <w:rPr>
          <w:rFonts w:ascii="Arial" w:hAnsi="Arial" w:cs="Arial"/>
          <w:sz w:val="20"/>
        </w:rPr>
        <w:t xml:space="preserve">                                     </w:t>
      </w:r>
      <w:r w:rsidRPr="003753BE">
        <w:rPr>
          <w:rFonts w:ascii="Arial" w:hAnsi="Arial" w:cs="Arial"/>
          <w:sz w:val="20"/>
        </w:rPr>
        <w:t>ČSN</w:t>
      </w:r>
      <w:proofErr w:type="gramEnd"/>
      <w:r w:rsidRPr="003753BE">
        <w:rPr>
          <w:rFonts w:ascii="Arial" w:hAnsi="Arial" w:cs="Arial"/>
          <w:sz w:val="20"/>
        </w:rPr>
        <w:t xml:space="preserve"> 73 0802, článek 12.6.2 není požadováno zřízení požárního žebříku ani schodiště. Vedení zásahu střechou objektu se nepředpokládá, výškovou úroveň lze překonat pomocí požární techniky. </w:t>
      </w:r>
    </w:p>
    <w:p w:rsidR="003C457E" w:rsidRPr="003753BE" w:rsidRDefault="003C457E" w:rsidP="00722868">
      <w:pPr>
        <w:autoSpaceDE w:val="0"/>
        <w:autoSpaceDN w:val="0"/>
        <w:adjustRightInd w:val="0"/>
        <w:spacing w:after="0" w:line="240" w:lineRule="auto"/>
        <w:rPr>
          <w:rFonts w:ascii="Arial" w:hAnsi="Arial" w:cs="Arial"/>
          <w:b/>
          <w:sz w:val="20"/>
        </w:rPr>
      </w:pP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h) zhodnocení technických a technologických zařízení stavby (</w:t>
      </w:r>
      <w:r w:rsidR="00D01DB3" w:rsidRPr="00BB3C38">
        <w:rPr>
          <w:rFonts w:ascii="Arial" w:hAnsi="Arial" w:cs="Arial"/>
          <w:b/>
        </w:rPr>
        <w:t>rozvodná potrubí, vzduchotechnická zařízení)</w:t>
      </w:r>
    </w:p>
    <w:p w:rsidR="00DE0F74" w:rsidRPr="003753BE" w:rsidRDefault="00DE0F74" w:rsidP="00DE0F74">
      <w:pPr>
        <w:spacing w:after="0" w:line="240" w:lineRule="auto"/>
        <w:jc w:val="both"/>
        <w:rPr>
          <w:rFonts w:ascii="Arial" w:hAnsi="Arial" w:cs="Arial"/>
          <w:sz w:val="20"/>
        </w:rPr>
      </w:pPr>
      <w:r w:rsidRPr="003753BE">
        <w:rPr>
          <w:rFonts w:ascii="Arial" w:hAnsi="Arial" w:cs="Arial"/>
          <w:sz w:val="20"/>
        </w:rPr>
        <w:t>Elektroinstalace objektu budou rozvedena v drážkách stavebních konstrukcí a chráněny omítkou. Elektroinstalační skříně, zásuvky ve stěnách, příčkách, ve stropech a podlahách musí být na montáž a údržbu přístupné, aby se daly kdykoliv lehce otevřít a opět uzavřít. Musí být viditelné, nebo jejich poloha označena tak, aby je bylo možné lehce najít (např. kroužkem podle ČSN 01 3330). Ke skříním, zásuvkám umístěným za obklady stěn a příček, nad podhledem, nebo nášlapnou vrstvou podlahy musí být přístup umožněný lehce otevíratelnými kryty (např. odklopením části stěny, podhledu, případně podlahového dílce). Tyto kryty musí být viditelně označeny, aby je bylo možné lehce najít.</w:t>
      </w:r>
    </w:p>
    <w:p w:rsidR="00DE0F74" w:rsidRPr="003753BE" w:rsidRDefault="00DE0F74" w:rsidP="00DE0F74">
      <w:pPr>
        <w:spacing w:after="0" w:line="240" w:lineRule="auto"/>
        <w:jc w:val="both"/>
        <w:rPr>
          <w:rFonts w:ascii="Arial" w:hAnsi="Arial" w:cs="Arial"/>
          <w:sz w:val="20"/>
        </w:rPr>
      </w:pPr>
      <w:r w:rsidRPr="003753BE">
        <w:rPr>
          <w:rFonts w:ascii="Arial" w:hAnsi="Arial" w:cs="Arial"/>
          <w:sz w:val="20"/>
        </w:rPr>
        <w:t>V objektu nejsou navržena žádná vzduchotechnická zařízení. Větrání je zajištěno přirozeně okny, případně dveřmi.</w:t>
      </w:r>
    </w:p>
    <w:p w:rsidR="003C457E" w:rsidRPr="003753BE" w:rsidRDefault="003C457E" w:rsidP="00D25D45">
      <w:pPr>
        <w:autoSpaceDE w:val="0"/>
        <w:autoSpaceDN w:val="0"/>
        <w:adjustRightInd w:val="0"/>
        <w:spacing w:after="0" w:line="240" w:lineRule="auto"/>
        <w:rPr>
          <w:rFonts w:ascii="Arial" w:hAnsi="Arial" w:cs="Arial"/>
          <w:b/>
          <w:sz w:val="20"/>
        </w:rPr>
      </w:pP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i) posouzení požadavků na zabezpečení stavby po</w:t>
      </w:r>
      <w:r w:rsidR="00D01DB3" w:rsidRPr="00BB3C38">
        <w:rPr>
          <w:rFonts w:ascii="Arial" w:hAnsi="Arial" w:cs="Arial"/>
          <w:b/>
        </w:rPr>
        <w:t>žárně bezpečnostními zařízeními</w:t>
      </w:r>
    </w:p>
    <w:p w:rsidR="00DE0F74" w:rsidRPr="003753BE" w:rsidRDefault="00DE0F74" w:rsidP="00DE0F74">
      <w:pPr>
        <w:spacing w:after="0" w:line="240" w:lineRule="auto"/>
        <w:jc w:val="both"/>
        <w:rPr>
          <w:rFonts w:ascii="Arial" w:hAnsi="Arial" w:cs="Arial"/>
          <w:sz w:val="20"/>
        </w:rPr>
      </w:pPr>
      <w:r w:rsidRPr="003753BE">
        <w:rPr>
          <w:rFonts w:ascii="Arial" w:hAnsi="Arial" w:cs="Arial"/>
          <w:sz w:val="20"/>
        </w:rPr>
        <w:t xml:space="preserve">Bytová jednotka </w:t>
      </w:r>
      <w:r>
        <w:rPr>
          <w:rFonts w:ascii="Arial" w:hAnsi="Arial" w:cs="Arial"/>
          <w:sz w:val="20"/>
        </w:rPr>
        <w:t xml:space="preserve">novostavby </w:t>
      </w:r>
      <w:r w:rsidRPr="003753BE">
        <w:rPr>
          <w:rFonts w:ascii="Arial" w:hAnsi="Arial" w:cs="Arial"/>
          <w:sz w:val="20"/>
        </w:rPr>
        <w:t>rodinného dom</w:t>
      </w:r>
      <w:r>
        <w:rPr>
          <w:rFonts w:ascii="Arial" w:hAnsi="Arial" w:cs="Arial"/>
          <w:sz w:val="20"/>
        </w:rPr>
        <w:t>k</w:t>
      </w:r>
      <w:r w:rsidRPr="003753BE">
        <w:rPr>
          <w:rFonts w:ascii="Arial" w:hAnsi="Arial" w:cs="Arial"/>
          <w:sz w:val="20"/>
        </w:rPr>
        <w:t>u musí být vybavena jedním přenosným hasicím přístrojem s hasící schopností nejméně 34A</w:t>
      </w:r>
      <w:r>
        <w:rPr>
          <w:rFonts w:ascii="Arial" w:hAnsi="Arial" w:cs="Arial"/>
          <w:sz w:val="20"/>
        </w:rPr>
        <w:t xml:space="preserve"> a jedním přenosným hasicím přístrojem s hasící schopností nejméně 183B</w:t>
      </w:r>
      <w:r w:rsidRPr="003753BE">
        <w:rPr>
          <w:rFonts w:ascii="Arial" w:hAnsi="Arial" w:cs="Arial"/>
          <w:sz w:val="20"/>
        </w:rPr>
        <w:t>. Přenosn</w:t>
      </w:r>
      <w:r>
        <w:rPr>
          <w:rFonts w:ascii="Arial" w:hAnsi="Arial" w:cs="Arial"/>
          <w:sz w:val="20"/>
        </w:rPr>
        <w:t>ý</w:t>
      </w:r>
      <w:r w:rsidRPr="003753BE">
        <w:rPr>
          <w:rFonts w:ascii="Arial" w:hAnsi="Arial" w:cs="Arial"/>
          <w:sz w:val="20"/>
        </w:rPr>
        <w:t xml:space="preserve"> hasicí přístroj musí být umístěn tak, aby byl viditeln</w:t>
      </w:r>
      <w:r>
        <w:rPr>
          <w:rFonts w:ascii="Arial" w:hAnsi="Arial" w:cs="Arial"/>
          <w:sz w:val="20"/>
        </w:rPr>
        <w:t>ý</w:t>
      </w:r>
      <w:r w:rsidRPr="003753BE">
        <w:rPr>
          <w:rFonts w:ascii="Arial" w:hAnsi="Arial" w:cs="Arial"/>
          <w:sz w:val="20"/>
        </w:rPr>
        <w:t xml:space="preserve"> a volně přístupn</w:t>
      </w:r>
      <w:r>
        <w:rPr>
          <w:rFonts w:ascii="Arial" w:hAnsi="Arial" w:cs="Arial"/>
          <w:sz w:val="20"/>
        </w:rPr>
        <w:t>ý</w:t>
      </w:r>
      <w:r w:rsidRPr="003753BE">
        <w:rPr>
          <w:rFonts w:ascii="Arial" w:hAnsi="Arial" w:cs="Arial"/>
          <w:sz w:val="20"/>
        </w:rPr>
        <w:t>. Umísťují se v místech, kde je nejvyšší pravděpodobnost vzniku požáru nebo v jejich dosahu, a to tak, aby se vyloučila možnost použití nevhodné hasební látky. Umisťují se zpravidla na svislé stavební konstrukce nebo, jsou-li k tomu konstrukčně přizpůsobeny, tak na podlaze nebo na jiné vodorovné stavební konstrukci. Rukojeť přenosného has</w:t>
      </w:r>
      <w:r>
        <w:rPr>
          <w:rFonts w:ascii="Arial" w:hAnsi="Arial" w:cs="Arial"/>
          <w:sz w:val="20"/>
        </w:rPr>
        <w:t>i</w:t>
      </w:r>
      <w:r w:rsidRPr="003753BE">
        <w:rPr>
          <w:rFonts w:ascii="Arial" w:hAnsi="Arial" w:cs="Arial"/>
          <w:sz w:val="20"/>
        </w:rPr>
        <w:t>cího přístroje umístěného na svislé stavební konstrukci musí být vhodným způsobem zajištěna proti pádu.</w:t>
      </w:r>
    </w:p>
    <w:p w:rsidR="00DE0F74" w:rsidRPr="003753BE" w:rsidRDefault="00DE0F74" w:rsidP="00DE0F74">
      <w:pPr>
        <w:spacing w:after="0" w:line="240" w:lineRule="auto"/>
        <w:jc w:val="both"/>
        <w:rPr>
          <w:rFonts w:ascii="Arial" w:hAnsi="Arial" w:cs="Arial"/>
          <w:sz w:val="20"/>
        </w:rPr>
      </w:pPr>
      <w:r w:rsidRPr="003753BE">
        <w:rPr>
          <w:rFonts w:ascii="Arial" w:hAnsi="Arial" w:cs="Arial"/>
          <w:sz w:val="20"/>
        </w:rPr>
        <w:t>Objekt rodinného domku musí být vybaven autonomním zařízením detekce a signalizace. Půdorysná plocha rodinného domku</w:t>
      </w:r>
      <w:r>
        <w:rPr>
          <w:rFonts w:ascii="Arial" w:hAnsi="Arial" w:cs="Arial"/>
          <w:sz w:val="20"/>
        </w:rPr>
        <w:t xml:space="preserve"> je</w:t>
      </w:r>
      <w:r w:rsidRPr="003753BE">
        <w:rPr>
          <w:rFonts w:ascii="Arial" w:hAnsi="Arial" w:cs="Arial"/>
          <w:sz w:val="20"/>
        </w:rPr>
        <w:t xml:space="preserve"> </w:t>
      </w:r>
      <w:r>
        <w:rPr>
          <w:rFonts w:ascii="Arial" w:hAnsi="Arial" w:cs="Arial"/>
          <w:sz w:val="20"/>
        </w:rPr>
        <w:t xml:space="preserve">do 150 </w:t>
      </w:r>
      <w:r w:rsidRPr="003753BE">
        <w:rPr>
          <w:rFonts w:ascii="Arial" w:hAnsi="Arial" w:cs="Arial"/>
          <w:sz w:val="20"/>
        </w:rPr>
        <w:t>m</w:t>
      </w:r>
      <w:r w:rsidRPr="003753BE">
        <w:rPr>
          <w:rFonts w:ascii="Arial" w:hAnsi="Arial" w:cs="Arial"/>
          <w:sz w:val="20"/>
          <w:vertAlign w:val="superscript"/>
        </w:rPr>
        <w:t>2</w:t>
      </w:r>
      <w:r w:rsidRPr="003753BE">
        <w:rPr>
          <w:rFonts w:ascii="Arial" w:hAnsi="Arial" w:cs="Arial"/>
          <w:sz w:val="20"/>
        </w:rPr>
        <w:t>, proto v  rodinné</w:t>
      </w:r>
      <w:r>
        <w:rPr>
          <w:rFonts w:ascii="Arial" w:hAnsi="Arial" w:cs="Arial"/>
          <w:sz w:val="20"/>
        </w:rPr>
        <w:t>m</w:t>
      </w:r>
      <w:r w:rsidRPr="003753BE">
        <w:rPr>
          <w:rFonts w:ascii="Arial" w:hAnsi="Arial" w:cs="Arial"/>
          <w:sz w:val="20"/>
        </w:rPr>
        <w:t xml:space="preserve"> domku musí být </w:t>
      </w:r>
      <w:r>
        <w:rPr>
          <w:rFonts w:ascii="Arial" w:hAnsi="Arial" w:cs="Arial"/>
          <w:sz w:val="20"/>
        </w:rPr>
        <w:t>jeden</w:t>
      </w:r>
      <w:r w:rsidRPr="003753BE">
        <w:rPr>
          <w:rFonts w:ascii="Arial" w:hAnsi="Arial" w:cs="Arial"/>
          <w:sz w:val="20"/>
        </w:rPr>
        <w:t xml:space="preserve"> kus tohoto zařízení.</w:t>
      </w:r>
    </w:p>
    <w:p w:rsidR="003C457E" w:rsidRPr="003753BE" w:rsidRDefault="003C457E" w:rsidP="004731CD">
      <w:pPr>
        <w:autoSpaceDE w:val="0"/>
        <w:autoSpaceDN w:val="0"/>
        <w:adjustRightInd w:val="0"/>
        <w:spacing w:after="0" w:line="240" w:lineRule="auto"/>
        <w:rPr>
          <w:rFonts w:ascii="Arial" w:hAnsi="Arial" w:cs="Arial"/>
          <w:b/>
          <w:sz w:val="20"/>
        </w:rPr>
      </w:pP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 xml:space="preserve">j) rozsah a způsob rozmístění výstražných a </w:t>
      </w:r>
      <w:r w:rsidR="00D01DB3" w:rsidRPr="00BB3C38">
        <w:rPr>
          <w:rFonts w:ascii="Arial" w:hAnsi="Arial" w:cs="Arial"/>
          <w:b/>
        </w:rPr>
        <w:t>bezpečnostních značek a tabulek</w:t>
      </w:r>
    </w:p>
    <w:p w:rsidR="00DE0F74" w:rsidRPr="003753BE" w:rsidRDefault="00DE0F74" w:rsidP="00DE0F74">
      <w:pPr>
        <w:spacing w:after="0" w:line="240" w:lineRule="auto"/>
        <w:jc w:val="both"/>
        <w:rPr>
          <w:rFonts w:ascii="Arial" w:hAnsi="Arial" w:cs="Arial"/>
          <w:sz w:val="20"/>
        </w:rPr>
      </w:pPr>
      <w:r w:rsidRPr="003753BE">
        <w:rPr>
          <w:rFonts w:ascii="Arial" w:hAnsi="Arial" w:cs="Arial"/>
          <w:sz w:val="20"/>
        </w:rPr>
        <w:t>Hlavní uzávěr plynu je nutné označit bezpečnostní tabulkou: „HLAVNÍ UZÁVĚR PLYNU, ZÁKAZ KOUŘENÍ A MANIPULACE S PLAMENEM V OKRUHU 1,5 M“.</w:t>
      </w:r>
    </w:p>
    <w:p w:rsidR="00DE0F74" w:rsidRPr="00B068ED" w:rsidRDefault="00DE0F74" w:rsidP="00DE0F74">
      <w:pPr>
        <w:spacing w:after="0" w:line="240" w:lineRule="auto"/>
        <w:jc w:val="both"/>
        <w:rPr>
          <w:rFonts w:ascii="Arial" w:hAnsi="Arial" w:cs="Arial"/>
          <w:sz w:val="20"/>
        </w:rPr>
      </w:pPr>
      <w:r w:rsidRPr="003753BE">
        <w:rPr>
          <w:rFonts w:ascii="Arial" w:hAnsi="Arial" w:cs="Arial"/>
          <w:sz w:val="20"/>
        </w:rPr>
        <w:t>Elektronická ovládací skříň je nutné opatřit tabulkou dle ČSN ISO 3864 kombinovaná tabulka NB.3.01, B.1.4 „POZOR – ELEKTRICKÉ ZAŘÍZENÍ, NEHA</w:t>
      </w:r>
      <w:r>
        <w:rPr>
          <w:rFonts w:ascii="Arial" w:hAnsi="Arial" w:cs="Arial"/>
          <w:sz w:val="20"/>
        </w:rPr>
        <w:t>S VODOU ANI PĚNOVÝMI PŘÍSTROJI“.</w:t>
      </w:r>
    </w:p>
    <w:p w:rsidR="000E7906" w:rsidRPr="003753BE" w:rsidRDefault="000E7906" w:rsidP="00D25D45">
      <w:pPr>
        <w:autoSpaceDE w:val="0"/>
        <w:autoSpaceDN w:val="0"/>
        <w:adjustRightInd w:val="0"/>
        <w:spacing w:after="0" w:line="240" w:lineRule="auto"/>
        <w:rPr>
          <w:rFonts w:ascii="Arial" w:hAnsi="Arial" w:cs="Arial"/>
          <w:b/>
          <w:sz w:val="20"/>
        </w:rPr>
      </w:pP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 xml:space="preserve">B.2.9 </w:t>
      </w:r>
      <w:r w:rsidR="006C34B5">
        <w:rPr>
          <w:rFonts w:ascii="Arial" w:hAnsi="Arial" w:cs="Arial"/>
          <w:b/>
        </w:rPr>
        <w:t>Úspora</w:t>
      </w:r>
      <w:r w:rsidRPr="00BB3C38">
        <w:rPr>
          <w:rFonts w:ascii="Arial" w:hAnsi="Arial" w:cs="Arial"/>
          <w:b/>
        </w:rPr>
        <w:t xml:space="preserve"> energie</w:t>
      </w:r>
      <w:r w:rsidR="006C34B5">
        <w:rPr>
          <w:rFonts w:ascii="Arial" w:hAnsi="Arial" w:cs="Arial"/>
          <w:b/>
        </w:rPr>
        <w:t xml:space="preserve"> a tepelná ochrana</w:t>
      </w:r>
    </w:p>
    <w:p w:rsidR="00A84F84" w:rsidRPr="00B9185C" w:rsidRDefault="00A84F84" w:rsidP="00A84F84">
      <w:pPr>
        <w:tabs>
          <w:tab w:val="left" w:pos="266"/>
        </w:tabs>
        <w:spacing w:after="0" w:line="240" w:lineRule="auto"/>
        <w:jc w:val="both"/>
        <w:rPr>
          <w:rFonts w:ascii="Arial" w:hAnsi="Arial" w:cs="Arial"/>
          <w:sz w:val="20"/>
        </w:rPr>
      </w:pPr>
      <w:r w:rsidRPr="00B9185C">
        <w:rPr>
          <w:rFonts w:ascii="Arial" w:hAnsi="Arial" w:cs="Arial"/>
          <w:iCs/>
          <w:sz w:val="20"/>
        </w:rPr>
        <w:t>Parametry obalových konstrukcí musí splňovat ČSN 73 0540 Tepelná ochrana budov, včetně výplní otvorů.</w:t>
      </w:r>
      <w:r w:rsidRPr="00B9185C">
        <w:rPr>
          <w:rFonts w:ascii="Arial" w:hAnsi="Arial" w:cs="Arial"/>
          <w:sz w:val="20"/>
        </w:rPr>
        <w:t xml:space="preserve"> Požadované (doporučené) hodnoty součinitele prostupu tepla U</w:t>
      </w:r>
      <w:r w:rsidRPr="00B9185C">
        <w:rPr>
          <w:rFonts w:ascii="Arial" w:hAnsi="Arial" w:cs="Arial"/>
          <w:sz w:val="20"/>
          <w:vertAlign w:val="subscript"/>
        </w:rPr>
        <w:t>N</w:t>
      </w:r>
      <w:r w:rsidR="003646B9" w:rsidRPr="00B9185C">
        <w:rPr>
          <w:rFonts w:ascii="Arial" w:hAnsi="Arial" w:cs="Arial"/>
          <w:sz w:val="20"/>
        </w:rPr>
        <w:t xml:space="preserve"> pro budovy jsou:</w:t>
      </w:r>
      <w:r w:rsidR="003860EF">
        <w:rPr>
          <w:rFonts w:ascii="Arial" w:hAnsi="Arial" w:cs="Arial"/>
          <w:sz w:val="20"/>
        </w:rPr>
        <w:t xml:space="preserve"> </w:t>
      </w:r>
      <w:r w:rsidRPr="00B9185C">
        <w:rPr>
          <w:rFonts w:ascii="Arial" w:hAnsi="Arial" w:cs="Arial"/>
          <w:sz w:val="20"/>
        </w:rPr>
        <w:t>pro střechy ploché a šikmé do 45</w:t>
      </w:r>
      <w:r w:rsidRPr="00B9185C">
        <w:rPr>
          <w:rFonts w:ascii="Arial" w:hAnsi="Arial" w:cs="Arial"/>
          <w:sz w:val="20"/>
        </w:rPr>
        <w:sym w:font="Symbol" w:char="F0B0"/>
      </w:r>
      <w:r w:rsidRPr="00B9185C">
        <w:rPr>
          <w:rFonts w:ascii="Arial" w:hAnsi="Arial" w:cs="Arial"/>
          <w:sz w:val="20"/>
        </w:rPr>
        <w:t xml:space="preserve">  včetně, U</w:t>
      </w:r>
      <w:r w:rsidRPr="00B9185C">
        <w:rPr>
          <w:rFonts w:ascii="Arial" w:hAnsi="Arial" w:cs="Arial"/>
          <w:sz w:val="20"/>
          <w:vertAlign w:val="subscript"/>
        </w:rPr>
        <w:t xml:space="preserve">N </w:t>
      </w:r>
      <w:r w:rsidRPr="00B9185C">
        <w:rPr>
          <w:rFonts w:ascii="Arial" w:hAnsi="Arial" w:cs="Arial"/>
          <w:sz w:val="20"/>
        </w:rPr>
        <w:t xml:space="preserve">= 0,24 (0,16) W/m </w:t>
      </w:r>
      <w:r w:rsidRPr="00B9185C">
        <w:rPr>
          <w:rFonts w:ascii="Arial" w:hAnsi="Arial" w:cs="Arial"/>
          <w:sz w:val="20"/>
          <w:vertAlign w:val="superscript"/>
        </w:rPr>
        <w:t>2</w:t>
      </w:r>
      <w:r w:rsidRPr="00B9185C">
        <w:rPr>
          <w:rFonts w:ascii="Arial" w:hAnsi="Arial" w:cs="Arial"/>
          <w:sz w:val="20"/>
        </w:rPr>
        <w:t>K</w:t>
      </w:r>
    </w:p>
    <w:p w:rsidR="00A84F84" w:rsidRPr="00B9185C" w:rsidRDefault="00A84F84" w:rsidP="00A84F84">
      <w:pPr>
        <w:tabs>
          <w:tab w:val="left" w:pos="266"/>
        </w:tabs>
        <w:spacing w:after="0" w:line="240" w:lineRule="auto"/>
        <w:jc w:val="both"/>
        <w:rPr>
          <w:rFonts w:ascii="Arial" w:hAnsi="Arial" w:cs="Arial"/>
          <w:sz w:val="20"/>
        </w:rPr>
      </w:pPr>
      <w:r w:rsidRPr="00B9185C">
        <w:rPr>
          <w:rFonts w:ascii="Arial" w:hAnsi="Arial" w:cs="Arial"/>
          <w:sz w:val="20"/>
        </w:rPr>
        <w:tab/>
      </w:r>
      <w:r w:rsidR="003646B9" w:rsidRPr="00B9185C">
        <w:rPr>
          <w:rFonts w:ascii="Arial" w:hAnsi="Arial" w:cs="Arial"/>
          <w:sz w:val="20"/>
        </w:rPr>
        <w:tab/>
      </w:r>
      <w:r w:rsidRPr="00B9185C">
        <w:rPr>
          <w:rFonts w:ascii="Arial" w:hAnsi="Arial" w:cs="Arial"/>
          <w:sz w:val="20"/>
        </w:rPr>
        <w:t>pro stěnu vnější U</w:t>
      </w:r>
      <w:r w:rsidRPr="00B9185C">
        <w:rPr>
          <w:rFonts w:ascii="Arial" w:hAnsi="Arial" w:cs="Arial"/>
          <w:sz w:val="20"/>
          <w:vertAlign w:val="subscript"/>
        </w:rPr>
        <w:t>N</w:t>
      </w:r>
      <w:r w:rsidRPr="00B9185C">
        <w:rPr>
          <w:rFonts w:ascii="Arial" w:hAnsi="Arial" w:cs="Arial"/>
          <w:sz w:val="20"/>
        </w:rPr>
        <w:t xml:space="preserve"> = 0,30 (0,20) W/m</w:t>
      </w:r>
      <w:r w:rsidRPr="00B9185C">
        <w:rPr>
          <w:rFonts w:ascii="Arial" w:hAnsi="Arial" w:cs="Arial"/>
          <w:sz w:val="20"/>
          <w:vertAlign w:val="superscript"/>
        </w:rPr>
        <w:t>2</w:t>
      </w:r>
      <w:r w:rsidRPr="00B9185C">
        <w:rPr>
          <w:rFonts w:ascii="Arial" w:hAnsi="Arial" w:cs="Arial"/>
          <w:sz w:val="20"/>
        </w:rPr>
        <w:t>K</w:t>
      </w:r>
    </w:p>
    <w:p w:rsidR="00A84F84" w:rsidRPr="00B9185C" w:rsidRDefault="00A84F84" w:rsidP="00A84F84">
      <w:pPr>
        <w:tabs>
          <w:tab w:val="left" w:pos="266"/>
        </w:tabs>
        <w:spacing w:after="0" w:line="240" w:lineRule="auto"/>
        <w:jc w:val="both"/>
        <w:rPr>
          <w:rFonts w:ascii="Arial" w:hAnsi="Arial" w:cs="Arial"/>
          <w:sz w:val="20"/>
        </w:rPr>
      </w:pPr>
      <w:r w:rsidRPr="00B9185C">
        <w:rPr>
          <w:rFonts w:ascii="Arial" w:hAnsi="Arial" w:cs="Arial"/>
          <w:sz w:val="20"/>
        </w:rPr>
        <w:tab/>
      </w:r>
      <w:r w:rsidR="003646B9" w:rsidRPr="00B9185C">
        <w:rPr>
          <w:rFonts w:ascii="Arial" w:hAnsi="Arial" w:cs="Arial"/>
          <w:sz w:val="20"/>
        </w:rPr>
        <w:tab/>
      </w:r>
      <w:r w:rsidRPr="00B9185C">
        <w:rPr>
          <w:rFonts w:ascii="Arial" w:hAnsi="Arial" w:cs="Arial"/>
          <w:sz w:val="20"/>
        </w:rPr>
        <w:t>pro nová okna U</w:t>
      </w:r>
      <w:r w:rsidRPr="00B9185C">
        <w:rPr>
          <w:rFonts w:ascii="Arial" w:hAnsi="Arial" w:cs="Arial"/>
          <w:sz w:val="20"/>
          <w:vertAlign w:val="subscript"/>
        </w:rPr>
        <w:t xml:space="preserve">N </w:t>
      </w:r>
      <w:r w:rsidRPr="00B9185C">
        <w:rPr>
          <w:rFonts w:ascii="Arial" w:hAnsi="Arial" w:cs="Arial"/>
          <w:sz w:val="20"/>
        </w:rPr>
        <w:t>= 1,7 (1,20) W/m</w:t>
      </w:r>
      <w:r w:rsidRPr="00B9185C">
        <w:rPr>
          <w:rFonts w:ascii="Arial" w:hAnsi="Arial" w:cs="Arial"/>
          <w:sz w:val="20"/>
          <w:vertAlign w:val="superscript"/>
        </w:rPr>
        <w:t>2</w:t>
      </w:r>
      <w:r w:rsidRPr="00B9185C">
        <w:rPr>
          <w:rFonts w:ascii="Arial" w:hAnsi="Arial" w:cs="Arial"/>
          <w:sz w:val="20"/>
        </w:rPr>
        <w:t>K</w:t>
      </w:r>
    </w:p>
    <w:p w:rsidR="00A84F84" w:rsidRPr="00B9185C" w:rsidRDefault="003646B9" w:rsidP="00A84F84">
      <w:pPr>
        <w:tabs>
          <w:tab w:val="left" w:pos="266"/>
        </w:tabs>
        <w:spacing w:after="0" w:line="240" w:lineRule="auto"/>
        <w:jc w:val="both"/>
        <w:rPr>
          <w:rFonts w:ascii="Arial" w:hAnsi="Arial" w:cs="Arial"/>
          <w:sz w:val="20"/>
        </w:rPr>
      </w:pPr>
      <w:r w:rsidRPr="00B9185C">
        <w:rPr>
          <w:rFonts w:ascii="Arial" w:hAnsi="Arial" w:cs="Arial"/>
          <w:sz w:val="20"/>
        </w:rPr>
        <w:tab/>
      </w:r>
      <w:r w:rsidR="00A84F84" w:rsidRPr="00B9185C">
        <w:rPr>
          <w:rFonts w:ascii="Arial" w:hAnsi="Arial" w:cs="Arial"/>
          <w:sz w:val="20"/>
        </w:rPr>
        <w:tab/>
        <w:t>pro dveře a vrata U</w:t>
      </w:r>
      <w:r w:rsidR="00A84F84" w:rsidRPr="00B9185C">
        <w:rPr>
          <w:rFonts w:ascii="Arial" w:hAnsi="Arial" w:cs="Arial"/>
          <w:sz w:val="20"/>
          <w:vertAlign w:val="subscript"/>
        </w:rPr>
        <w:t xml:space="preserve">N </w:t>
      </w:r>
      <w:r w:rsidR="00A84F84" w:rsidRPr="00B9185C">
        <w:rPr>
          <w:rFonts w:ascii="Arial" w:hAnsi="Arial" w:cs="Arial"/>
          <w:sz w:val="20"/>
        </w:rPr>
        <w:t>= 3,5 (2,3) W/m</w:t>
      </w:r>
      <w:r w:rsidR="00A84F84" w:rsidRPr="00B9185C">
        <w:rPr>
          <w:rFonts w:ascii="Arial" w:hAnsi="Arial" w:cs="Arial"/>
          <w:sz w:val="20"/>
          <w:vertAlign w:val="superscript"/>
        </w:rPr>
        <w:t>2</w:t>
      </w:r>
      <w:r w:rsidR="00A84F84" w:rsidRPr="00B9185C">
        <w:rPr>
          <w:rFonts w:ascii="Arial" w:hAnsi="Arial" w:cs="Arial"/>
          <w:sz w:val="20"/>
        </w:rPr>
        <w:t>K</w:t>
      </w:r>
    </w:p>
    <w:p w:rsidR="00A84F84" w:rsidRPr="00B9185C" w:rsidRDefault="00A84F84" w:rsidP="00A84F84">
      <w:pPr>
        <w:pStyle w:val="textpsmene"/>
        <w:tabs>
          <w:tab w:val="clear" w:pos="425"/>
          <w:tab w:val="num" w:pos="0"/>
        </w:tabs>
        <w:ind w:left="0" w:firstLine="0"/>
        <w:rPr>
          <w:rFonts w:ascii="Arial" w:hAnsi="Arial" w:cs="Arial"/>
          <w:sz w:val="20"/>
          <w:szCs w:val="22"/>
        </w:rPr>
      </w:pPr>
      <w:r w:rsidRPr="00B9185C">
        <w:rPr>
          <w:rFonts w:ascii="Arial" w:hAnsi="Arial" w:cs="Arial"/>
          <w:sz w:val="20"/>
          <w:szCs w:val="22"/>
        </w:rPr>
        <w:t>Ostatní hodnoty součinitele prostupu tepla jsou uvedeny v ČSN 73 0540 Tepelná ochrana budov.</w:t>
      </w:r>
    </w:p>
    <w:p w:rsidR="00332357" w:rsidRDefault="00A84F84" w:rsidP="00332357">
      <w:pPr>
        <w:pStyle w:val="textpsmene"/>
        <w:tabs>
          <w:tab w:val="clear" w:pos="425"/>
          <w:tab w:val="num" w:pos="0"/>
        </w:tabs>
        <w:ind w:left="0" w:firstLine="0"/>
        <w:rPr>
          <w:rFonts w:ascii="Arial" w:hAnsi="Arial" w:cs="Arial"/>
          <w:sz w:val="20"/>
          <w:szCs w:val="22"/>
        </w:rPr>
      </w:pPr>
      <w:r w:rsidRPr="00B9185C">
        <w:rPr>
          <w:rFonts w:ascii="Arial" w:hAnsi="Arial" w:cs="Arial"/>
          <w:sz w:val="20"/>
          <w:szCs w:val="22"/>
        </w:rPr>
        <w:t xml:space="preserve">Navržená </w:t>
      </w:r>
      <w:r w:rsidR="004355CD">
        <w:rPr>
          <w:rFonts w:ascii="Arial" w:hAnsi="Arial" w:cs="Arial"/>
          <w:sz w:val="20"/>
          <w:szCs w:val="22"/>
        </w:rPr>
        <w:t>novo</w:t>
      </w:r>
      <w:r w:rsidRPr="00B9185C">
        <w:rPr>
          <w:rFonts w:ascii="Arial" w:hAnsi="Arial" w:cs="Arial"/>
          <w:sz w:val="20"/>
          <w:szCs w:val="22"/>
        </w:rPr>
        <w:t xml:space="preserve">stavba </w:t>
      </w:r>
      <w:r w:rsidR="00332357">
        <w:rPr>
          <w:rFonts w:ascii="Arial" w:hAnsi="Arial" w:cs="Arial"/>
          <w:sz w:val="20"/>
          <w:szCs w:val="22"/>
        </w:rPr>
        <w:t>řadového patrového</w:t>
      </w:r>
      <w:r w:rsidR="003304AD">
        <w:rPr>
          <w:rFonts w:ascii="Arial" w:hAnsi="Arial" w:cs="Arial"/>
          <w:sz w:val="20"/>
          <w:szCs w:val="22"/>
        </w:rPr>
        <w:t xml:space="preserve"> nepodsklepeného </w:t>
      </w:r>
      <w:r w:rsidR="00BE2439">
        <w:rPr>
          <w:rFonts w:ascii="Arial" w:hAnsi="Arial" w:cs="Arial"/>
          <w:sz w:val="20"/>
          <w:szCs w:val="22"/>
        </w:rPr>
        <w:t xml:space="preserve">rodinného domku </w:t>
      </w:r>
      <w:r w:rsidRPr="00B9185C">
        <w:rPr>
          <w:rFonts w:ascii="Arial" w:hAnsi="Arial" w:cs="Arial"/>
          <w:sz w:val="20"/>
          <w:szCs w:val="22"/>
        </w:rPr>
        <w:t xml:space="preserve">splňuje úsporu energie a ochranu tepla podle ustanovení § 28 vyhlášky č. 268/2009 Sb., o obecně technických požadavcích na výstavbu, ve znění pozdějších předpisů, a zákona č. 406/2000 Sb. o hospodaření s energií a související předpisy, ve znění pozdějších předpisů, a vyhlášky č. 148/2007 Sb., o energetické náročnosti budov, ve znění pozdějších předpisů. </w:t>
      </w:r>
      <w:r w:rsidR="00332357">
        <w:rPr>
          <w:rFonts w:ascii="Arial" w:hAnsi="Arial" w:cs="Arial"/>
          <w:sz w:val="20"/>
          <w:szCs w:val="22"/>
        </w:rPr>
        <w:t>Pro předmětnou novostavbu patrového nepodsklepeného rodinného domku je zpracován Průkaz energetické náročnosti budovy (PENB), ve které je novostavba zařazena do třídy energetické náročnost budovy. Tento průkaz je součásti projektové dokumentace.</w:t>
      </w:r>
    </w:p>
    <w:p w:rsidR="002C6FFA" w:rsidRPr="00B3345E" w:rsidRDefault="002C6FFA" w:rsidP="00C32546">
      <w:pPr>
        <w:autoSpaceDE w:val="0"/>
        <w:autoSpaceDN w:val="0"/>
        <w:adjustRightInd w:val="0"/>
        <w:spacing w:after="0" w:line="240" w:lineRule="auto"/>
        <w:jc w:val="both"/>
        <w:rPr>
          <w:rFonts w:ascii="Arial" w:hAnsi="Arial" w:cs="Arial"/>
          <w:sz w:val="20"/>
        </w:rPr>
      </w:pPr>
      <w:r w:rsidRPr="00B3345E">
        <w:rPr>
          <w:rFonts w:ascii="Arial" w:hAnsi="Arial" w:cs="Arial"/>
          <w:sz w:val="20"/>
        </w:rPr>
        <w:t xml:space="preserve">Pro novostavbu </w:t>
      </w:r>
      <w:r w:rsidR="00332357">
        <w:rPr>
          <w:rFonts w:ascii="Arial" w:hAnsi="Arial" w:cs="Arial"/>
          <w:sz w:val="20"/>
        </w:rPr>
        <w:t>řadového patrového</w:t>
      </w:r>
      <w:r w:rsidR="003304AD">
        <w:rPr>
          <w:rFonts w:ascii="Arial" w:hAnsi="Arial" w:cs="Arial"/>
          <w:sz w:val="20"/>
        </w:rPr>
        <w:t xml:space="preserve"> nepod</w:t>
      </w:r>
      <w:r w:rsidR="00C32546">
        <w:rPr>
          <w:rFonts w:ascii="Arial" w:hAnsi="Arial" w:cs="Arial"/>
          <w:sz w:val="20"/>
        </w:rPr>
        <w:t>sklepeného rodinného domku</w:t>
      </w:r>
      <w:r w:rsidR="007B55E4">
        <w:rPr>
          <w:rFonts w:ascii="Arial" w:hAnsi="Arial" w:cs="Arial"/>
          <w:sz w:val="20"/>
        </w:rPr>
        <w:t xml:space="preserve"> </w:t>
      </w:r>
      <w:r w:rsidR="00332357">
        <w:rPr>
          <w:rFonts w:ascii="Arial" w:hAnsi="Arial" w:cs="Arial"/>
          <w:sz w:val="20"/>
        </w:rPr>
        <w:t>není</w:t>
      </w:r>
      <w:r w:rsidRPr="00B3345E">
        <w:rPr>
          <w:rFonts w:ascii="Arial" w:hAnsi="Arial" w:cs="Arial"/>
          <w:sz w:val="20"/>
        </w:rPr>
        <w:t xml:space="preserve"> navržen alternativní zdroje energi</w:t>
      </w:r>
      <w:r w:rsidR="003304AD">
        <w:rPr>
          <w:rFonts w:ascii="Arial" w:hAnsi="Arial" w:cs="Arial"/>
          <w:sz w:val="20"/>
        </w:rPr>
        <w:t>e</w:t>
      </w:r>
      <w:r w:rsidRPr="00B3345E">
        <w:rPr>
          <w:rFonts w:ascii="Arial" w:hAnsi="Arial" w:cs="Arial"/>
          <w:sz w:val="20"/>
        </w:rPr>
        <w:t>.</w:t>
      </w:r>
    </w:p>
    <w:p w:rsidR="00CA7DC6" w:rsidRDefault="00CA7DC6" w:rsidP="0089628E">
      <w:pPr>
        <w:pStyle w:val="textpsmene"/>
        <w:tabs>
          <w:tab w:val="clear" w:pos="425"/>
          <w:tab w:val="num" w:pos="0"/>
        </w:tabs>
        <w:ind w:left="0" w:firstLine="0"/>
        <w:rPr>
          <w:rFonts w:ascii="Arial" w:hAnsi="Arial" w:cs="Arial"/>
          <w:sz w:val="20"/>
          <w:szCs w:val="22"/>
        </w:rPr>
      </w:pPr>
    </w:p>
    <w:p w:rsidR="001B271E" w:rsidRDefault="001B271E" w:rsidP="0089628E">
      <w:pPr>
        <w:pStyle w:val="textpsmene"/>
        <w:tabs>
          <w:tab w:val="clear" w:pos="425"/>
          <w:tab w:val="num" w:pos="0"/>
        </w:tabs>
        <w:ind w:left="0" w:firstLine="0"/>
        <w:rPr>
          <w:rFonts w:ascii="Arial" w:hAnsi="Arial" w:cs="Arial"/>
          <w:sz w:val="20"/>
          <w:szCs w:val="22"/>
        </w:rPr>
      </w:pPr>
    </w:p>
    <w:p w:rsidR="001B271E" w:rsidRPr="00B3345E" w:rsidRDefault="001B271E" w:rsidP="0089628E">
      <w:pPr>
        <w:pStyle w:val="textpsmene"/>
        <w:tabs>
          <w:tab w:val="clear" w:pos="425"/>
          <w:tab w:val="num" w:pos="0"/>
        </w:tabs>
        <w:ind w:left="0" w:firstLine="0"/>
        <w:rPr>
          <w:rFonts w:ascii="Arial" w:hAnsi="Arial" w:cs="Arial"/>
          <w:sz w:val="20"/>
          <w:szCs w:val="22"/>
        </w:rPr>
      </w:pPr>
    </w:p>
    <w:p w:rsidR="00D25D45" w:rsidRPr="00BB3C38" w:rsidRDefault="00D25D45" w:rsidP="00D25D45">
      <w:pPr>
        <w:autoSpaceDE w:val="0"/>
        <w:autoSpaceDN w:val="0"/>
        <w:adjustRightInd w:val="0"/>
        <w:spacing w:after="0" w:line="240" w:lineRule="auto"/>
        <w:rPr>
          <w:rFonts w:ascii="Arial" w:hAnsi="Arial" w:cs="Arial"/>
          <w:b/>
        </w:rPr>
      </w:pPr>
      <w:proofErr w:type="gramStart"/>
      <w:r w:rsidRPr="00BB3C38">
        <w:rPr>
          <w:rFonts w:ascii="Arial" w:hAnsi="Arial" w:cs="Arial"/>
          <w:b/>
        </w:rPr>
        <w:lastRenderedPageBreak/>
        <w:t>B.2.10</w:t>
      </w:r>
      <w:proofErr w:type="gramEnd"/>
      <w:r w:rsidRPr="00BB3C38">
        <w:rPr>
          <w:rFonts w:ascii="Arial" w:hAnsi="Arial" w:cs="Arial"/>
          <w:b/>
        </w:rPr>
        <w:t xml:space="preserve"> Hygienické požadavky na stavby, po</w:t>
      </w:r>
      <w:r w:rsidR="00E36F6D" w:rsidRPr="00BB3C38">
        <w:rPr>
          <w:rFonts w:ascii="Arial" w:hAnsi="Arial" w:cs="Arial"/>
          <w:b/>
        </w:rPr>
        <w:t xml:space="preserve">žadavky na pracovní a komunální </w:t>
      </w:r>
      <w:r w:rsidRPr="00BB3C38">
        <w:rPr>
          <w:rFonts w:ascii="Arial" w:hAnsi="Arial" w:cs="Arial"/>
          <w:b/>
        </w:rPr>
        <w:t>prostředí</w:t>
      </w:r>
    </w:p>
    <w:p w:rsidR="00D25D45" w:rsidRPr="00B3345E" w:rsidRDefault="00D25D45" w:rsidP="00723967">
      <w:pPr>
        <w:autoSpaceDE w:val="0"/>
        <w:autoSpaceDN w:val="0"/>
        <w:adjustRightInd w:val="0"/>
        <w:spacing w:after="0" w:line="240" w:lineRule="auto"/>
        <w:jc w:val="both"/>
        <w:rPr>
          <w:rFonts w:ascii="Arial" w:hAnsi="Arial" w:cs="Arial"/>
          <w:sz w:val="20"/>
        </w:rPr>
      </w:pPr>
      <w:r w:rsidRPr="00B3345E">
        <w:rPr>
          <w:rFonts w:ascii="Arial" w:hAnsi="Arial" w:cs="Arial"/>
          <w:sz w:val="20"/>
        </w:rPr>
        <w:t xml:space="preserve">Zásady řešení parametrů stavby </w:t>
      </w:r>
      <w:r w:rsidR="005263A0">
        <w:rPr>
          <w:rFonts w:ascii="Arial" w:hAnsi="Arial" w:cs="Arial"/>
          <w:sz w:val="20"/>
        </w:rPr>
        <w:t xml:space="preserve">- </w:t>
      </w:r>
      <w:r w:rsidRPr="00B3345E">
        <w:rPr>
          <w:rFonts w:ascii="Arial" w:hAnsi="Arial" w:cs="Arial"/>
          <w:sz w:val="20"/>
        </w:rPr>
        <w:t>větrání, vytápění, osvě</w:t>
      </w:r>
      <w:r w:rsidR="00E22D2C" w:rsidRPr="00B3345E">
        <w:rPr>
          <w:rFonts w:ascii="Arial" w:hAnsi="Arial" w:cs="Arial"/>
          <w:sz w:val="20"/>
        </w:rPr>
        <w:t xml:space="preserve">tlení, zásobování vodou, odpadů </w:t>
      </w:r>
      <w:r w:rsidRPr="00B3345E">
        <w:rPr>
          <w:rFonts w:ascii="Arial" w:hAnsi="Arial" w:cs="Arial"/>
          <w:sz w:val="20"/>
        </w:rPr>
        <w:t>apod.</w:t>
      </w:r>
      <w:r w:rsidR="005263A0">
        <w:rPr>
          <w:rFonts w:ascii="Arial" w:hAnsi="Arial" w:cs="Arial"/>
          <w:sz w:val="20"/>
        </w:rPr>
        <w:t>,</w:t>
      </w:r>
      <w:r w:rsidRPr="00B3345E">
        <w:rPr>
          <w:rFonts w:ascii="Arial" w:hAnsi="Arial" w:cs="Arial"/>
          <w:sz w:val="20"/>
        </w:rPr>
        <w:t xml:space="preserve"> a dále zásady řešení vlivu stavby na okolí </w:t>
      </w:r>
      <w:r w:rsidR="005263A0">
        <w:rPr>
          <w:rFonts w:ascii="Arial" w:hAnsi="Arial" w:cs="Arial"/>
          <w:sz w:val="20"/>
        </w:rPr>
        <w:t xml:space="preserve">- </w:t>
      </w:r>
      <w:r w:rsidRPr="00B3345E">
        <w:rPr>
          <w:rFonts w:ascii="Arial" w:hAnsi="Arial" w:cs="Arial"/>
          <w:sz w:val="20"/>
        </w:rPr>
        <w:t>vibrace, hluk, prašnost apod.</w:t>
      </w:r>
    </w:p>
    <w:p w:rsidR="00906B85" w:rsidRPr="00B3345E" w:rsidRDefault="00E108F4" w:rsidP="00E108F4">
      <w:pPr>
        <w:pStyle w:val="Zkladntext"/>
        <w:rPr>
          <w:rFonts w:ascii="Arial" w:hAnsi="Arial" w:cs="Arial"/>
          <w:i w:val="0"/>
          <w:iCs/>
          <w:sz w:val="20"/>
          <w:szCs w:val="22"/>
        </w:rPr>
      </w:pPr>
      <w:r w:rsidRPr="00B3345E">
        <w:rPr>
          <w:rFonts w:ascii="Arial" w:hAnsi="Arial" w:cs="Arial"/>
          <w:i w:val="0"/>
          <w:iCs/>
          <w:sz w:val="20"/>
          <w:szCs w:val="22"/>
        </w:rPr>
        <w:t xml:space="preserve">Novostavba </w:t>
      </w:r>
      <w:r>
        <w:rPr>
          <w:rFonts w:ascii="Arial" w:hAnsi="Arial" w:cs="Arial"/>
          <w:i w:val="0"/>
          <w:iCs/>
          <w:sz w:val="20"/>
          <w:szCs w:val="22"/>
        </w:rPr>
        <w:t xml:space="preserve">rodinného domku </w:t>
      </w:r>
      <w:r w:rsidRPr="00B3345E">
        <w:rPr>
          <w:rFonts w:ascii="Arial" w:hAnsi="Arial" w:cs="Arial"/>
          <w:i w:val="0"/>
          <w:iCs/>
          <w:sz w:val="20"/>
          <w:szCs w:val="22"/>
        </w:rPr>
        <w:t>je navržena v souladu s ustanovením § 22 vyhlášky č. 268/2009 Sb., o technických požadavcích na stavby, ve znění pozdějších předpisů, tj. aby neohrožovala život a zdraví jejich uživatelů, ani uživatelů sousedních staveb.</w:t>
      </w:r>
    </w:p>
    <w:p w:rsidR="002705B3" w:rsidRDefault="002705B3" w:rsidP="00A22FA2">
      <w:pPr>
        <w:pStyle w:val="Zkladntext"/>
        <w:ind w:firstLine="708"/>
        <w:rPr>
          <w:rFonts w:ascii="Arial" w:hAnsi="Arial" w:cs="Arial"/>
          <w:i w:val="0"/>
          <w:iCs/>
          <w:sz w:val="20"/>
          <w:szCs w:val="22"/>
        </w:rPr>
      </w:pPr>
      <w:r>
        <w:rPr>
          <w:rFonts w:ascii="Arial" w:hAnsi="Arial" w:cs="Arial"/>
          <w:i w:val="0"/>
          <w:iCs/>
          <w:sz w:val="20"/>
          <w:szCs w:val="22"/>
        </w:rPr>
        <w:t>Větrání</w:t>
      </w:r>
    </w:p>
    <w:p w:rsidR="002705B3" w:rsidRDefault="002705B3" w:rsidP="002705B3">
      <w:pPr>
        <w:pStyle w:val="Zkladntext"/>
        <w:rPr>
          <w:rFonts w:ascii="Arial" w:hAnsi="Arial" w:cs="Arial"/>
          <w:i w:val="0"/>
          <w:iCs/>
          <w:sz w:val="20"/>
          <w:szCs w:val="22"/>
        </w:rPr>
      </w:pPr>
      <w:r w:rsidRPr="00AE72BB">
        <w:rPr>
          <w:rFonts w:ascii="Arial" w:hAnsi="Arial" w:cs="Arial"/>
          <w:i w:val="0"/>
          <w:iCs/>
          <w:sz w:val="20"/>
          <w:szCs w:val="22"/>
        </w:rPr>
        <w:t xml:space="preserve">Větrání bude zajištěno </w:t>
      </w:r>
      <w:r w:rsidR="002C6FFA">
        <w:rPr>
          <w:rFonts w:ascii="Arial" w:hAnsi="Arial" w:cs="Arial"/>
          <w:i w:val="0"/>
          <w:iCs/>
          <w:sz w:val="20"/>
          <w:szCs w:val="22"/>
        </w:rPr>
        <w:t>přirozeně okny</w:t>
      </w:r>
      <w:r w:rsidRPr="00AE72BB">
        <w:rPr>
          <w:rFonts w:ascii="Arial" w:hAnsi="Arial" w:cs="Arial"/>
          <w:i w:val="0"/>
          <w:iCs/>
          <w:sz w:val="20"/>
          <w:szCs w:val="22"/>
        </w:rPr>
        <w:t>.</w:t>
      </w:r>
      <w:r>
        <w:rPr>
          <w:rFonts w:ascii="Arial" w:hAnsi="Arial" w:cs="Arial"/>
          <w:i w:val="0"/>
          <w:iCs/>
          <w:sz w:val="20"/>
          <w:szCs w:val="22"/>
        </w:rPr>
        <w:t xml:space="preserve"> </w:t>
      </w:r>
      <w:r w:rsidR="00E108F4">
        <w:rPr>
          <w:rFonts w:ascii="Arial" w:hAnsi="Arial" w:cs="Arial"/>
          <w:i w:val="0"/>
          <w:iCs/>
          <w:sz w:val="20"/>
          <w:szCs w:val="22"/>
        </w:rPr>
        <w:t>Odvod digestoře z kuchyně bude prostupem potrubí přímo do fasády. Koupeln</w:t>
      </w:r>
      <w:r w:rsidR="006E48B3">
        <w:rPr>
          <w:rFonts w:ascii="Arial" w:hAnsi="Arial" w:cs="Arial"/>
          <w:i w:val="0"/>
          <w:iCs/>
          <w:sz w:val="20"/>
          <w:szCs w:val="22"/>
        </w:rPr>
        <w:t>y</w:t>
      </w:r>
      <w:r w:rsidR="00E108F4">
        <w:rPr>
          <w:rFonts w:ascii="Arial" w:hAnsi="Arial" w:cs="Arial"/>
          <w:i w:val="0"/>
          <w:iCs/>
          <w:sz w:val="20"/>
          <w:szCs w:val="22"/>
        </w:rPr>
        <w:t xml:space="preserve">, technická místnost a WC budou opatřeny ventilátory s doběhem, které budou mít odvod potrubím přímo do fasády. </w:t>
      </w:r>
      <w:r w:rsidR="007C2725">
        <w:rPr>
          <w:rFonts w:ascii="Arial" w:hAnsi="Arial" w:cs="Arial"/>
          <w:i w:val="0"/>
          <w:iCs/>
          <w:sz w:val="20"/>
          <w:szCs w:val="22"/>
        </w:rPr>
        <w:t>Větrání garáže bude dále zajištěno pomocí větracích otvorů umístěných příčně s neuzavíratelnými otvory ve stěně s garážovými vraty. Jeden otvor bude umístěn u podlahy vlevo vedle garážových vrat (spodní hrana 0,5 m nad podlahou) a druhý otvor bude umístěn vpravo vedle garážových vrat pod stropem (0,3 m od stropem).</w:t>
      </w:r>
      <w:r w:rsidR="007C2725" w:rsidRPr="00B3345E">
        <w:rPr>
          <w:rFonts w:ascii="Arial" w:hAnsi="Arial" w:cs="Arial"/>
          <w:i w:val="0"/>
          <w:iCs/>
          <w:sz w:val="20"/>
          <w:szCs w:val="22"/>
        </w:rPr>
        <w:t xml:space="preserve"> </w:t>
      </w:r>
      <w:r w:rsidR="004355CD" w:rsidRPr="00B3345E">
        <w:rPr>
          <w:rFonts w:ascii="Arial" w:hAnsi="Arial" w:cs="Arial"/>
          <w:i w:val="0"/>
          <w:iCs/>
          <w:sz w:val="20"/>
          <w:szCs w:val="22"/>
        </w:rPr>
        <w:t xml:space="preserve"> </w:t>
      </w:r>
    </w:p>
    <w:p w:rsidR="002705B3" w:rsidRDefault="002705B3" w:rsidP="00A22FA2">
      <w:pPr>
        <w:pStyle w:val="Zkladntext"/>
        <w:ind w:firstLine="708"/>
        <w:rPr>
          <w:rFonts w:ascii="Arial" w:hAnsi="Arial" w:cs="Arial"/>
          <w:i w:val="0"/>
          <w:iCs/>
          <w:sz w:val="20"/>
          <w:szCs w:val="22"/>
        </w:rPr>
      </w:pPr>
      <w:r>
        <w:rPr>
          <w:rFonts w:ascii="Arial" w:hAnsi="Arial" w:cs="Arial"/>
          <w:i w:val="0"/>
          <w:iCs/>
          <w:sz w:val="20"/>
          <w:szCs w:val="22"/>
        </w:rPr>
        <w:t xml:space="preserve">Vytápění </w:t>
      </w:r>
    </w:p>
    <w:p w:rsidR="007C2725" w:rsidRPr="00AD0863" w:rsidRDefault="007C2725" w:rsidP="007C2725">
      <w:pPr>
        <w:pStyle w:val="Normlnweb"/>
        <w:autoSpaceDE w:val="0"/>
        <w:autoSpaceDN w:val="0"/>
        <w:adjustRightInd w:val="0"/>
        <w:spacing w:before="0" w:beforeAutospacing="0" w:after="0" w:afterAutospacing="0"/>
        <w:jc w:val="both"/>
        <w:rPr>
          <w:sz w:val="22"/>
        </w:rPr>
      </w:pPr>
      <w:r w:rsidRPr="007525E6">
        <w:rPr>
          <w:rFonts w:ascii="Arial" w:hAnsi="Arial" w:cs="Arial"/>
          <w:sz w:val="20"/>
          <w:szCs w:val="22"/>
        </w:rPr>
        <w:t xml:space="preserve">Vytápění rodinného domku bude pomocí nízkoteplotního teplovodního systému s nuceným oběhem. Jako zdroj tepla budou sloužit plynový závěsný kotel </w:t>
      </w:r>
      <w:r>
        <w:rPr>
          <w:rFonts w:ascii="Arial" w:hAnsi="Arial" w:cs="Arial"/>
          <w:sz w:val="20"/>
          <w:szCs w:val="22"/>
        </w:rPr>
        <w:t xml:space="preserve">Junkers ZSBR 28 </w:t>
      </w:r>
      <w:r w:rsidRPr="007525E6">
        <w:rPr>
          <w:rFonts w:ascii="Arial" w:hAnsi="Arial" w:cs="Arial"/>
          <w:sz w:val="20"/>
          <w:szCs w:val="22"/>
        </w:rPr>
        <w:t>umístěn v</w:t>
      </w:r>
      <w:r>
        <w:rPr>
          <w:rFonts w:ascii="Arial" w:hAnsi="Arial" w:cs="Arial"/>
          <w:sz w:val="20"/>
          <w:szCs w:val="22"/>
        </w:rPr>
        <w:t> technické místnosti</w:t>
      </w:r>
      <w:r w:rsidRPr="007525E6">
        <w:rPr>
          <w:rFonts w:ascii="Arial" w:hAnsi="Arial" w:cs="Arial"/>
          <w:sz w:val="20"/>
          <w:szCs w:val="22"/>
        </w:rPr>
        <w:t>. Kotel bud</w:t>
      </w:r>
      <w:r>
        <w:rPr>
          <w:rFonts w:ascii="Arial" w:hAnsi="Arial" w:cs="Arial"/>
          <w:sz w:val="20"/>
          <w:szCs w:val="22"/>
        </w:rPr>
        <w:t>e</w:t>
      </w:r>
      <w:r w:rsidRPr="007525E6">
        <w:rPr>
          <w:rFonts w:ascii="Arial" w:hAnsi="Arial" w:cs="Arial"/>
          <w:sz w:val="20"/>
          <w:szCs w:val="22"/>
        </w:rPr>
        <w:t xml:space="preserve"> vybaven regulací s modulací výkonu do 2</w:t>
      </w:r>
      <w:r>
        <w:rPr>
          <w:rFonts w:ascii="Arial" w:hAnsi="Arial" w:cs="Arial"/>
          <w:sz w:val="20"/>
          <w:szCs w:val="22"/>
        </w:rPr>
        <w:t>8</w:t>
      </w:r>
      <w:r w:rsidRPr="007525E6">
        <w:rPr>
          <w:rFonts w:ascii="Arial" w:hAnsi="Arial" w:cs="Arial"/>
          <w:sz w:val="20"/>
          <w:szCs w:val="22"/>
        </w:rPr>
        <w:t>,0 kW řízenou mikroprocesorem.</w:t>
      </w:r>
      <w:r>
        <w:rPr>
          <w:rFonts w:ascii="Arial" w:hAnsi="Arial" w:cs="Arial"/>
          <w:sz w:val="20"/>
          <w:szCs w:val="22"/>
        </w:rPr>
        <w:t xml:space="preserve"> Kotel se spotřebič v uzavřeném provedení – vzduch pro spalování a odtah spalin bude řešen do venkovního prostoru (potrubím přes střechu objektu rodinného domku). Spotřeba plynu cca 2,7 m</w:t>
      </w:r>
      <w:r w:rsidRPr="00AF2FA9">
        <w:rPr>
          <w:rFonts w:ascii="Arial" w:hAnsi="Arial" w:cs="Arial"/>
          <w:sz w:val="20"/>
          <w:szCs w:val="22"/>
          <w:vertAlign w:val="superscript"/>
        </w:rPr>
        <w:t>3</w:t>
      </w:r>
      <w:r>
        <w:rPr>
          <w:rFonts w:ascii="Arial" w:hAnsi="Arial" w:cs="Arial"/>
          <w:sz w:val="20"/>
          <w:szCs w:val="22"/>
        </w:rPr>
        <w:t>/h, celková spotřeba cca 2 800 m</w:t>
      </w:r>
      <w:r w:rsidRPr="00AF2FA9">
        <w:rPr>
          <w:rFonts w:ascii="Arial" w:hAnsi="Arial" w:cs="Arial"/>
          <w:sz w:val="20"/>
          <w:szCs w:val="22"/>
          <w:vertAlign w:val="superscript"/>
        </w:rPr>
        <w:t>3</w:t>
      </w:r>
      <w:r>
        <w:rPr>
          <w:rFonts w:ascii="Arial" w:hAnsi="Arial" w:cs="Arial"/>
          <w:sz w:val="20"/>
          <w:szCs w:val="22"/>
        </w:rPr>
        <w:t xml:space="preserve">/rok. </w:t>
      </w:r>
      <w:r w:rsidRPr="007525E6">
        <w:rPr>
          <w:rFonts w:ascii="Arial" w:hAnsi="Arial" w:cs="Arial"/>
          <w:sz w:val="20"/>
          <w:szCs w:val="22"/>
        </w:rPr>
        <w:t>Dále bude v obývacím pokoji umístěna krbová vložka</w:t>
      </w:r>
      <w:r>
        <w:rPr>
          <w:rFonts w:ascii="Arial" w:hAnsi="Arial" w:cs="Arial"/>
          <w:sz w:val="20"/>
          <w:szCs w:val="22"/>
        </w:rPr>
        <w:t xml:space="preserve"> ROMOTOP KV 6.6.2, </w:t>
      </w:r>
      <w:r w:rsidRPr="007525E6">
        <w:rPr>
          <w:rFonts w:ascii="Arial" w:hAnsi="Arial" w:cs="Arial"/>
          <w:sz w:val="20"/>
          <w:szCs w:val="22"/>
        </w:rPr>
        <w:t xml:space="preserve">palivo dřevo, jmenovitý tepelný příkon </w:t>
      </w:r>
      <w:r>
        <w:rPr>
          <w:rFonts w:ascii="Arial" w:hAnsi="Arial" w:cs="Arial"/>
          <w:sz w:val="20"/>
          <w:szCs w:val="22"/>
        </w:rPr>
        <w:t xml:space="preserve">3 - 12 </w:t>
      </w:r>
      <w:r w:rsidRPr="007525E6">
        <w:rPr>
          <w:rFonts w:ascii="Arial" w:hAnsi="Arial" w:cs="Arial"/>
          <w:sz w:val="20"/>
          <w:szCs w:val="22"/>
        </w:rPr>
        <w:t>kW, odta</w:t>
      </w:r>
      <w:r>
        <w:rPr>
          <w:rFonts w:ascii="Arial" w:hAnsi="Arial" w:cs="Arial"/>
          <w:sz w:val="20"/>
          <w:szCs w:val="22"/>
        </w:rPr>
        <w:t xml:space="preserve">h spalin nad střechu domku komínovým systémem </w:t>
      </w:r>
      <w:proofErr w:type="spellStart"/>
      <w:r>
        <w:rPr>
          <w:rFonts w:ascii="Arial" w:hAnsi="Arial" w:cs="Arial"/>
          <w:sz w:val="20"/>
          <w:szCs w:val="22"/>
        </w:rPr>
        <w:t>Schiedel</w:t>
      </w:r>
      <w:proofErr w:type="spellEnd"/>
      <w:r>
        <w:rPr>
          <w:rFonts w:ascii="Arial" w:hAnsi="Arial" w:cs="Arial"/>
          <w:sz w:val="20"/>
          <w:szCs w:val="22"/>
        </w:rPr>
        <w:t xml:space="preserve"> o výšce cca 9,150 m</w:t>
      </w:r>
      <w:r w:rsidRPr="007525E6">
        <w:rPr>
          <w:rFonts w:ascii="Arial" w:hAnsi="Arial" w:cs="Arial"/>
          <w:sz w:val="20"/>
          <w:szCs w:val="22"/>
        </w:rPr>
        <w:t>.</w:t>
      </w:r>
    </w:p>
    <w:p w:rsidR="002705B3" w:rsidRPr="005F263D" w:rsidRDefault="005F263D" w:rsidP="005F263D">
      <w:pPr>
        <w:pStyle w:val="textpsmene"/>
        <w:tabs>
          <w:tab w:val="clear" w:pos="425"/>
          <w:tab w:val="num" w:pos="0"/>
        </w:tabs>
        <w:ind w:left="0" w:firstLine="0"/>
        <w:rPr>
          <w:rFonts w:ascii="Arial" w:hAnsi="Arial" w:cs="Arial"/>
          <w:iCs/>
          <w:sz w:val="20"/>
          <w:szCs w:val="22"/>
        </w:rPr>
      </w:pPr>
      <w:r>
        <w:rPr>
          <w:rFonts w:ascii="Arial" w:hAnsi="Arial" w:cs="Arial"/>
          <w:sz w:val="20"/>
          <w:szCs w:val="22"/>
        </w:rPr>
        <w:tab/>
      </w:r>
      <w:r w:rsidR="002705B3" w:rsidRPr="005F263D">
        <w:rPr>
          <w:rFonts w:ascii="Arial" w:hAnsi="Arial" w:cs="Arial"/>
          <w:iCs/>
          <w:sz w:val="20"/>
          <w:szCs w:val="22"/>
        </w:rPr>
        <w:t xml:space="preserve">Osvětlení </w:t>
      </w:r>
    </w:p>
    <w:p w:rsidR="007C2725" w:rsidRDefault="000C4AFC" w:rsidP="000C4AFC">
      <w:pPr>
        <w:pStyle w:val="Zkladntext"/>
        <w:rPr>
          <w:rFonts w:ascii="Arial" w:hAnsi="Arial" w:cs="Arial"/>
          <w:i w:val="0"/>
          <w:iCs/>
          <w:sz w:val="20"/>
          <w:szCs w:val="22"/>
        </w:rPr>
      </w:pPr>
      <w:r w:rsidRPr="002705B3">
        <w:rPr>
          <w:rFonts w:ascii="Arial" w:hAnsi="Arial" w:cs="Arial"/>
          <w:i w:val="0"/>
          <w:iCs/>
          <w:sz w:val="20"/>
          <w:szCs w:val="22"/>
        </w:rPr>
        <w:t>Obytné místnosti rodinného domu mají zajištěno přímé denní osvětlení a oslunění.</w:t>
      </w:r>
      <w:r>
        <w:rPr>
          <w:rFonts w:ascii="Arial" w:hAnsi="Arial" w:cs="Arial"/>
          <w:i w:val="0"/>
          <w:iCs/>
          <w:sz w:val="20"/>
          <w:szCs w:val="22"/>
        </w:rPr>
        <w:t xml:space="preserve"> </w:t>
      </w:r>
      <w:r w:rsidRPr="00B3345E">
        <w:rPr>
          <w:rFonts w:ascii="Arial" w:hAnsi="Arial" w:cs="Arial"/>
          <w:i w:val="0"/>
          <w:iCs/>
          <w:sz w:val="20"/>
          <w:szCs w:val="22"/>
        </w:rPr>
        <w:t xml:space="preserve">Velikost oken zabezpečí dostatečnou světelnou pohodu. Místnosti s malým, nebo žádným denním osvětlením, jsou přisvětleny umělým osvětlením. </w:t>
      </w:r>
    </w:p>
    <w:p w:rsidR="006D1AEE" w:rsidRDefault="006D1AEE" w:rsidP="00A22FA2">
      <w:pPr>
        <w:pStyle w:val="Zkladntext"/>
        <w:ind w:firstLine="708"/>
        <w:rPr>
          <w:rFonts w:ascii="Arial" w:hAnsi="Arial" w:cs="Arial"/>
          <w:i w:val="0"/>
          <w:iCs/>
          <w:sz w:val="20"/>
          <w:szCs w:val="22"/>
        </w:rPr>
      </w:pPr>
      <w:r>
        <w:rPr>
          <w:rFonts w:ascii="Arial" w:hAnsi="Arial" w:cs="Arial"/>
          <w:i w:val="0"/>
          <w:iCs/>
          <w:sz w:val="20"/>
          <w:szCs w:val="22"/>
        </w:rPr>
        <w:t>Zásobování vodou</w:t>
      </w:r>
    </w:p>
    <w:p w:rsidR="009908B5" w:rsidRPr="00E15015" w:rsidRDefault="009908B5" w:rsidP="009908B5">
      <w:pPr>
        <w:autoSpaceDE w:val="0"/>
        <w:autoSpaceDN w:val="0"/>
        <w:adjustRightInd w:val="0"/>
        <w:spacing w:after="0" w:line="240" w:lineRule="auto"/>
        <w:jc w:val="both"/>
        <w:rPr>
          <w:rFonts w:ascii="Arial" w:hAnsi="Arial" w:cs="Arial"/>
          <w:iCs/>
          <w:sz w:val="20"/>
          <w:szCs w:val="20"/>
        </w:rPr>
      </w:pPr>
      <w:r w:rsidRPr="00E15015">
        <w:rPr>
          <w:rFonts w:ascii="Arial" w:hAnsi="Arial" w:cs="Arial"/>
          <w:iCs/>
          <w:sz w:val="20"/>
          <w:szCs w:val="20"/>
        </w:rPr>
        <w:t xml:space="preserve">Novostavba rodinného domku bude napojena </w:t>
      </w:r>
      <w:r>
        <w:rPr>
          <w:rFonts w:ascii="Arial" w:hAnsi="Arial" w:cs="Arial"/>
          <w:iCs/>
          <w:sz w:val="20"/>
          <w:szCs w:val="20"/>
        </w:rPr>
        <w:t xml:space="preserve">na </w:t>
      </w:r>
      <w:r w:rsidR="007C2725">
        <w:rPr>
          <w:rFonts w:ascii="Arial" w:hAnsi="Arial" w:cs="Arial"/>
          <w:iCs/>
          <w:sz w:val="20"/>
          <w:szCs w:val="20"/>
        </w:rPr>
        <w:t>městský</w:t>
      </w:r>
      <w:r>
        <w:rPr>
          <w:rFonts w:ascii="Arial" w:hAnsi="Arial" w:cs="Arial"/>
          <w:iCs/>
          <w:sz w:val="20"/>
          <w:szCs w:val="20"/>
        </w:rPr>
        <w:t xml:space="preserve"> </w:t>
      </w:r>
      <w:r w:rsidRPr="00E15015">
        <w:rPr>
          <w:rFonts w:ascii="Arial" w:hAnsi="Arial" w:cs="Arial"/>
          <w:iCs/>
          <w:sz w:val="20"/>
          <w:szCs w:val="20"/>
        </w:rPr>
        <w:t xml:space="preserve">vodovod </w:t>
      </w:r>
      <w:r>
        <w:rPr>
          <w:rFonts w:ascii="Arial" w:hAnsi="Arial" w:cs="Arial"/>
          <w:iCs/>
          <w:sz w:val="20"/>
          <w:szCs w:val="20"/>
        </w:rPr>
        <w:t xml:space="preserve">vodovodní přípojkou přes </w:t>
      </w:r>
      <w:r w:rsidR="007C2725">
        <w:rPr>
          <w:rFonts w:ascii="Arial" w:hAnsi="Arial" w:cs="Arial"/>
          <w:iCs/>
          <w:sz w:val="20"/>
          <w:szCs w:val="20"/>
        </w:rPr>
        <w:t xml:space="preserve">stávající </w:t>
      </w:r>
      <w:r>
        <w:rPr>
          <w:rFonts w:ascii="Arial" w:hAnsi="Arial" w:cs="Arial"/>
          <w:iCs/>
          <w:sz w:val="20"/>
          <w:szCs w:val="20"/>
        </w:rPr>
        <w:t>vodoměrnou šachtu</w:t>
      </w:r>
      <w:r w:rsidR="007C2725">
        <w:rPr>
          <w:rFonts w:ascii="Arial" w:hAnsi="Arial" w:cs="Arial"/>
          <w:iCs/>
          <w:sz w:val="20"/>
          <w:szCs w:val="20"/>
        </w:rPr>
        <w:t xml:space="preserve"> umístěnou na pozemku stavebníka</w:t>
      </w:r>
      <w:r>
        <w:rPr>
          <w:rFonts w:ascii="Arial" w:hAnsi="Arial" w:cs="Arial"/>
          <w:iCs/>
          <w:sz w:val="20"/>
          <w:szCs w:val="20"/>
        </w:rPr>
        <w:t>.</w:t>
      </w:r>
      <w:r w:rsidRPr="00E15015">
        <w:rPr>
          <w:rFonts w:ascii="Arial" w:hAnsi="Arial" w:cs="Arial"/>
          <w:iCs/>
          <w:sz w:val="20"/>
          <w:szCs w:val="20"/>
        </w:rPr>
        <w:t xml:space="preserve"> </w:t>
      </w:r>
    </w:p>
    <w:p w:rsidR="006D1AEE" w:rsidRDefault="006D1AEE" w:rsidP="00A22FA2">
      <w:pPr>
        <w:pStyle w:val="Zkladntext"/>
        <w:ind w:firstLine="708"/>
        <w:rPr>
          <w:rFonts w:ascii="Arial" w:hAnsi="Arial" w:cs="Arial"/>
          <w:i w:val="0"/>
          <w:iCs/>
          <w:sz w:val="20"/>
          <w:szCs w:val="22"/>
        </w:rPr>
      </w:pPr>
      <w:r>
        <w:rPr>
          <w:rFonts w:ascii="Arial" w:hAnsi="Arial" w:cs="Arial"/>
          <w:i w:val="0"/>
          <w:iCs/>
          <w:sz w:val="20"/>
          <w:szCs w:val="22"/>
        </w:rPr>
        <w:t>O</w:t>
      </w:r>
      <w:r w:rsidR="00421B14">
        <w:rPr>
          <w:rFonts w:ascii="Arial" w:hAnsi="Arial" w:cs="Arial"/>
          <w:i w:val="0"/>
          <w:iCs/>
          <w:sz w:val="20"/>
          <w:szCs w:val="22"/>
        </w:rPr>
        <w:t>d</w:t>
      </w:r>
      <w:r>
        <w:rPr>
          <w:rFonts w:ascii="Arial" w:hAnsi="Arial" w:cs="Arial"/>
          <w:i w:val="0"/>
          <w:iCs/>
          <w:sz w:val="20"/>
          <w:szCs w:val="22"/>
        </w:rPr>
        <w:t>pady</w:t>
      </w:r>
    </w:p>
    <w:p w:rsidR="000B7D09" w:rsidRPr="00E15015" w:rsidRDefault="000C4AFC" w:rsidP="00E15015">
      <w:pPr>
        <w:autoSpaceDE w:val="0"/>
        <w:autoSpaceDN w:val="0"/>
        <w:adjustRightInd w:val="0"/>
        <w:spacing w:after="0" w:line="240" w:lineRule="auto"/>
        <w:jc w:val="both"/>
        <w:rPr>
          <w:rFonts w:ascii="Arial" w:hAnsi="Arial" w:cs="Arial"/>
          <w:sz w:val="20"/>
        </w:rPr>
      </w:pPr>
      <w:r w:rsidRPr="00E15015">
        <w:rPr>
          <w:rFonts w:ascii="Arial" w:hAnsi="Arial" w:cs="Arial"/>
          <w:sz w:val="20"/>
          <w:szCs w:val="20"/>
        </w:rPr>
        <w:t xml:space="preserve">Splaškové odpadní vody budou svedeny </w:t>
      </w:r>
      <w:r w:rsidR="006E2D0B">
        <w:rPr>
          <w:rFonts w:ascii="Arial" w:hAnsi="Arial" w:cs="Arial"/>
          <w:sz w:val="20"/>
          <w:szCs w:val="20"/>
        </w:rPr>
        <w:t>městské jednotné kanalizace přes stávající revizní šachtu umístěnou na pozemku stavebníka</w:t>
      </w:r>
      <w:r w:rsidR="00E15015" w:rsidRPr="00E15015">
        <w:rPr>
          <w:rFonts w:ascii="Arial" w:hAnsi="Arial" w:cs="Arial"/>
          <w:sz w:val="20"/>
          <w:szCs w:val="20"/>
        </w:rPr>
        <w:t>.</w:t>
      </w:r>
      <w:r w:rsidR="00E15015">
        <w:rPr>
          <w:rFonts w:ascii="Arial" w:hAnsi="Arial" w:cs="Arial"/>
          <w:sz w:val="20"/>
          <w:szCs w:val="20"/>
        </w:rPr>
        <w:t xml:space="preserve"> </w:t>
      </w:r>
      <w:r w:rsidR="009908B5">
        <w:rPr>
          <w:rFonts w:ascii="Arial" w:hAnsi="Arial" w:cs="Arial"/>
          <w:sz w:val="20"/>
          <w:szCs w:val="20"/>
        </w:rPr>
        <w:t>Srážkové</w:t>
      </w:r>
      <w:r w:rsidRPr="00E15015">
        <w:rPr>
          <w:rFonts w:ascii="Arial" w:hAnsi="Arial" w:cs="Arial"/>
          <w:sz w:val="20"/>
        </w:rPr>
        <w:t xml:space="preserve"> vody ze střechy budou svedeny do nádrže na</w:t>
      </w:r>
      <w:r w:rsidR="009908B5">
        <w:rPr>
          <w:rFonts w:ascii="Arial" w:hAnsi="Arial" w:cs="Arial"/>
          <w:sz w:val="20"/>
        </w:rPr>
        <w:t xml:space="preserve"> srážkovou </w:t>
      </w:r>
      <w:r w:rsidRPr="00E15015">
        <w:rPr>
          <w:rFonts w:ascii="Arial" w:hAnsi="Arial" w:cs="Arial"/>
          <w:sz w:val="20"/>
        </w:rPr>
        <w:t xml:space="preserve">vodu </w:t>
      </w:r>
      <w:r w:rsidR="001B271E">
        <w:rPr>
          <w:rFonts w:ascii="Arial" w:hAnsi="Arial" w:cs="Arial"/>
          <w:sz w:val="20"/>
        </w:rPr>
        <w:t>o objemu 5 m</w:t>
      </w:r>
      <w:r w:rsidR="001B271E" w:rsidRPr="001B271E">
        <w:rPr>
          <w:rFonts w:ascii="Arial" w:hAnsi="Arial" w:cs="Arial"/>
          <w:sz w:val="20"/>
          <w:vertAlign w:val="superscript"/>
        </w:rPr>
        <w:t>3</w:t>
      </w:r>
      <w:r w:rsidR="001B271E">
        <w:rPr>
          <w:rFonts w:ascii="Arial" w:hAnsi="Arial" w:cs="Arial"/>
          <w:sz w:val="20"/>
        </w:rPr>
        <w:t xml:space="preserve"> </w:t>
      </w:r>
      <w:r w:rsidRPr="00E15015">
        <w:rPr>
          <w:rFonts w:ascii="Arial" w:hAnsi="Arial" w:cs="Arial"/>
          <w:sz w:val="20"/>
        </w:rPr>
        <w:t xml:space="preserve">s přepadem do </w:t>
      </w:r>
      <w:r w:rsidR="006E2D0B">
        <w:rPr>
          <w:rFonts w:ascii="Arial" w:hAnsi="Arial" w:cs="Arial"/>
          <w:sz w:val="20"/>
        </w:rPr>
        <w:t>dešťové kanalizace</w:t>
      </w:r>
      <w:r w:rsidRPr="00E15015">
        <w:rPr>
          <w:rFonts w:ascii="Arial" w:hAnsi="Arial" w:cs="Arial"/>
          <w:sz w:val="20"/>
        </w:rPr>
        <w:t xml:space="preserve">. Zpevněné plochy budou vyspádovány tak, aby se </w:t>
      </w:r>
      <w:r w:rsidR="009908B5">
        <w:rPr>
          <w:rFonts w:ascii="Arial" w:hAnsi="Arial" w:cs="Arial"/>
          <w:sz w:val="20"/>
        </w:rPr>
        <w:t>srážková</w:t>
      </w:r>
      <w:r w:rsidRPr="00E15015">
        <w:rPr>
          <w:rFonts w:ascii="Arial" w:hAnsi="Arial" w:cs="Arial"/>
          <w:sz w:val="20"/>
        </w:rPr>
        <w:t xml:space="preserve"> voda mohla přirozeně zasakovat na pozemku stavebníka. </w:t>
      </w:r>
      <w:r w:rsidR="000B7D09" w:rsidRPr="00E15015">
        <w:rPr>
          <w:rFonts w:ascii="Arial" w:hAnsi="Arial" w:cs="Arial"/>
          <w:sz w:val="20"/>
        </w:rPr>
        <w:t>Domovní komunální odpad z trvalého provozu bude likvidován v rámci systému sběru TKO, tj. bude umísťován do popelnicových nádob a vyvážen specializovanou firmou.</w:t>
      </w:r>
    </w:p>
    <w:p w:rsidR="000C4AFC" w:rsidRPr="002E253C" w:rsidRDefault="000C4AFC" w:rsidP="000C4AFC">
      <w:pPr>
        <w:pStyle w:val="textpsmene"/>
        <w:tabs>
          <w:tab w:val="clear" w:pos="425"/>
          <w:tab w:val="num" w:pos="0"/>
        </w:tabs>
        <w:ind w:left="0" w:firstLine="0"/>
        <w:rPr>
          <w:rFonts w:ascii="Arial" w:hAnsi="Arial" w:cs="Arial"/>
          <w:sz w:val="20"/>
        </w:rPr>
      </w:pPr>
      <w:r w:rsidRPr="002E253C">
        <w:rPr>
          <w:rFonts w:ascii="Arial" w:hAnsi="Arial" w:cs="Arial"/>
          <w:sz w:val="20"/>
        </w:rPr>
        <w:t xml:space="preserve">Během výstavby budou vznikat běžné odpady ze stavební výroby, jako jsou dřevo, plastové obalové fólie, stavební suť. V malém množství se mohou vyskytnout zbytky nejrůznějších izolačních hmot z jejich instalace – izolace proti zemní vlhkosti, tepelná a zvuková izolace apod. Dále se mohou vyskytnout odpady typu nádoby z kovů i z plastů s obsahem znečištění, znečištěné textilní materiály. </w:t>
      </w:r>
      <w:r>
        <w:rPr>
          <w:rFonts w:ascii="Arial" w:hAnsi="Arial" w:cs="Arial"/>
          <w:sz w:val="20"/>
        </w:rPr>
        <w:t xml:space="preserve">Nakládání s odpady bude v souladu se zákonem č. 185/2001 Sb., o odpadech, ve znění pozdějších předpisů. </w:t>
      </w:r>
      <w:r w:rsidRPr="002E253C">
        <w:rPr>
          <w:rFonts w:ascii="Arial" w:hAnsi="Arial" w:cs="Arial"/>
          <w:sz w:val="20"/>
        </w:rPr>
        <w:t xml:space="preserve">Třídění odpadů bude probíhat přímo na staveništi. </w:t>
      </w:r>
      <w:r w:rsidRPr="004E54DA">
        <w:rPr>
          <w:rFonts w:ascii="Arial" w:hAnsi="Arial" w:cs="Arial"/>
          <w:sz w:val="20"/>
        </w:rPr>
        <w:t xml:space="preserve">Nakládání s odpady bude </w:t>
      </w:r>
      <w:r>
        <w:rPr>
          <w:rFonts w:ascii="Arial" w:hAnsi="Arial" w:cs="Arial"/>
          <w:sz w:val="20"/>
        </w:rPr>
        <w:t>stavebník</w:t>
      </w:r>
      <w:r w:rsidRPr="004E54DA">
        <w:rPr>
          <w:rFonts w:ascii="Arial" w:hAnsi="Arial" w:cs="Arial"/>
          <w:sz w:val="20"/>
        </w:rPr>
        <w:t xml:space="preserve"> řešit ve spolupráci s oprávněnými příjemci odpadů</w:t>
      </w:r>
      <w:r>
        <w:rPr>
          <w:rFonts w:ascii="Arial" w:hAnsi="Arial" w:cs="Arial"/>
          <w:sz w:val="20"/>
        </w:rPr>
        <w:t xml:space="preserve"> (Bude uzavřena smlouva mezi stavebníkem a oprávněnou formou k likvidaci odpadů)</w:t>
      </w:r>
      <w:r w:rsidRPr="004E54DA">
        <w:rPr>
          <w:rFonts w:ascii="Arial" w:hAnsi="Arial" w:cs="Arial"/>
          <w:sz w:val="20"/>
        </w:rPr>
        <w:t>. Přitom se bude řídit povinnostmi dle platné právní úpravy</w:t>
      </w:r>
      <w:r>
        <w:rPr>
          <w:rFonts w:ascii="Arial" w:hAnsi="Arial" w:cs="Arial"/>
          <w:sz w:val="20"/>
        </w:rPr>
        <w:t xml:space="preserve">, zejména </w:t>
      </w:r>
      <w:r w:rsidRPr="004E54DA">
        <w:rPr>
          <w:rFonts w:ascii="Arial" w:hAnsi="Arial" w:cs="Arial"/>
          <w:sz w:val="20"/>
        </w:rPr>
        <w:t>zákon</w:t>
      </w:r>
      <w:r>
        <w:rPr>
          <w:rFonts w:ascii="Arial" w:hAnsi="Arial" w:cs="Arial"/>
          <w:sz w:val="20"/>
        </w:rPr>
        <w:t>em</w:t>
      </w:r>
      <w:r w:rsidRPr="004E54DA">
        <w:rPr>
          <w:rFonts w:ascii="Arial" w:hAnsi="Arial" w:cs="Arial"/>
          <w:sz w:val="20"/>
        </w:rPr>
        <w:t xml:space="preserve"> č. 185/2001 Sb.</w:t>
      </w:r>
      <w:r>
        <w:rPr>
          <w:rFonts w:ascii="Arial" w:hAnsi="Arial" w:cs="Arial"/>
          <w:sz w:val="20"/>
        </w:rPr>
        <w:t>, o odpadech, ve znění pozdějších předpisů,</w:t>
      </w:r>
      <w:r w:rsidRPr="004E54DA">
        <w:rPr>
          <w:rFonts w:ascii="Arial" w:hAnsi="Arial" w:cs="Arial"/>
          <w:sz w:val="20"/>
        </w:rPr>
        <w:t xml:space="preserve"> a jeho prováděcích předpisů – především vyhlášky M</w:t>
      </w:r>
      <w:r>
        <w:rPr>
          <w:rFonts w:ascii="Arial" w:hAnsi="Arial" w:cs="Arial"/>
          <w:sz w:val="20"/>
        </w:rPr>
        <w:t>inisterstva životního prostředí ČR</w:t>
      </w:r>
      <w:r w:rsidRPr="004E54DA">
        <w:rPr>
          <w:rFonts w:ascii="Arial" w:hAnsi="Arial" w:cs="Arial"/>
          <w:sz w:val="20"/>
        </w:rPr>
        <w:t xml:space="preserve"> č. 38</w:t>
      </w:r>
      <w:r>
        <w:rPr>
          <w:rFonts w:ascii="Arial" w:hAnsi="Arial" w:cs="Arial"/>
          <w:sz w:val="20"/>
        </w:rPr>
        <w:t>3</w:t>
      </w:r>
      <w:r w:rsidRPr="004E54DA">
        <w:rPr>
          <w:rFonts w:ascii="Arial" w:hAnsi="Arial" w:cs="Arial"/>
          <w:sz w:val="20"/>
        </w:rPr>
        <w:t>/2001 Sb.,</w:t>
      </w:r>
      <w:r>
        <w:rPr>
          <w:rFonts w:ascii="Arial" w:hAnsi="Arial" w:cs="Arial"/>
          <w:sz w:val="20"/>
        </w:rPr>
        <w:t xml:space="preserve"> o podrobnostech nakládání s odpady, ve znění pozdějších předpisů</w:t>
      </w:r>
      <w:r w:rsidRPr="004E54DA">
        <w:rPr>
          <w:rFonts w:ascii="Arial" w:hAnsi="Arial" w:cs="Arial"/>
          <w:sz w:val="20"/>
        </w:rPr>
        <w:t>.</w:t>
      </w:r>
      <w:r w:rsidRPr="004E54DA">
        <w:rPr>
          <w:sz w:val="20"/>
        </w:rPr>
        <w:t xml:space="preserve"> </w:t>
      </w:r>
      <w:r>
        <w:rPr>
          <w:rFonts w:ascii="Arial" w:hAnsi="Arial" w:cs="Arial"/>
          <w:sz w:val="20"/>
        </w:rPr>
        <w:t xml:space="preserve">K užívání stavby bude předložena specifikace druhů a množství odpadů vzniklých při stavbě, tj. včetně doložení způsobu jejich likvidace. </w:t>
      </w:r>
    </w:p>
    <w:p w:rsidR="000B7D09" w:rsidRDefault="000B7D09" w:rsidP="000B7D09">
      <w:pPr>
        <w:pStyle w:val="Zkladntext"/>
        <w:ind w:firstLine="708"/>
        <w:rPr>
          <w:rFonts w:ascii="Arial" w:hAnsi="Arial" w:cs="Arial"/>
          <w:i w:val="0"/>
          <w:iCs/>
          <w:sz w:val="20"/>
          <w:szCs w:val="22"/>
        </w:rPr>
      </w:pPr>
      <w:r>
        <w:rPr>
          <w:rFonts w:ascii="Arial" w:hAnsi="Arial" w:cs="Arial"/>
          <w:i w:val="0"/>
          <w:iCs/>
          <w:sz w:val="20"/>
          <w:szCs w:val="22"/>
        </w:rPr>
        <w:t>Vliv stavby na okolí</w:t>
      </w:r>
    </w:p>
    <w:p w:rsidR="000B7D09" w:rsidRPr="002E253C" w:rsidRDefault="000B7D09" w:rsidP="000B7D09">
      <w:pPr>
        <w:pStyle w:val="textpsmene"/>
        <w:tabs>
          <w:tab w:val="clear" w:pos="425"/>
          <w:tab w:val="num" w:pos="0"/>
        </w:tabs>
        <w:ind w:left="0" w:firstLine="0"/>
        <w:rPr>
          <w:rFonts w:ascii="Arial" w:hAnsi="Arial" w:cs="Arial"/>
          <w:sz w:val="20"/>
        </w:rPr>
      </w:pPr>
      <w:r w:rsidRPr="002E253C">
        <w:rPr>
          <w:rFonts w:ascii="Arial" w:hAnsi="Arial" w:cs="Arial"/>
          <w:sz w:val="20"/>
        </w:rPr>
        <w:t>Vzhledem k rozsahu prací nedojde k výraznému zhoršení životního prostředí. Lze pouze předpokládat dočasné zvýšení hlučnosti a prašnosti v bezprostředním okolí stavebního pozemku</w:t>
      </w:r>
      <w:r>
        <w:rPr>
          <w:rFonts w:ascii="Arial" w:hAnsi="Arial" w:cs="Arial"/>
          <w:sz w:val="20"/>
        </w:rPr>
        <w:t xml:space="preserve"> v rámci stavební činnosti</w:t>
      </w:r>
      <w:r w:rsidRPr="002E253C">
        <w:rPr>
          <w:rFonts w:ascii="Arial" w:hAnsi="Arial" w:cs="Arial"/>
          <w:sz w:val="20"/>
        </w:rPr>
        <w:t xml:space="preserve"> a rovněž se zvýšenou dopravní zátěží na příjezdové komunikaci. </w:t>
      </w:r>
      <w:r>
        <w:rPr>
          <w:rFonts w:ascii="Arial" w:hAnsi="Arial" w:cs="Arial"/>
          <w:sz w:val="20"/>
        </w:rPr>
        <w:t xml:space="preserve">Po dobu výstavby budou zdroji znečišťování vnějšího ovzduší stavební práce. </w:t>
      </w:r>
      <w:r w:rsidRPr="002E253C">
        <w:rPr>
          <w:rFonts w:ascii="Arial" w:hAnsi="Arial" w:cs="Arial"/>
          <w:sz w:val="20"/>
        </w:rPr>
        <w:t xml:space="preserve">Stavební práce je nutné organizovat tak, aby nedocházelo k omezení sousedních domů a okolních ulic. </w:t>
      </w:r>
      <w:r>
        <w:rPr>
          <w:rFonts w:ascii="Arial" w:hAnsi="Arial" w:cs="Arial"/>
          <w:sz w:val="20"/>
        </w:rPr>
        <w:t xml:space="preserve">Stavební práce budou prováděny výhradně v denní době mezi 7:00 a 21:00 hodinou. </w:t>
      </w:r>
      <w:r w:rsidRPr="002E253C">
        <w:rPr>
          <w:rFonts w:ascii="Arial" w:hAnsi="Arial" w:cs="Arial"/>
          <w:sz w:val="20"/>
        </w:rPr>
        <w:t>Použité mechanizační prostředky musí být v dobrém technickém stavu</w:t>
      </w:r>
      <w:r>
        <w:rPr>
          <w:rFonts w:ascii="Arial" w:hAnsi="Arial" w:cs="Arial"/>
          <w:sz w:val="20"/>
        </w:rPr>
        <w:t>, jejich hlučnost nesmí nepřekročit hodnoty uvedené v technickém osvědčení</w:t>
      </w:r>
      <w:r w:rsidRPr="002E253C">
        <w:rPr>
          <w:rFonts w:ascii="Arial" w:hAnsi="Arial" w:cs="Arial"/>
          <w:sz w:val="20"/>
        </w:rPr>
        <w:t>. Při stavební činnosti nesmí dojít ke znečištění povrchových a podzemních vod závadnými látkami.</w:t>
      </w:r>
      <w:r>
        <w:rPr>
          <w:rFonts w:ascii="Arial" w:hAnsi="Arial" w:cs="Arial"/>
          <w:sz w:val="20"/>
        </w:rPr>
        <w:t xml:space="preserve"> Součástí stavby nebude zdroj nadlimitního hluku. Zvýšení prašnosti při stavební činnosti bude eliminováno důsledným dočištěním dopravních prostředků před jejich výjezdem na obecní komunikaci; komunikace musí být po dobu výstavby udržována v pořádku a čistotě; při znečištění komunikace stavebními vozidly je nutné znečištění </w:t>
      </w:r>
      <w:r>
        <w:rPr>
          <w:rFonts w:ascii="Arial" w:hAnsi="Arial" w:cs="Arial"/>
          <w:sz w:val="20"/>
        </w:rPr>
        <w:lastRenderedPageBreak/>
        <w:t xml:space="preserve">bez průtahů odstranit a uvést komunikaci do původního stavu; uložení sypkého materiálu musí být zakryto plachtami; v případě dlouhodobého sucha skrápěním přístupových ploch staveniště. </w:t>
      </w:r>
      <w:r w:rsidRPr="002E253C">
        <w:rPr>
          <w:rFonts w:ascii="Arial" w:hAnsi="Arial" w:cs="Arial"/>
          <w:sz w:val="20"/>
        </w:rPr>
        <w:t xml:space="preserve">  </w:t>
      </w:r>
    </w:p>
    <w:p w:rsidR="000B7D09" w:rsidRPr="00B3345E" w:rsidRDefault="000B7D09" w:rsidP="000B7D09">
      <w:pPr>
        <w:pStyle w:val="Odstavecseseznamem"/>
        <w:tabs>
          <w:tab w:val="left" w:pos="266"/>
        </w:tabs>
        <w:spacing w:after="0" w:line="240" w:lineRule="auto"/>
        <w:ind w:left="0"/>
        <w:jc w:val="both"/>
        <w:rPr>
          <w:rFonts w:ascii="Arial" w:hAnsi="Arial" w:cs="Arial"/>
          <w:sz w:val="20"/>
        </w:rPr>
      </w:pPr>
      <w:r w:rsidRPr="00B3345E">
        <w:rPr>
          <w:rFonts w:ascii="Arial" w:hAnsi="Arial" w:cs="Arial"/>
          <w:sz w:val="20"/>
        </w:rPr>
        <w:t>Při výstavbě je nutné bezpodmínečně dodržet všechna zákonná ustanovení a předpisy o bezpečnosti a ochraně zdraví při práci. Jedná se především dodržování jednotlivých ustanovení:</w:t>
      </w:r>
    </w:p>
    <w:p w:rsidR="000B7D09" w:rsidRPr="00B3345E" w:rsidRDefault="000B7D09" w:rsidP="000B7D09">
      <w:pPr>
        <w:pStyle w:val="Odstavecseseznamem"/>
        <w:numPr>
          <w:ilvl w:val="0"/>
          <w:numId w:val="1"/>
        </w:numPr>
        <w:tabs>
          <w:tab w:val="left" w:pos="266"/>
        </w:tabs>
        <w:spacing w:after="0" w:line="240" w:lineRule="auto"/>
        <w:ind w:left="714" w:hanging="357"/>
        <w:jc w:val="both"/>
        <w:rPr>
          <w:rFonts w:ascii="Arial" w:hAnsi="Arial" w:cs="Arial"/>
          <w:sz w:val="20"/>
        </w:rPr>
      </w:pPr>
      <w:r w:rsidRPr="00B3345E">
        <w:rPr>
          <w:rFonts w:ascii="Arial" w:hAnsi="Arial" w:cs="Arial"/>
          <w:sz w:val="20"/>
        </w:rPr>
        <w:t>Nařízení vlády č. 591/2006 Sb., o bližších minimálních požadavcích na bezpečnost a ochranu zdraví při práci na staveništích</w:t>
      </w:r>
    </w:p>
    <w:p w:rsidR="000B7D09" w:rsidRPr="00B3345E" w:rsidRDefault="000B7D09" w:rsidP="000B7D09">
      <w:pPr>
        <w:pStyle w:val="Odstavecseseznamem"/>
        <w:numPr>
          <w:ilvl w:val="0"/>
          <w:numId w:val="1"/>
        </w:numPr>
        <w:tabs>
          <w:tab w:val="left" w:pos="266"/>
        </w:tabs>
        <w:spacing w:after="0" w:line="240" w:lineRule="auto"/>
        <w:jc w:val="both"/>
        <w:rPr>
          <w:rFonts w:ascii="Arial" w:hAnsi="Arial" w:cs="Arial"/>
          <w:sz w:val="20"/>
        </w:rPr>
      </w:pPr>
      <w:r w:rsidRPr="00B3345E">
        <w:rPr>
          <w:rFonts w:ascii="Arial" w:hAnsi="Arial" w:cs="Arial"/>
          <w:sz w:val="20"/>
        </w:rPr>
        <w:t>Nařízení vlády č. 362/2005 Sb., o bližších požadavcích na bezpečnost a ochranu zdraví při práci na pracovištích s nebezpečím pádu z výšky nebo do hloubky</w:t>
      </w:r>
    </w:p>
    <w:p w:rsidR="000B7D09" w:rsidRPr="00B3345E" w:rsidRDefault="000B7D09" w:rsidP="000B7D09">
      <w:pPr>
        <w:pStyle w:val="Odstavecseseznamem"/>
        <w:numPr>
          <w:ilvl w:val="0"/>
          <w:numId w:val="1"/>
        </w:numPr>
        <w:tabs>
          <w:tab w:val="left" w:pos="266"/>
        </w:tabs>
        <w:spacing w:after="0" w:line="240" w:lineRule="auto"/>
        <w:jc w:val="both"/>
        <w:rPr>
          <w:rFonts w:ascii="Arial" w:hAnsi="Arial" w:cs="Arial"/>
          <w:sz w:val="20"/>
        </w:rPr>
      </w:pPr>
      <w:r w:rsidRPr="00B3345E">
        <w:rPr>
          <w:rFonts w:ascii="Arial" w:hAnsi="Arial" w:cs="Arial"/>
          <w:sz w:val="20"/>
        </w:rPr>
        <w:t>Nařízení vlády č. 101/2005 Sb., o podrobnějších požadavcích na pracoviště a pracovní prostředí</w:t>
      </w:r>
    </w:p>
    <w:p w:rsidR="000B7D09" w:rsidRPr="00B3345E" w:rsidRDefault="000B7D09" w:rsidP="000B7D09">
      <w:pPr>
        <w:pStyle w:val="Odstavecseseznamem"/>
        <w:numPr>
          <w:ilvl w:val="0"/>
          <w:numId w:val="1"/>
        </w:numPr>
        <w:tabs>
          <w:tab w:val="left" w:pos="266"/>
        </w:tabs>
        <w:spacing w:after="0" w:line="240" w:lineRule="auto"/>
        <w:jc w:val="both"/>
        <w:rPr>
          <w:rFonts w:ascii="Arial" w:hAnsi="Arial" w:cs="Arial"/>
          <w:sz w:val="20"/>
        </w:rPr>
      </w:pPr>
      <w:r w:rsidRPr="00B3345E">
        <w:rPr>
          <w:rFonts w:ascii="Arial" w:hAnsi="Arial" w:cs="Arial"/>
          <w:sz w:val="20"/>
        </w:rPr>
        <w:t>Nařízení vlády č. 378/2001 Sb., kterým se stanoví bližší požadavky na bezpečný provoz a používání strojů, technických zařízení a nářadí</w:t>
      </w:r>
    </w:p>
    <w:p w:rsidR="000B7D09" w:rsidRPr="00B3345E" w:rsidRDefault="000B7D09" w:rsidP="000B7D09">
      <w:pPr>
        <w:tabs>
          <w:tab w:val="left" w:pos="266"/>
        </w:tabs>
        <w:spacing w:after="0" w:line="240" w:lineRule="auto"/>
        <w:jc w:val="both"/>
        <w:rPr>
          <w:rFonts w:ascii="Arial" w:hAnsi="Arial" w:cs="Arial"/>
          <w:sz w:val="20"/>
        </w:rPr>
      </w:pPr>
      <w:r w:rsidRPr="00B3345E">
        <w:rPr>
          <w:rFonts w:ascii="Arial" w:hAnsi="Arial" w:cs="Arial"/>
          <w:sz w:val="20"/>
        </w:rPr>
        <w:t>Stejně tak návrh a provedení budovy bude vyhovovat požadavkům na bezpečnost a ochranu zdraví a dále bude postupována podle montážních návodů použitých výrobků. Elektrická zařízení musí vyhovovat platným ČSN.</w:t>
      </w:r>
    </w:p>
    <w:p w:rsidR="005F263D" w:rsidRPr="005F263D" w:rsidRDefault="005F263D" w:rsidP="000B7D09">
      <w:pPr>
        <w:pStyle w:val="Zkladntext"/>
        <w:rPr>
          <w:rFonts w:ascii="Arial" w:hAnsi="Arial" w:cs="Arial"/>
          <w:i w:val="0"/>
          <w:sz w:val="20"/>
        </w:rPr>
      </w:pPr>
    </w:p>
    <w:p w:rsidR="00E36F6D" w:rsidRPr="003646B9" w:rsidRDefault="00D25D45" w:rsidP="00D25D45">
      <w:pPr>
        <w:autoSpaceDE w:val="0"/>
        <w:autoSpaceDN w:val="0"/>
        <w:adjustRightInd w:val="0"/>
        <w:spacing w:after="0" w:line="240" w:lineRule="auto"/>
        <w:rPr>
          <w:rFonts w:ascii="Arial" w:hAnsi="Arial" w:cs="Arial"/>
          <w:b/>
        </w:rPr>
      </w:pPr>
      <w:r w:rsidRPr="00BB3C38">
        <w:rPr>
          <w:rFonts w:ascii="Arial" w:hAnsi="Arial" w:cs="Arial"/>
          <w:b/>
        </w:rPr>
        <w:t>B.2.11 Ochrana stavby před negativn</w:t>
      </w:r>
      <w:r w:rsidR="003646B9">
        <w:rPr>
          <w:rFonts w:ascii="Arial" w:hAnsi="Arial" w:cs="Arial"/>
          <w:b/>
        </w:rPr>
        <w:t>ími účinky vnějšího prostředí</w:t>
      </w:r>
    </w:p>
    <w:p w:rsidR="00E36F6D" w:rsidRPr="005048D8" w:rsidRDefault="00D25D45" w:rsidP="00D25D45">
      <w:pPr>
        <w:autoSpaceDE w:val="0"/>
        <w:autoSpaceDN w:val="0"/>
        <w:adjustRightInd w:val="0"/>
        <w:spacing w:after="0" w:line="240" w:lineRule="auto"/>
        <w:rPr>
          <w:rFonts w:ascii="Arial" w:hAnsi="Arial" w:cs="Arial"/>
          <w:b/>
          <w:sz w:val="20"/>
        </w:rPr>
      </w:pPr>
      <w:r w:rsidRPr="005048D8">
        <w:rPr>
          <w:rFonts w:ascii="Arial" w:hAnsi="Arial" w:cs="Arial"/>
          <w:b/>
          <w:sz w:val="20"/>
        </w:rPr>
        <w:t>a) ochrana př</w:t>
      </w:r>
      <w:r w:rsidR="005048D8">
        <w:rPr>
          <w:rFonts w:ascii="Arial" w:hAnsi="Arial" w:cs="Arial"/>
          <w:b/>
          <w:sz w:val="20"/>
        </w:rPr>
        <w:t>ed pronikáním radonu z podloží</w:t>
      </w:r>
    </w:p>
    <w:p w:rsidR="00C41024" w:rsidRPr="0085049F" w:rsidRDefault="00C41024" w:rsidP="00C41024">
      <w:pPr>
        <w:tabs>
          <w:tab w:val="left" w:pos="266"/>
        </w:tabs>
        <w:spacing w:after="0" w:line="240" w:lineRule="auto"/>
        <w:jc w:val="both"/>
        <w:rPr>
          <w:rFonts w:ascii="Arial" w:hAnsi="Arial" w:cs="Arial"/>
          <w:iCs/>
          <w:sz w:val="20"/>
          <w:szCs w:val="24"/>
        </w:rPr>
      </w:pPr>
      <w:r w:rsidRPr="00957D3A">
        <w:rPr>
          <w:rFonts w:ascii="Arial" w:hAnsi="Arial" w:cs="Arial"/>
          <w:iCs/>
          <w:sz w:val="20"/>
          <w:szCs w:val="24"/>
        </w:rPr>
        <w:t xml:space="preserve">Pro potřeby stavby byl proveden radonový průzkum s následujícím výsledkem: </w:t>
      </w:r>
      <w:r w:rsidR="001B271E">
        <w:rPr>
          <w:rFonts w:ascii="Arial" w:hAnsi="Arial" w:cs="Arial"/>
          <w:iCs/>
          <w:sz w:val="20"/>
          <w:szCs w:val="24"/>
        </w:rPr>
        <w:t>střední</w:t>
      </w:r>
      <w:r w:rsidRPr="00957D3A">
        <w:rPr>
          <w:rFonts w:ascii="Arial" w:hAnsi="Arial" w:cs="Arial"/>
          <w:iCs/>
          <w:sz w:val="20"/>
          <w:szCs w:val="24"/>
        </w:rPr>
        <w:t xml:space="preserve"> radonový index pozemk</w:t>
      </w:r>
      <w:r>
        <w:rPr>
          <w:rFonts w:ascii="Arial" w:hAnsi="Arial" w:cs="Arial"/>
          <w:iCs/>
          <w:sz w:val="20"/>
          <w:szCs w:val="24"/>
        </w:rPr>
        <w:t>ů</w:t>
      </w:r>
      <w:r w:rsidRPr="00957D3A">
        <w:rPr>
          <w:rFonts w:ascii="Arial" w:hAnsi="Arial" w:cs="Arial"/>
          <w:iCs/>
          <w:sz w:val="20"/>
          <w:szCs w:val="24"/>
        </w:rPr>
        <w:t xml:space="preserve">. Hydroizolace a také radonová bariéra bude navržena z fólie FATRAFOL 803 </w:t>
      </w:r>
      <w:proofErr w:type="spellStart"/>
      <w:r w:rsidRPr="00957D3A">
        <w:rPr>
          <w:rFonts w:ascii="Arial" w:hAnsi="Arial" w:cs="Arial"/>
          <w:iCs/>
          <w:sz w:val="20"/>
          <w:szCs w:val="24"/>
        </w:rPr>
        <w:t>tl</w:t>
      </w:r>
      <w:proofErr w:type="spellEnd"/>
      <w:r w:rsidRPr="00957D3A">
        <w:rPr>
          <w:rFonts w:ascii="Arial" w:hAnsi="Arial" w:cs="Arial"/>
          <w:iCs/>
          <w:sz w:val="20"/>
          <w:szCs w:val="24"/>
        </w:rPr>
        <w:t xml:space="preserve">. </w:t>
      </w:r>
      <w:smartTag w:uri="urn:schemas-microsoft-com:office:smarttags" w:element="metricconverter">
        <w:smartTagPr>
          <w:attr w:name="ProductID" w:val="1,5 mm"/>
        </w:smartTagPr>
        <w:r w:rsidRPr="00957D3A">
          <w:rPr>
            <w:rFonts w:ascii="Arial" w:hAnsi="Arial" w:cs="Arial"/>
            <w:iCs/>
            <w:sz w:val="20"/>
            <w:szCs w:val="24"/>
          </w:rPr>
          <w:t>1,5 mm</w:t>
        </w:r>
      </w:smartTag>
      <w:r w:rsidRPr="00957D3A">
        <w:rPr>
          <w:rFonts w:ascii="Arial" w:hAnsi="Arial" w:cs="Arial"/>
          <w:iCs/>
          <w:sz w:val="20"/>
          <w:szCs w:val="24"/>
        </w:rPr>
        <w:t>. Izolační systém bude doplněn drenážním systémem pro odvod plynu z podloží pod základovou deskou rodinného domu s vyústěním do venkovních prostor. Veškeré prostupy přes folii (potrubí, kabely atd.) budou řešeny speciální průchodkou s man</w:t>
      </w:r>
      <w:r>
        <w:rPr>
          <w:rFonts w:ascii="Arial" w:hAnsi="Arial" w:cs="Arial"/>
          <w:iCs/>
          <w:sz w:val="20"/>
          <w:szCs w:val="24"/>
        </w:rPr>
        <w:t>žetou a těsněny pružným tmelem.</w:t>
      </w:r>
    </w:p>
    <w:p w:rsidR="005048D8" w:rsidRDefault="005048D8" w:rsidP="00D25D45">
      <w:pPr>
        <w:autoSpaceDE w:val="0"/>
        <w:autoSpaceDN w:val="0"/>
        <w:adjustRightInd w:val="0"/>
        <w:spacing w:after="0" w:line="240" w:lineRule="auto"/>
        <w:rPr>
          <w:rFonts w:ascii="Arial" w:hAnsi="Arial" w:cs="Arial"/>
          <w:sz w:val="20"/>
        </w:rPr>
      </w:pPr>
    </w:p>
    <w:p w:rsidR="00E36F6D" w:rsidRPr="005048D8" w:rsidRDefault="00D25D45" w:rsidP="00D25D45">
      <w:pPr>
        <w:autoSpaceDE w:val="0"/>
        <w:autoSpaceDN w:val="0"/>
        <w:adjustRightInd w:val="0"/>
        <w:spacing w:after="0" w:line="240" w:lineRule="auto"/>
        <w:rPr>
          <w:rFonts w:ascii="Arial" w:hAnsi="Arial" w:cs="Arial"/>
          <w:b/>
          <w:sz w:val="20"/>
        </w:rPr>
      </w:pPr>
      <w:r w:rsidRPr="005048D8">
        <w:rPr>
          <w:rFonts w:ascii="Arial" w:hAnsi="Arial" w:cs="Arial"/>
          <w:b/>
          <w:sz w:val="20"/>
        </w:rPr>
        <w:t>b</w:t>
      </w:r>
      <w:r w:rsidR="00E22D2C" w:rsidRPr="005048D8">
        <w:rPr>
          <w:rFonts w:ascii="Arial" w:hAnsi="Arial" w:cs="Arial"/>
          <w:b/>
          <w:sz w:val="20"/>
        </w:rPr>
        <w:t xml:space="preserve">) ochrana před bludnými </w:t>
      </w:r>
      <w:r w:rsidR="005048D8">
        <w:rPr>
          <w:rFonts w:ascii="Arial" w:hAnsi="Arial" w:cs="Arial"/>
          <w:b/>
          <w:sz w:val="20"/>
        </w:rPr>
        <w:t>proudy</w:t>
      </w:r>
    </w:p>
    <w:p w:rsidR="00C12E52" w:rsidRPr="002367D1" w:rsidRDefault="00C12E52" w:rsidP="00D25D45">
      <w:pPr>
        <w:autoSpaceDE w:val="0"/>
        <w:autoSpaceDN w:val="0"/>
        <w:adjustRightInd w:val="0"/>
        <w:spacing w:after="0" w:line="240" w:lineRule="auto"/>
        <w:rPr>
          <w:rFonts w:ascii="Arial" w:hAnsi="Arial" w:cs="Arial"/>
          <w:sz w:val="20"/>
        </w:rPr>
      </w:pPr>
      <w:r>
        <w:rPr>
          <w:rFonts w:ascii="Arial" w:hAnsi="Arial" w:cs="Arial"/>
          <w:sz w:val="20"/>
        </w:rPr>
        <w:t>V území se nevyskytují.</w:t>
      </w:r>
    </w:p>
    <w:p w:rsidR="005048D8" w:rsidRDefault="005048D8" w:rsidP="001D722B">
      <w:pPr>
        <w:autoSpaceDE w:val="0"/>
        <w:autoSpaceDN w:val="0"/>
        <w:adjustRightInd w:val="0"/>
        <w:spacing w:after="0" w:line="240" w:lineRule="auto"/>
        <w:jc w:val="both"/>
        <w:rPr>
          <w:rFonts w:ascii="Arial" w:hAnsi="Arial" w:cs="Arial"/>
          <w:sz w:val="20"/>
        </w:rPr>
      </w:pPr>
    </w:p>
    <w:p w:rsidR="00E36F6D" w:rsidRPr="005048D8" w:rsidRDefault="00D25D45" w:rsidP="001D722B">
      <w:pPr>
        <w:autoSpaceDE w:val="0"/>
        <w:autoSpaceDN w:val="0"/>
        <w:adjustRightInd w:val="0"/>
        <w:spacing w:after="0" w:line="240" w:lineRule="auto"/>
        <w:jc w:val="both"/>
        <w:rPr>
          <w:rFonts w:ascii="Arial" w:hAnsi="Arial" w:cs="Arial"/>
          <w:b/>
          <w:sz w:val="20"/>
        </w:rPr>
      </w:pPr>
      <w:r w:rsidRPr="005048D8">
        <w:rPr>
          <w:rFonts w:ascii="Arial" w:hAnsi="Arial" w:cs="Arial"/>
          <w:b/>
          <w:sz w:val="20"/>
        </w:rPr>
        <w:t>c) ochra</w:t>
      </w:r>
      <w:r w:rsidR="005048D8">
        <w:rPr>
          <w:rFonts w:ascii="Arial" w:hAnsi="Arial" w:cs="Arial"/>
          <w:b/>
          <w:sz w:val="20"/>
        </w:rPr>
        <w:t>na před technickou seizmicitou</w:t>
      </w:r>
    </w:p>
    <w:p w:rsidR="00C12E52" w:rsidRPr="002367D1" w:rsidRDefault="00831ACD" w:rsidP="001D722B">
      <w:pPr>
        <w:autoSpaceDE w:val="0"/>
        <w:autoSpaceDN w:val="0"/>
        <w:adjustRightInd w:val="0"/>
        <w:spacing w:after="0" w:line="240" w:lineRule="auto"/>
        <w:jc w:val="both"/>
        <w:rPr>
          <w:rFonts w:ascii="Arial" w:hAnsi="Arial" w:cs="Arial"/>
          <w:sz w:val="20"/>
        </w:rPr>
      </w:pPr>
      <w:r>
        <w:rPr>
          <w:rFonts w:ascii="Arial" w:hAnsi="Arial" w:cs="Arial"/>
          <w:sz w:val="20"/>
        </w:rPr>
        <w:t xml:space="preserve">Novostavba </w:t>
      </w:r>
      <w:r w:rsidR="00955C44">
        <w:rPr>
          <w:rFonts w:ascii="Arial" w:hAnsi="Arial" w:cs="Arial"/>
          <w:sz w:val="20"/>
        </w:rPr>
        <w:t xml:space="preserve">řadového patrového </w:t>
      </w:r>
      <w:r w:rsidR="00C41024">
        <w:rPr>
          <w:rFonts w:ascii="Arial" w:hAnsi="Arial" w:cs="Arial"/>
          <w:sz w:val="20"/>
        </w:rPr>
        <w:t>rodinného domku</w:t>
      </w:r>
      <w:r w:rsidR="00E37DB2">
        <w:rPr>
          <w:rFonts w:ascii="Arial" w:hAnsi="Arial" w:cs="Arial"/>
          <w:sz w:val="20"/>
        </w:rPr>
        <w:t xml:space="preserve"> </w:t>
      </w:r>
      <w:r>
        <w:rPr>
          <w:rFonts w:ascii="Arial" w:hAnsi="Arial" w:cs="Arial"/>
          <w:sz w:val="20"/>
        </w:rPr>
        <w:t>je zatříděna do oblasti, kde není třeba předmětnou stavbu posuzovat na účinky zemětřesení.</w:t>
      </w:r>
    </w:p>
    <w:p w:rsidR="005048D8" w:rsidRDefault="005048D8" w:rsidP="00D25D45">
      <w:pPr>
        <w:autoSpaceDE w:val="0"/>
        <w:autoSpaceDN w:val="0"/>
        <w:adjustRightInd w:val="0"/>
        <w:spacing w:after="0" w:line="240" w:lineRule="auto"/>
        <w:rPr>
          <w:rFonts w:ascii="Arial" w:hAnsi="Arial" w:cs="Arial"/>
          <w:sz w:val="20"/>
        </w:rPr>
      </w:pPr>
    </w:p>
    <w:p w:rsidR="00E36F6D" w:rsidRPr="005048D8" w:rsidRDefault="005048D8" w:rsidP="00D25D45">
      <w:pPr>
        <w:autoSpaceDE w:val="0"/>
        <w:autoSpaceDN w:val="0"/>
        <w:adjustRightInd w:val="0"/>
        <w:spacing w:after="0" w:line="240" w:lineRule="auto"/>
        <w:rPr>
          <w:rFonts w:ascii="Arial" w:hAnsi="Arial" w:cs="Arial"/>
          <w:b/>
          <w:sz w:val="20"/>
        </w:rPr>
      </w:pPr>
      <w:r>
        <w:rPr>
          <w:rFonts w:ascii="Arial" w:hAnsi="Arial" w:cs="Arial"/>
          <w:b/>
          <w:sz w:val="20"/>
        </w:rPr>
        <w:t>d) ochrana před hlukem</w:t>
      </w:r>
    </w:p>
    <w:p w:rsidR="00750FCB" w:rsidRPr="00444AC1" w:rsidRDefault="00750FCB" w:rsidP="00750FCB">
      <w:pPr>
        <w:spacing w:after="0" w:line="240" w:lineRule="auto"/>
        <w:jc w:val="both"/>
        <w:rPr>
          <w:rFonts w:ascii="Arial" w:hAnsi="Arial" w:cs="Arial"/>
          <w:iCs/>
          <w:sz w:val="20"/>
        </w:rPr>
      </w:pPr>
      <w:r>
        <w:rPr>
          <w:rFonts w:ascii="Arial" w:hAnsi="Arial" w:cs="Arial"/>
          <w:sz w:val="20"/>
        </w:rPr>
        <w:t xml:space="preserve">V blízkosti přístavby rodinného domku se nachází stávající zdroj hluku – pozemní komunikace. Dle zákona č. 13/1997 Sb., o pozemních komunikacích, ve znění pozdějších předpisů, se jedná o pozemní komunikaci probíhající podél severní hranice pozemku stavebníka. Chráněný venkovní prostor představuje prostor do vzdálenosti 2 m před odvodovým pláštěm. Novostavba </w:t>
      </w:r>
      <w:r w:rsidR="00955C44">
        <w:rPr>
          <w:rFonts w:ascii="Arial" w:hAnsi="Arial" w:cs="Arial"/>
          <w:sz w:val="20"/>
        </w:rPr>
        <w:t xml:space="preserve">řadového patrového </w:t>
      </w:r>
      <w:r>
        <w:rPr>
          <w:rFonts w:ascii="Arial" w:hAnsi="Arial" w:cs="Arial"/>
          <w:sz w:val="20"/>
        </w:rPr>
        <w:t xml:space="preserve">rodinného domku bude vzdálena od pozemní komunikace cca </w:t>
      </w:r>
      <w:r w:rsidR="00955C44">
        <w:rPr>
          <w:rFonts w:ascii="Arial" w:hAnsi="Arial" w:cs="Arial"/>
          <w:sz w:val="20"/>
        </w:rPr>
        <w:t>33,70</w:t>
      </w:r>
      <w:r>
        <w:rPr>
          <w:rFonts w:ascii="Arial" w:hAnsi="Arial" w:cs="Arial"/>
          <w:sz w:val="20"/>
        </w:rPr>
        <w:t xml:space="preserve"> m. Hodnoty hluku působeného dopravou na pozemních komunikacích jsou pro denní dobu 65 dB, pro noční dobu 55 dB. Obvodová konstrukce novostavby rodinného domku je navržena s hodnotou neprůzvučnosti  </w:t>
      </w:r>
      <w:proofErr w:type="spellStart"/>
      <w:r>
        <w:rPr>
          <w:rFonts w:ascii="Arial" w:hAnsi="Arial" w:cs="Arial"/>
          <w:sz w:val="20"/>
        </w:rPr>
        <w:t>R´</w:t>
      </w:r>
      <w:r w:rsidRPr="009B7C6E">
        <w:rPr>
          <w:rFonts w:ascii="Arial" w:hAnsi="Arial" w:cs="Arial"/>
          <w:sz w:val="20"/>
          <w:vertAlign w:val="subscript"/>
        </w:rPr>
        <w:t>w</w:t>
      </w:r>
      <w:proofErr w:type="spellEnd"/>
      <w:r>
        <w:rPr>
          <w:rFonts w:ascii="Arial" w:hAnsi="Arial" w:cs="Arial"/>
          <w:sz w:val="20"/>
        </w:rPr>
        <w:t xml:space="preserve"> = 38 dB (minimální neprůzvučnost fasád je dle ČSN 73 0532 30 dB). Novostavba rodinného domku má dále navrženy okna s izolačním trojsklem se zvukovou izolací TZI 2 – </w:t>
      </w:r>
      <w:proofErr w:type="spellStart"/>
      <w:r>
        <w:rPr>
          <w:rFonts w:ascii="Arial" w:hAnsi="Arial" w:cs="Arial"/>
          <w:sz w:val="20"/>
        </w:rPr>
        <w:t>R</w:t>
      </w:r>
      <w:r w:rsidRPr="009B7C6E">
        <w:rPr>
          <w:rFonts w:ascii="Arial" w:hAnsi="Arial" w:cs="Arial"/>
          <w:sz w:val="20"/>
          <w:vertAlign w:val="subscript"/>
        </w:rPr>
        <w:t>w</w:t>
      </w:r>
      <w:proofErr w:type="spellEnd"/>
      <w:r>
        <w:rPr>
          <w:rFonts w:ascii="Arial" w:hAnsi="Arial" w:cs="Arial"/>
          <w:sz w:val="20"/>
        </w:rPr>
        <w:t xml:space="preserve"> = 32 dB. Novostavba rodinného domku</w:t>
      </w:r>
      <w:r>
        <w:rPr>
          <w:rFonts w:ascii="Arial" w:hAnsi="Arial" w:cs="Arial"/>
          <w:iCs/>
          <w:sz w:val="20"/>
        </w:rPr>
        <w:t xml:space="preserve"> je navržena v souladu Nařízení vlády č. 272/2011 Sb., o ochraně zdraví před nepříznivými účinky hluku a vibrací, ve znění pozdějších předpisů.</w:t>
      </w:r>
    </w:p>
    <w:p w:rsidR="00750FCB" w:rsidRPr="00654B5B" w:rsidRDefault="00750FCB" w:rsidP="00750FCB">
      <w:pPr>
        <w:spacing w:after="0" w:line="240" w:lineRule="auto"/>
        <w:jc w:val="both"/>
        <w:rPr>
          <w:rFonts w:ascii="Arial" w:hAnsi="Arial" w:cs="Arial"/>
          <w:sz w:val="20"/>
        </w:rPr>
      </w:pPr>
      <w:r w:rsidRPr="002E253C">
        <w:rPr>
          <w:rFonts w:ascii="Arial" w:hAnsi="Arial" w:cs="Arial"/>
          <w:sz w:val="20"/>
        </w:rPr>
        <w:t>Lze předpokládat dočasné zvýšení hlučnosti v bezprostředním okolí stavebního pozemku</w:t>
      </w:r>
      <w:r>
        <w:rPr>
          <w:rFonts w:ascii="Arial" w:hAnsi="Arial" w:cs="Arial"/>
          <w:sz w:val="20"/>
        </w:rPr>
        <w:t xml:space="preserve"> v rámci stavební činnosti</w:t>
      </w:r>
      <w:r w:rsidRPr="002E253C">
        <w:rPr>
          <w:rFonts w:ascii="Arial" w:hAnsi="Arial" w:cs="Arial"/>
          <w:sz w:val="20"/>
        </w:rPr>
        <w:t xml:space="preserve"> a rovněž se zvýšenou dopravní z</w:t>
      </w:r>
      <w:r>
        <w:rPr>
          <w:rFonts w:ascii="Arial" w:hAnsi="Arial" w:cs="Arial"/>
          <w:sz w:val="20"/>
        </w:rPr>
        <w:t xml:space="preserve">átěží na příjezdové komunikaci. Stavební práce budou prováděny výhradně v denní době mezi 7:00 a 21:00 hodinou. </w:t>
      </w:r>
      <w:r w:rsidRPr="002E253C">
        <w:rPr>
          <w:rFonts w:ascii="Arial" w:hAnsi="Arial" w:cs="Arial"/>
          <w:sz w:val="20"/>
        </w:rPr>
        <w:t>Použité mechanizační prostředky musí být v dobrém technickém stavu</w:t>
      </w:r>
      <w:r>
        <w:rPr>
          <w:rFonts w:ascii="Arial" w:hAnsi="Arial" w:cs="Arial"/>
          <w:sz w:val="20"/>
        </w:rPr>
        <w:t>, jejich hlučnost nesmí nepřekročit hodnoty uvedené v technickém osvědčení</w:t>
      </w:r>
      <w:r w:rsidRPr="002E253C">
        <w:rPr>
          <w:rFonts w:ascii="Arial" w:hAnsi="Arial" w:cs="Arial"/>
          <w:sz w:val="20"/>
        </w:rPr>
        <w:t>.</w:t>
      </w:r>
    </w:p>
    <w:p w:rsidR="00750FCB" w:rsidRDefault="00750FCB" w:rsidP="00750FCB">
      <w:pPr>
        <w:spacing w:after="0" w:line="240" w:lineRule="auto"/>
        <w:jc w:val="both"/>
        <w:rPr>
          <w:rFonts w:ascii="Arial" w:hAnsi="Arial" w:cs="Arial"/>
          <w:sz w:val="20"/>
        </w:rPr>
      </w:pPr>
      <w:r w:rsidRPr="002367D1">
        <w:rPr>
          <w:rFonts w:ascii="Arial" w:hAnsi="Arial" w:cs="Arial"/>
          <w:iCs/>
          <w:sz w:val="20"/>
        </w:rPr>
        <w:t xml:space="preserve">Proti působení vnějšího hluku je dimenzována obvodová konstrukce včetně výplní otvorů dle </w:t>
      </w:r>
      <w:r>
        <w:rPr>
          <w:rFonts w:ascii="Arial" w:hAnsi="Arial" w:cs="Arial"/>
          <w:iCs/>
          <w:sz w:val="20"/>
        </w:rPr>
        <w:t xml:space="preserve">                           </w:t>
      </w:r>
      <w:r w:rsidRPr="002367D1">
        <w:rPr>
          <w:rFonts w:ascii="Arial" w:hAnsi="Arial" w:cs="Arial"/>
          <w:iCs/>
          <w:sz w:val="20"/>
        </w:rPr>
        <w:t>ČSN 73 0532 Akustika - Ochrana proti hluku v budovách a související akustické vlastnosti stavebních výrobků - Požadavky.</w:t>
      </w:r>
      <w:r>
        <w:rPr>
          <w:rFonts w:ascii="Arial" w:hAnsi="Arial" w:cs="Arial"/>
          <w:iCs/>
          <w:sz w:val="20"/>
        </w:rPr>
        <w:t xml:space="preserve"> </w:t>
      </w:r>
      <w:r w:rsidRPr="002367D1">
        <w:rPr>
          <w:rFonts w:ascii="Arial" w:hAnsi="Arial" w:cs="Arial"/>
          <w:iCs/>
          <w:sz w:val="20"/>
        </w:rPr>
        <w:t>Šíření vnitřního hluku zamezují kročejové izolace a akustické vlastnosti dělících konstrukcí.</w:t>
      </w:r>
      <w:r>
        <w:rPr>
          <w:rFonts w:ascii="Arial" w:hAnsi="Arial" w:cs="Arial"/>
          <w:iCs/>
          <w:sz w:val="20"/>
        </w:rPr>
        <w:t xml:space="preserve"> </w:t>
      </w:r>
      <w:r>
        <w:rPr>
          <w:rFonts w:ascii="Arial" w:hAnsi="Arial" w:cs="Arial"/>
          <w:sz w:val="20"/>
        </w:rPr>
        <w:t xml:space="preserve"> </w:t>
      </w:r>
    </w:p>
    <w:p w:rsidR="00B73B31" w:rsidRDefault="00B73B31" w:rsidP="00E14320">
      <w:pPr>
        <w:spacing w:after="0" w:line="240" w:lineRule="auto"/>
        <w:jc w:val="both"/>
        <w:rPr>
          <w:rFonts w:ascii="Arial" w:hAnsi="Arial" w:cs="Arial"/>
          <w:iCs/>
          <w:sz w:val="20"/>
        </w:rPr>
      </w:pPr>
    </w:p>
    <w:p w:rsidR="00D25D45" w:rsidRPr="005048D8" w:rsidRDefault="00D25D45" w:rsidP="00D25D45">
      <w:pPr>
        <w:autoSpaceDE w:val="0"/>
        <w:autoSpaceDN w:val="0"/>
        <w:adjustRightInd w:val="0"/>
        <w:spacing w:after="0" w:line="240" w:lineRule="auto"/>
        <w:rPr>
          <w:rFonts w:ascii="Arial" w:hAnsi="Arial" w:cs="Arial"/>
          <w:b/>
          <w:sz w:val="20"/>
        </w:rPr>
      </w:pPr>
      <w:r w:rsidRPr="005048D8">
        <w:rPr>
          <w:rFonts w:ascii="Arial" w:hAnsi="Arial" w:cs="Arial"/>
          <w:b/>
          <w:sz w:val="20"/>
        </w:rPr>
        <w:t>e) protipovo</w:t>
      </w:r>
      <w:r w:rsidR="005048D8">
        <w:rPr>
          <w:rFonts w:ascii="Arial" w:hAnsi="Arial" w:cs="Arial"/>
          <w:b/>
          <w:sz w:val="20"/>
        </w:rPr>
        <w:t>dňová opatření</w:t>
      </w:r>
    </w:p>
    <w:p w:rsidR="00E22D2C" w:rsidRDefault="00E22D2C" w:rsidP="00E22D2C">
      <w:pPr>
        <w:pStyle w:val="textpsmene"/>
        <w:ind w:left="0" w:firstLine="0"/>
        <w:rPr>
          <w:rFonts w:ascii="Arial" w:hAnsi="Arial" w:cs="Arial"/>
          <w:iCs/>
          <w:sz w:val="20"/>
          <w:szCs w:val="22"/>
        </w:rPr>
      </w:pPr>
      <w:r w:rsidRPr="002367D1">
        <w:rPr>
          <w:rFonts w:ascii="Arial" w:hAnsi="Arial" w:cs="Arial"/>
          <w:iCs/>
          <w:sz w:val="20"/>
          <w:szCs w:val="22"/>
        </w:rPr>
        <w:t xml:space="preserve">Vzhledem k tomu, že se nejedná </w:t>
      </w:r>
      <w:r w:rsidR="00831ACD">
        <w:rPr>
          <w:rFonts w:ascii="Arial" w:hAnsi="Arial" w:cs="Arial"/>
          <w:iCs/>
          <w:sz w:val="20"/>
          <w:szCs w:val="22"/>
        </w:rPr>
        <w:t>o</w:t>
      </w:r>
      <w:r w:rsidRPr="002367D1">
        <w:rPr>
          <w:rFonts w:ascii="Arial" w:hAnsi="Arial" w:cs="Arial"/>
          <w:iCs/>
          <w:sz w:val="20"/>
          <w:szCs w:val="22"/>
        </w:rPr>
        <w:t xml:space="preserve"> záplavové území vodního toku, nebude nutno provádět žádná speciální opatření popř. zásahy.</w:t>
      </w:r>
    </w:p>
    <w:p w:rsidR="005048D8" w:rsidRDefault="005048D8" w:rsidP="00E22D2C">
      <w:pPr>
        <w:pStyle w:val="textpsmene"/>
        <w:ind w:left="0" w:firstLine="0"/>
        <w:rPr>
          <w:rFonts w:ascii="Arial" w:hAnsi="Arial" w:cs="Arial"/>
          <w:iCs/>
          <w:sz w:val="20"/>
          <w:szCs w:val="22"/>
        </w:rPr>
      </w:pPr>
    </w:p>
    <w:p w:rsidR="005048D8" w:rsidRPr="00856AA6" w:rsidRDefault="005048D8" w:rsidP="00E22D2C">
      <w:pPr>
        <w:pStyle w:val="textpsmene"/>
        <w:ind w:left="0" w:firstLine="0"/>
        <w:rPr>
          <w:rFonts w:ascii="Arial" w:hAnsi="Arial" w:cs="Arial"/>
          <w:b/>
          <w:iCs/>
          <w:sz w:val="20"/>
          <w:szCs w:val="22"/>
        </w:rPr>
      </w:pPr>
      <w:r w:rsidRPr="00856AA6">
        <w:rPr>
          <w:rFonts w:ascii="Arial" w:hAnsi="Arial" w:cs="Arial"/>
          <w:b/>
          <w:iCs/>
          <w:sz w:val="20"/>
          <w:szCs w:val="22"/>
        </w:rPr>
        <w:t>f) ostatní účinky – vliv poddolování, výskyt metanu apod.</w:t>
      </w:r>
    </w:p>
    <w:p w:rsidR="00831ACD" w:rsidRDefault="005048D8" w:rsidP="00E22D2C">
      <w:pPr>
        <w:pStyle w:val="textpsmene"/>
        <w:ind w:left="0" w:firstLine="0"/>
        <w:rPr>
          <w:rFonts w:ascii="Arial" w:hAnsi="Arial" w:cs="Arial"/>
          <w:iCs/>
          <w:sz w:val="20"/>
          <w:szCs w:val="22"/>
        </w:rPr>
      </w:pPr>
      <w:r>
        <w:rPr>
          <w:rFonts w:ascii="Arial" w:hAnsi="Arial" w:cs="Arial"/>
          <w:iCs/>
          <w:sz w:val="20"/>
          <w:szCs w:val="22"/>
        </w:rPr>
        <w:t xml:space="preserve">Novostavba </w:t>
      </w:r>
      <w:r w:rsidR="00955C44">
        <w:rPr>
          <w:rFonts w:ascii="Arial" w:hAnsi="Arial" w:cs="Arial"/>
          <w:iCs/>
          <w:sz w:val="20"/>
          <w:szCs w:val="22"/>
        </w:rPr>
        <w:t xml:space="preserve">řadového patrového </w:t>
      </w:r>
      <w:r w:rsidR="00E14320">
        <w:rPr>
          <w:rFonts w:ascii="Arial" w:hAnsi="Arial" w:cs="Arial"/>
          <w:iCs/>
          <w:sz w:val="20"/>
          <w:szCs w:val="22"/>
        </w:rPr>
        <w:t>rodinného domku</w:t>
      </w:r>
      <w:r>
        <w:rPr>
          <w:rFonts w:ascii="Arial" w:hAnsi="Arial" w:cs="Arial"/>
          <w:iCs/>
          <w:sz w:val="20"/>
          <w:szCs w:val="22"/>
        </w:rPr>
        <w:t xml:space="preserve"> se nenach</w:t>
      </w:r>
      <w:r w:rsidR="00856AA6">
        <w:rPr>
          <w:rFonts w:ascii="Arial" w:hAnsi="Arial" w:cs="Arial"/>
          <w:iCs/>
          <w:sz w:val="20"/>
          <w:szCs w:val="22"/>
        </w:rPr>
        <w:t>áz</w:t>
      </w:r>
      <w:r>
        <w:rPr>
          <w:rFonts w:ascii="Arial" w:hAnsi="Arial" w:cs="Arial"/>
          <w:iCs/>
          <w:sz w:val="20"/>
          <w:szCs w:val="22"/>
        </w:rPr>
        <w:t>í v poddolovaném území.</w:t>
      </w:r>
    </w:p>
    <w:p w:rsidR="00CD52A0" w:rsidRDefault="00CD52A0" w:rsidP="00E22D2C">
      <w:pPr>
        <w:pStyle w:val="textpsmene"/>
        <w:ind w:left="0" w:firstLine="0"/>
        <w:rPr>
          <w:rFonts w:ascii="Arial" w:hAnsi="Arial" w:cs="Arial"/>
          <w:iCs/>
          <w:sz w:val="20"/>
          <w:szCs w:val="22"/>
        </w:rPr>
      </w:pPr>
    </w:p>
    <w:p w:rsidR="00034B0C" w:rsidRDefault="00034B0C" w:rsidP="00E22D2C">
      <w:pPr>
        <w:pStyle w:val="textpsmene"/>
        <w:ind w:left="0" w:firstLine="0"/>
        <w:rPr>
          <w:rFonts w:ascii="Arial" w:hAnsi="Arial" w:cs="Arial"/>
          <w:iCs/>
          <w:sz w:val="20"/>
          <w:szCs w:val="22"/>
        </w:rPr>
      </w:pPr>
    </w:p>
    <w:p w:rsidR="00034B0C" w:rsidRPr="002367D1" w:rsidRDefault="00034B0C" w:rsidP="00E22D2C">
      <w:pPr>
        <w:pStyle w:val="textpsmene"/>
        <w:ind w:left="0" w:firstLine="0"/>
        <w:rPr>
          <w:rFonts w:ascii="Arial" w:hAnsi="Arial" w:cs="Arial"/>
          <w:iCs/>
          <w:sz w:val="20"/>
          <w:szCs w:val="22"/>
        </w:rPr>
      </w:pPr>
    </w:p>
    <w:p w:rsidR="00D25D45" w:rsidRPr="00BB3C38" w:rsidRDefault="00D25D45" w:rsidP="00D25D45">
      <w:pPr>
        <w:autoSpaceDE w:val="0"/>
        <w:autoSpaceDN w:val="0"/>
        <w:adjustRightInd w:val="0"/>
        <w:spacing w:after="0" w:line="240" w:lineRule="auto"/>
        <w:rPr>
          <w:rFonts w:ascii="Arial" w:hAnsi="Arial" w:cs="Arial"/>
          <w:b/>
          <w:bCs/>
        </w:rPr>
      </w:pPr>
      <w:proofErr w:type="gramStart"/>
      <w:r w:rsidRPr="00BB3C38">
        <w:rPr>
          <w:rFonts w:ascii="Arial" w:hAnsi="Arial" w:cs="Arial"/>
          <w:b/>
          <w:bCs/>
        </w:rPr>
        <w:lastRenderedPageBreak/>
        <w:t>B.3 Připojení</w:t>
      </w:r>
      <w:proofErr w:type="gramEnd"/>
      <w:r w:rsidRPr="00BB3C38">
        <w:rPr>
          <w:rFonts w:ascii="Arial" w:hAnsi="Arial" w:cs="Arial"/>
          <w:b/>
          <w:bCs/>
        </w:rPr>
        <w:t xml:space="preserve"> na technickou infrastrukturu</w:t>
      </w:r>
    </w:p>
    <w:p w:rsidR="00D25D45" w:rsidRDefault="00D25D45" w:rsidP="00D25D45">
      <w:pPr>
        <w:autoSpaceDE w:val="0"/>
        <w:autoSpaceDN w:val="0"/>
        <w:adjustRightInd w:val="0"/>
        <w:spacing w:after="0" w:line="240" w:lineRule="auto"/>
        <w:rPr>
          <w:rFonts w:ascii="Arial" w:hAnsi="Arial" w:cs="Arial"/>
          <w:b/>
        </w:rPr>
      </w:pPr>
      <w:r w:rsidRPr="00BB3C38">
        <w:rPr>
          <w:rFonts w:ascii="Arial" w:hAnsi="Arial" w:cs="Arial"/>
          <w:b/>
        </w:rPr>
        <w:t xml:space="preserve">a) </w:t>
      </w:r>
      <w:proofErr w:type="spellStart"/>
      <w:r w:rsidRPr="00BB3C38">
        <w:rPr>
          <w:rFonts w:ascii="Arial" w:hAnsi="Arial" w:cs="Arial"/>
          <w:b/>
        </w:rPr>
        <w:t>napojovací</w:t>
      </w:r>
      <w:proofErr w:type="spellEnd"/>
      <w:r w:rsidR="00723967" w:rsidRPr="00BB3C38">
        <w:rPr>
          <w:rFonts w:ascii="Arial" w:hAnsi="Arial" w:cs="Arial"/>
          <w:b/>
        </w:rPr>
        <w:t xml:space="preserve"> místa technické infrastruktury</w:t>
      </w:r>
    </w:p>
    <w:p w:rsidR="00BB46DD" w:rsidRDefault="00BB46DD" w:rsidP="00BB46DD">
      <w:pPr>
        <w:pStyle w:val="textpsmene"/>
        <w:ind w:left="0" w:firstLine="0"/>
        <w:rPr>
          <w:rFonts w:ascii="Arial" w:hAnsi="Arial" w:cs="Arial"/>
          <w:iCs/>
          <w:sz w:val="20"/>
          <w:szCs w:val="22"/>
        </w:rPr>
      </w:pPr>
      <w:r>
        <w:rPr>
          <w:rFonts w:ascii="Arial" w:hAnsi="Arial" w:cs="Arial"/>
          <w:iCs/>
          <w:sz w:val="20"/>
          <w:szCs w:val="22"/>
        </w:rPr>
        <w:t xml:space="preserve">Novostavba </w:t>
      </w:r>
      <w:r w:rsidR="00EE422E">
        <w:rPr>
          <w:rFonts w:ascii="Arial" w:hAnsi="Arial" w:cs="Arial"/>
          <w:iCs/>
          <w:sz w:val="20"/>
          <w:szCs w:val="22"/>
        </w:rPr>
        <w:t xml:space="preserve">řadového patrového </w:t>
      </w:r>
      <w:r>
        <w:rPr>
          <w:rFonts w:ascii="Arial" w:hAnsi="Arial" w:cs="Arial"/>
          <w:iCs/>
          <w:sz w:val="20"/>
          <w:szCs w:val="22"/>
        </w:rPr>
        <w:t xml:space="preserve">rodinného domku bude napojena </w:t>
      </w:r>
      <w:r w:rsidR="005C4CBE">
        <w:rPr>
          <w:rFonts w:ascii="Arial" w:hAnsi="Arial" w:cs="Arial"/>
          <w:iCs/>
          <w:sz w:val="20"/>
          <w:szCs w:val="22"/>
        </w:rPr>
        <w:t xml:space="preserve">na </w:t>
      </w:r>
      <w:r w:rsidR="00EE422E">
        <w:rPr>
          <w:rFonts w:ascii="Arial" w:hAnsi="Arial" w:cs="Arial"/>
          <w:iCs/>
          <w:sz w:val="20"/>
          <w:szCs w:val="22"/>
        </w:rPr>
        <w:t>městský</w:t>
      </w:r>
      <w:r w:rsidR="005C4CBE">
        <w:rPr>
          <w:rFonts w:ascii="Arial" w:hAnsi="Arial" w:cs="Arial"/>
          <w:iCs/>
          <w:sz w:val="20"/>
          <w:szCs w:val="22"/>
        </w:rPr>
        <w:t xml:space="preserve"> vodovod </w:t>
      </w:r>
      <w:r>
        <w:rPr>
          <w:rFonts w:ascii="Arial" w:hAnsi="Arial" w:cs="Arial"/>
          <w:iCs/>
          <w:sz w:val="20"/>
          <w:szCs w:val="22"/>
        </w:rPr>
        <w:t xml:space="preserve">na pozemku </w:t>
      </w:r>
      <w:proofErr w:type="spellStart"/>
      <w:r>
        <w:rPr>
          <w:rFonts w:ascii="Arial" w:hAnsi="Arial" w:cs="Arial"/>
          <w:iCs/>
          <w:sz w:val="20"/>
          <w:szCs w:val="22"/>
        </w:rPr>
        <w:t>parc</w:t>
      </w:r>
      <w:proofErr w:type="spellEnd"/>
      <w:r>
        <w:rPr>
          <w:rFonts w:ascii="Arial" w:hAnsi="Arial" w:cs="Arial"/>
          <w:iCs/>
          <w:sz w:val="20"/>
          <w:szCs w:val="22"/>
        </w:rPr>
        <w:t xml:space="preserve">. č. </w:t>
      </w:r>
      <w:r w:rsidR="00EE422E">
        <w:rPr>
          <w:rFonts w:ascii="Arial" w:hAnsi="Arial" w:cs="Arial"/>
          <w:iCs/>
          <w:sz w:val="20"/>
          <w:szCs w:val="22"/>
        </w:rPr>
        <w:t>2100/2</w:t>
      </w:r>
      <w:r>
        <w:rPr>
          <w:rFonts w:ascii="Arial" w:hAnsi="Arial" w:cs="Arial"/>
          <w:iCs/>
          <w:sz w:val="20"/>
          <w:szCs w:val="22"/>
        </w:rPr>
        <w:t xml:space="preserve"> v katastrálním území </w:t>
      </w:r>
      <w:r w:rsidR="00EE422E">
        <w:rPr>
          <w:rFonts w:ascii="Arial" w:hAnsi="Arial" w:cs="Arial"/>
          <w:iCs/>
          <w:sz w:val="20"/>
          <w:szCs w:val="22"/>
        </w:rPr>
        <w:t>Ždánice</w:t>
      </w:r>
      <w:r>
        <w:rPr>
          <w:rFonts w:ascii="Arial" w:hAnsi="Arial" w:cs="Arial"/>
          <w:iCs/>
          <w:sz w:val="20"/>
          <w:szCs w:val="22"/>
        </w:rPr>
        <w:t xml:space="preserve"> přes </w:t>
      </w:r>
      <w:r w:rsidR="00EE422E">
        <w:rPr>
          <w:rFonts w:ascii="Arial" w:hAnsi="Arial" w:cs="Arial"/>
          <w:iCs/>
          <w:sz w:val="20"/>
          <w:szCs w:val="22"/>
        </w:rPr>
        <w:t xml:space="preserve">stávající </w:t>
      </w:r>
      <w:r>
        <w:rPr>
          <w:rFonts w:ascii="Arial" w:hAnsi="Arial" w:cs="Arial"/>
          <w:iCs/>
          <w:sz w:val="20"/>
          <w:szCs w:val="22"/>
        </w:rPr>
        <w:t>vodoměrnou šachtu vodovodní přípojkou</w:t>
      </w:r>
      <w:r w:rsidR="005C4CBE">
        <w:rPr>
          <w:rFonts w:ascii="Arial" w:hAnsi="Arial" w:cs="Arial"/>
          <w:iCs/>
          <w:sz w:val="20"/>
          <w:szCs w:val="22"/>
        </w:rPr>
        <w:t xml:space="preserve"> vedenou přes pozemky </w:t>
      </w:r>
      <w:proofErr w:type="spellStart"/>
      <w:r w:rsidR="005C4CBE">
        <w:rPr>
          <w:rFonts w:ascii="Arial" w:hAnsi="Arial" w:cs="Arial"/>
          <w:iCs/>
          <w:sz w:val="20"/>
          <w:szCs w:val="22"/>
        </w:rPr>
        <w:t>parc</w:t>
      </w:r>
      <w:proofErr w:type="spellEnd"/>
      <w:r w:rsidR="005C4CBE">
        <w:rPr>
          <w:rFonts w:ascii="Arial" w:hAnsi="Arial" w:cs="Arial"/>
          <w:iCs/>
          <w:sz w:val="20"/>
          <w:szCs w:val="22"/>
        </w:rPr>
        <w:t xml:space="preserve">. č. </w:t>
      </w:r>
      <w:r w:rsidR="00EE422E">
        <w:rPr>
          <w:rFonts w:ascii="Arial" w:hAnsi="Arial" w:cs="Arial"/>
          <w:iCs/>
          <w:sz w:val="20"/>
          <w:szCs w:val="22"/>
        </w:rPr>
        <w:t>2100/2</w:t>
      </w:r>
      <w:r w:rsidR="005F263D">
        <w:rPr>
          <w:rFonts w:ascii="Arial" w:hAnsi="Arial" w:cs="Arial"/>
          <w:iCs/>
          <w:sz w:val="20"/>
          <w:szCs w:val="22"/>
        </w:rPr>
        <w:t xml:space="preserve"> a</w:t>
      </w:r>
      <w:r w:rsidR="005C4CBE">
        <w:rPr>
          <w:rFonts w:ascii="Arial" w:hAnsi="Arial" w:cs="Arial"/>
          <w:iCs/>
          <w:sz w:val="20"/>
          <w:szCs w:val="22"/>
        </w:rPr>
        <w:t xml:space="preserve"> </w:t>
      </w:r>
      <w:proofErr w:type="spellStart"/>
      <w:r w:rsidR="005C4CBE">
        <w:rPr>
          <w:rFonts w:ascii="Arial" w:hAnsi="Arial" w:cs="Arial"/>
          <w:iCs/>
          <w:sz w:val="20"/>
          <w:szCs w:val="22"/>
        </w:rPr>
        <w:t>parc</w:t>
      </w:r>
      <w:proofErr w:type="spellEnd"/>
      <w:r w:rsidR="005C4CBE">
        <w:rPr>
          <w:rFonts w:ascii="Arial" w:hAnsi="Arial" w:cs="Arial"/>
          <w:iCs/>
          <w:sz w:val="20"/>
          <w:szCs w:val="22"/>
        </w:rPr>
        <w:t xml:space="preserve">. č. </w:t>
      </w:r>
      <w:r w:rsidR="00EE422E">
        <w:rPr>
          <w:rFonts w:ascii="Arial" w:hAnsi="Arial" w:cs="Arial"/>
          <w:iCs/>
          <w:sz w:val="20"/>
          <w:szCs w:val="22"/>
        </w:rPr>
        <w:t>2100/28</w:t>
      </w:r>
      <w:r w:rsidR="005E19C3">
        <w:rPr>
          <w:rFonts w:ascii="Arial" w:hAnsi="Arial" w:cs="Arial"/>
          <w:iCs/>
          <w:sz w:val="20"/>
          <w:szCs w:val="22"/>
        </w:rPr>
        <w:t>4</w:t>
      </w:r>
      <w:r w:rsidR="005C4CBE">
        <w:rPr>
          <w:rFonts w:ascii="Arial" w:hAnsi="Arial" w:cs="Arial"/>
          <w:iCs/>
          <w:sz w:val="20"/>
          <w:szCs w:val="22"/>
        </w:rPr>
        <w:t xml:space="preserve"> vše v katastrálním území </w:t>
      </w:r>
      <w:r w:rsidR="00EE422E">
        <w:rPr>
          <w:rFonts w:ascii="Arial" w:hAnsi="Arial" w:cs="Arial"/>
          <w:iCs/>
          <w:sz w:val="20"/>
          <w:szCs w:val="22"/>
        </w:rPr>
        <w:t>Ždánice</w:t>
      </w:r>
      <w:r>
        <w:rPr>
          <w:rFonts w:ascii="Arial" w:hAnsi="Arial" w:cs="Arial"/>
          <w:iCs/>
          <w:sz w:val="20"/>
          <w:szCs w:val="22"/>
        </w:rPr>
        <w:t>.</w:t>
      </w:r>
      <w:r w:rsidR="005C4CBE">
        <w:rPr>
          <w:rFonts w:ascii="Arial" w:hAnsi="Arial" w:cs="Arial"/>
          <w:iCs/>
          <w:sz w:val="20"/>
          <w:szCs w:val="22"/>
        </w:rPr>
        <w:t xml:space="preserve"> </w:t>
      </w:r>
      <w:r w:rsidR="00EE422E">
        <w:rPr>
          <w:rFonts w:ascii="Arial" w:hAnsi="Arial" w:cs="Arial"/>
          <w:iCs/>
          <w:sz w:val="20"/>
          <w:szCs w:val="22"/>
        </w:rPr>
        <w:t>Stávající v</w:t>
      </w:r>
      <w:r w:rsidR="005C4CBE">
        <w:rPr>
          <w:rFonts w:ascii="Arial" w:hAnsi="Arial" w:cs="Arial"/>
          <w:iCs/>
          <w:sz w:val="20"/>
          <w:szCs w:val="22"/>
        </w:rPr>
        <w:t xml:space="preserve">odoměrná šachta s vodoměrem </w:t>
      </w:r>
      <w:r w:rsidR="00EE422E">
        <w:rPr>
          <w:rFonts w:ascii="Arial" w:hAnsi="Arial" w:cs="Arial"/>
          <w:iCs/>
          <w:sz w:val="20"/>
          <w:szCs w:val="22"/>
        </w:rPr>
        <w:t>je</w:t>
      </w:r>
      <w:r w:rsidR="005C4CBE">
        <w:rPr>
          <w:rFonts w:ascii="Arial" w:hAnsi="Arial" w:cs="Arial"/>
          <w:iCs/>
          <w:sz w:val="20"/>
          <w:szCs w:val="22"/>
        </w:rPr>
        <w:t xml:space="preserve"> umístěna na pozemku stavebníka </w:t>
      </w:r>
      <w:proofErr w:type="spellStart"/>
      <w:r w:rsidR="005C4CBE">
        <w:rPr>
          <w:rFonts w:ascii="Arial" w:hAnsi="Arial" w:cs="Arial"/>
          <w:iCs/>
          <w:sz w:val="20"/>
          <w:szCs w:val="22"/>
        </w:rPr>
        <w:t>parc</w:t>
      </w:r>
      <w:proofErr w:type="spellEnd"/>
      <w:r w:rsidR="005C4CBE">
        <w:rPr>
          <w:rFonts w:ascii="Arial" w:hAnsi="Arial" w:cs="Arial"/>
          <w:iCs/>
          <w:sz w:val="20"/>
          <w:szCs w:val="22"/>
        </w:rPr>
        <w:t xml:space="preserve">. č. </w:t>
      </w:r>
      <w:r w:rsidR="00EE422E">
        <w:rPr>
          <w:rFonts w:ascii="Arial" w:hAnsi="Arial" w:cs="Arial"/>
          <w:iCs/>
          <w:sz w:val="20"/>
          <w:szCs w:val="22"/>
        </w:rPr>
        <w:t>2100/28</w:t>
      </w:r>
      <w:r w:rsidR="005E19C3">
        <w:rPr>
          <w:rFonts w:ascii="Arial" w:hAnsi="Arial" w:cs="Arial"/>
          <w:iCs/>
          <w:sz w:val="20"/>
          <w:szCs w:val="22"/>
        </w:rPr>
        <w:t>4</w:t>
      </w:r>
      <w:r w:rsidR="005C4CBE">
        <w:rPr>
          <w:rFonts w:ascii="Arial" w:hAnsi="Arial" w:cs="Arial"/>
          <w:iCs/>
          <w:sz w:val="20"/>
          <w:szCs w:val="22"/>
        </w:rPr>
        <w:t xml:space="preserve"> v katastrálním území </w:t>
      </w:r>
      <w:r w:rsidR="00EE422E">
        <w:rPr>
          <w:rFonts w:ascii="Arial" w:hAnsi="Arial" w:cs="Arial"/>
          <w:iCs/>
          <w:sz w:val="20"/>
          <w:szCs w:val="22"/>
        </w:rPr>
        <w:t>Ždánice</w:t>
      </w:r>
      <w:r w:rsidR="005C4CBE">
        <w:rPr>
          <w:rFonts w:ascii="Arial" w:hAnsi="Arial" w:cs="Arial"/>
          <w:iCs/>
          <w:sz w:val="20"/>
          <w:szCs w:val="22"/>
        </w:rPr>
        <w:t>.</w:t>
      </w:r>
      <w:r>
        <w:rPr>
          <w:rFonts w:ascii="Arial" w:hAnsi="Arial" w:cs="Arial"/>
          <w:iCs/>
          <w:sz w:val="20"/>
          <w:szCs w:val="22"/>
        </w:rPr>
        <w:t xml:space="preserve"> </w:t>
      </w:r>
    </w:p>
    <w:p w:rsidR="00BB46DD" w:rsidRPr="00E15015" w:rsidRDefault="007D1B79" w:rsidP="00BB46DD">
      <w:pPr>
        <w:autoSpaceDE w:val="0"/>
        <w:autoSpaceDN w:val="0"/>
        <w:adjustRightInd w:val="0"/>
        <w:spacing w:after="0" w:line="240" w:lineRule="auto"/>
        <w:jc w:val="both"/>
        <w:rPr>
          <w:rFonts w:ascii="Arial" w:hAnsi="Arial" w:cs="Arial"/>
          <w:sz w:val="20"/>
        </w:rPr>
      </w:pPr>
      <w:r>
        <w:rPr>
          <w:rFonts w:ascii="Arial" w:hAnsi="Arial" w:cs="Arial"/>
          <w:sz w:val="20"/>
        </w:rPr>
        <w:t xml:space="preserve">Splaškové odpadní vody budou svedeny do </w:t>
      </w:r>
      <w:r w:rsidR="00EE422E">
        <w:rPr>
          <w:rFonts w:ascii="Arial" w:hAnsi="Arial" w:cs="Arial"/>
          <w:sz w:val="20"/>
        </w:rPr>
        <w:t>městské jednotné kanalizace</w:t>
      </w:r>
      <w:r>
        <w:rPr>
          <w:rFonts w:ascii="Arial" w:hAnsi="Arial" w:cs="Arial"/>
          <w:sz w:val="20"/>
        </w:rPr>
        <w:t xml:space="preserve"> na pozem</w:t>
      </w:r>
      <w:r w:rsidR="00BB46DD">
        <w:rPr>
          <w:rFonts w:ascii="Arial" w:hAnsi="Arial" w:cs="Arial"/>
          <w:sz w:val="20"/>
        </w:rPr>
        <w:t>ku</w:t>
      </w:r>
      <w:r>
        <w:rPr>
          <w:rFonts w:ascii="Arial" w:hAnsi="Arial" w:cs="Arial"/>
          <w:sz w:val="20"/>
        </w:rPr>
        <w:t xml:space="preserve"> </w:t>
      </w:r>
      <w:proofErr w:type="spellStart"/>
      <w:r>
        <w:rPr>
          <w:rFonts w:ascii="Arial" w:hAnsi="Arial" w:cs="Arial"/>
          <w:sz w:val="20"/>
        </w:rPr>
        <w:t>parc</w:t>
      </w:r>
      <w:proofErr w:type="spellEnd"/>
      <w:r>
        <w:rPr>
          <w:rFonts w:ascii="Arial" w:hAnsi="Arial" w:cs="Arial"/>
          <w:sz w:val="20"/>
        </w:rPr>
        <w:t xml:space="preserve">. č. </w:t>
      </w:r>
      <w:r w:rsidR="00EE422E">
        <w:rPr>
          <w:rFonts w:ascii="Arial" w:hAnsi="Arial" w:cs="Arial"/>
          <w:sz w:val="20"/>
        </w:rPr>
        <w:t>2100/2</w:t>
      </w:r>
      <w:r w:rsidR="00BB46DD">
        <w:rPr>
          <w:rFonts w:ascii="Arial" w:hAnsi="Arial" w:cs="Arial"/>
          <w:sz w:val="20"/>
        </w:rPr>
        <w:t xml:space="preserve"> </w:t>
      </w:r>
      <w:r>
        <w:rPr>
          <w:rFonts w:ascii="Arial" w:hAnsi="Arial" w:cs="Arial"/>
          <w:sz w:val="20"/>
        </w:rPr>
        <w:t xml:space="preserve">v katastrálním území </w:t>
      </w:r>
      <w:r w:rsidR="00EE422E">
        <w:rPr>
          <w:rFonts w:ascii="Arial" w:hAnsi="Arial" w:cs="Arial"/>
          <w:sz w:val="20"/>
        </w:rPr>
        <w:t>Ždánice přes stávající revizní šachtu</w:t>
      </w:r>
      <w:r w:rsidR="007E143F">
        <w:rPr>
          <w:rFonts w:ascii="Arial" w:hAnsi="Arial" w:cs="Arial"/>
          <w:sz w:val="20"/>
        </w:rPr>
        <w:t xml:space="preserve"> kanalizační přípojkou vedenou přes pozemky </w:t>
      </w:r>
      <w:proofErr w:type="spellStart"/>
      <w:r w:rsidR="007E143F">
        <w:rPr>
          <w:rFonts w:ascii="Arial" w:hAnsi="Arial" w:cs="Arial"/>
          <w:sz w:val="20"/>
        </w:rPr>
        <w:t>parc</w:t>
      </w:r>
      <w:proofErr w:type="spellEnd"/>
      <w:r w:rsidR="007E143F">
        <w:rPr>
          <w:rFonts w:ascii="Arial" w:hAnsi="Arial" w:cs="Arial"/>
          <w:sz w:val="20"/>
        </w:rPr>
        <w:t>. č. 2100/2 a 2100/28</w:t>
      </w:r>
      <w:r w:rsidR="005E19C3">
        <w:rPr>
          <w:rFonts w:ascii="Arial" w:hAnsi="Arial" w:cs="Arial"/>
          <w:sz w:val="20"/>
        </w:rPr>
        <w:t>4</w:t>
      </w:r>
      <w:r w:rsidR="007E143F">
        <w:rPr>
          <w:rFonts w:ascii="Arial" w:hAnsi="Arial" w:cs="Arial"/>
          <w:sz w:val="20"/>
        </w:rPr>
        <w:t xml:space="preserve"> vše v katastrálním území Ždánice</w:t>
      </w:r>
      <w:r>
        <w:rPr>
          <w:rFonts w:ascii="Arial" w:hAnsi="Arial" w:cs="Arial"/>
          <w:sz w:val="20"/>
        </w:rPr>
        <w:t xml:space="preserve">. </w:t>
      </w:r>
      <w:r w:rsidR="00BB46DD">
        <w:rPr>
          <w:rFonts w:ascii="Arial" w:hAnsi="Arial" w:cs="Arial"/>
          <w:sz w:val="20"/>
        </w:rPr>
        <w:t xml:space="preserve"> </w:t>
      </w:r>
    </w:p>
    <w:p w:rsidR="007E143F" w:rsidRDefault="005C4CBE" w:rsidP="00BB46DD">
      <w:pPr>
        <w:pStyle w:val="textpsmene"/>
        <w:ind w:left="0" w:firstLine="0"/>
        <w:rPr>
          <w:rFonts w:ascii="Arial" w:hAnsi="Arial" w:cs="Arial"/>
          <w:iCs/>
          <w:sz w:val="20"/>
          <w:szCs w:val="22"/>
        </w:rPr>
      </w:pPr>
      <w:r>
        <w:rPr>
          <w:rFonts w:ascii="Arial" w:hAnsi="Arial" w:cs="Arial"/>
          <w:sz w:val="20"/>
        </w:rPr>
        <w:t xml:space="preserve">Novostavba </w:t>
      </w:r>
      <w:r w:rsidR="007E143F">
        <w:rPr>
          <w:rFonts w:ascii="Arial" w:hAnsi="Arial" w:cs="Arial"/>
          <w:sz w:val="20"/>
        </w:rPr>
        <w:t xml:space="preserve">řadového patrového </w:t>
      </w:r>
      <w:r>
        <w:rPr>
          <w:rFonts w:ascii="Arial" w:hAnsi="Arial" w:cs="Arial"/>
          <w:sz w:val="20"/>
        </w:rPr>
        <w:t xml:space="preserve">rodinného domku bude napojena na </w:t>
      </w:r>
      <w:r w:rsidR="007E143F">
        <w:rPr>
          <w:rFonts w:ascii="Arial" w:hAnsi="Arial" w:cs="Arial"/>
          <w:sz w:val="20"/>
        </w:rPr>
        <w:t>vedení elektro</w:t>
      </w:r>
      <w:r>
        <w:rPr>
          <w:rFonts w:ascii="Arial" w:hAnsi="Arial" w:cs="Arial"/>
          <w:sz w:val="20"/>
        </w:rPr>
        <w:t xml:space="preserve"> NN na pozemku </w:t>
      </w:r>
      <w:proofErr w:type="spellStart"/>
      <w:r>
        <w:rPr>
          <w:rFonts w:ascii="Arial" w:hAnsi="Arial" w:cs="Arial"/>
          <w:sz w:val="20"/>
        </w:rPr>
        <w:t>parc</w:t>
      </w:r>
      <w:proofErr w:type="spellEnd"/>
      <w:r>
        <w:rPr>
          <w:rFonts w:ascii="Arial" w:hAnsi="Arial" w:cs="Arial"/>
          <w:sz w:val="20"/>
        </w:rPr>
        <w:t xml:space="preserve">. č. </w:t>
      </w:r>
      <w:r w:rsidR="007E143F">
        <w:rPr>
          <w:rFonts w:ascii="Arial" w:hAnsi="Arial" w:cs="Arial"/>
          <w:sz w:val="20"/>
        </w:rPr>
        <w:t>2100/2</w:t>
      </w:r>
      <w:r>
        <w:rPr>
          <w:rFonts w:ascii="Arial" w:hAnsi="Arial" w:cs="Arial"/>
          <w:sz w:val="20"/>
        </w:rPr>
        <w:t xml:space="preserve"> v katastrálním území </w:t>
      </w:r>
      <w:r w:rsidR="007E143F">
        <w:rPr>
          <w:rFonts w:ascii="Arial" w:hAnsi="Arial" w:cs="Arial"/>
          <w:sz w:val="20"/>
        </w:rPr>
        <w:t>Ždánice</w:t>
      </w:r>
      <w:r>
        <w:rPr>
          <w:rFonts w:ascii="Arial" w:hAnsi="Arial" w:cs="Arial"/>
          <w:sz w:val="20"/>
        </w:rPr>
        <w:t xml:space="preserve"> přes </w:t>
      </w:r>
      <w:r w:rsidR="004F260A">
        <w:rPr>
          <w:rFonts w:ascii="Arial" w:hAnsi="Arial" w:cs="Arial"/>
          <w:sz w:val="20"/>
        </w:rPr>
        <w:t>stávající</w:t>
      </w:r>
      <w:r>
        <w:rPr>
          <w:rFonts w:ascii="Arial" w:hAnsi="Arial" w:cs="Arial"/>
          <w:sz w:val="20"/>
        </w:rPr>
        <w:t xml:space="preserve"> přípojný bod umístěný v rozvodné skříni na </w:t>
      </w:r>
      <w:r w:rsidR="007E143F">
        <w:rPr>
          <w:rFonts w:ascii="Arial" w:hAnsi="Arial" w:cs="Arial"/>
          <w:sz w:val="20"/>
        </w:rPr>
        <w:t>jižní</w:t>
      </w:r>
      <w:r>
        <w:rPr>
          <w:rFonts w:ascii="Arial" w:hAnsi="Arial" w:cs="Arial"/>
          <w:sz w:val="20"/>
        </w:rPr>
        <w:t xml:space="preserve"> straně pozemku stavebníka. </w:t>
      </w:r>
      <w:r w:rsidR="00BB46DD">
        <w:rPr>
          <w:rFonts w:ascii="Arial" w:hAnsi="Arial" w:cs="Arial"/>
          <w:iCs/>
          <w:sz w:val="20"/>
          <w:szCs w:val="22"/>
        </w:rPr>
        <w:t xml:space="preserve">Rozvodná skříň </w:t>
      </w:r>
      <w:r w:rsidR="007E143F">
        <w:rPr>
          <w:rFonts w:ascii="Arial" w:hAnsi="Arial" w:cs="Arial"/>
          <w:iCs/>
          <w:sz w:val="20"/>
          <w:szCs w:val="22"/>
        </w:rPr>
        <w:t>je</w:t>
      </w:r>
      <w:r w:rsidR="00BB46DD">
        <w:rPr>
          <w:rFonts w:ascii="Arial" w:hAnsi="Arial" w:cs="Arial"/>
          <w:iCs/>
          <w:sz w:val="20"/>
          <w:szCs w:val="22"/>
        </w:rPr>
        <w:t xml:space="preserve"> u</w:t>
      </w:r>
      <w:r w:rsidR="00BB46DD" w:rsidRPr="005C6B7B">
        <w:rPr>
          <w:rFonts w:ascii="Arial" w:hAnsi="Arial" w:cs="Arial"/>
          <w:iCs/>
          <w:sz w:val="20"/>
          <w:szCs w:val="22"/>
        </w:rPr>
        <w:t>místěn</w:t>
      </w:r>
      <w:r w:rsidR="00BB46DD">
        <w:rPr>
          <w:rFonts w:ascii="Arial" w:hAnsi="Arial" w:cs="Arial"/>
          <w:iCs/>
          <w:sz w:val="20"/>
          <w:szCs w:val="22"/>
        </w:rPr>
        <w:t>a</w:t>
      </w:r>
      <w:r w:rsidR="00BB46DD" w:rsidRPr="005C6B7B">
        <w:rPr>
          <w:rFonts w:ascii="Arial" w:hAnsi="Arial" w:cs="Arial"/>
          <w:iCs/>
          <w:sz w:val="20"/>
          <w:szCs w:val="22"/>
        </w:rPr>
        <w:t xml:space="preserve"> </w:t>
      </w:r>
      <w:r w:rsidR="00BB46DD">
        <w:rPr>
          <w:rFonts w:ascii="Arial" w:hAnsi="Arial" w:cs="Arial"/>
          <w:iCs/>
          <w:sz w:val="20"/>
          <w:szCs w:val="22"/>
        </w:rPr>
        <w:t xml:space="preserve">v oplocení </w:t>
      </w:r>
      <w:r w:rsidR="00BB46DD" w:rsidRPr="005C6B7B">
        <w:rPr>
          <w:rFonts w:ascii="Arial" w:hAnsi="Arial" w:cs="Arial"/>
          <w:iCs/>
          <w:sz w:val="20"/>
          <w:szCs w:val="22"/>
        </w:rPr>
        <w:t>tak, aby byl</w:t>
      </w:r>
      <w:r w:rsidR="00BB46DD">
        <w:rPr>
          <w:rFonts w:ascii="Arial" w:hAnsi="Arial" w:cs="Arial"/>
          <w:iCs/>
          <w:sz w:val="20"/>
          <w:szCs w:val="22"/>
        </w:rPr>
        <w:t>a</w:t>
      </w:r>
      <w:r w:rsidR="00BB46DD" w:rsidRPr="005C6B7B">
        <w:rPr>
          <w:rFonts w:ascii="Arial" w:hAnsi="Arial" w:cs="Arial"/>
          <w:iCs/>
          <w:sz w:val="20"/>
          <w:szCs w:val="22"/>
        </w:rPr>
        <w:t xml:space="preserve"> přístupn</w:t>
      </w:r>
      <w:r w:rsidR="00BB46DD">
        <w:rPr>
          <w:rFonts w:ascii="Arial" w:hAnsi="Arial" w:cs="Arial"/>
          <w:iCs/>
          <w:sz w:val="20"/>
          <w:szCs w:val="22"/>
        </w:rPr>
        <w:t>á</w:t>
      </w:r>
      <w:r w:rsidR="00BB46DD" w:rsidRPr="005C6B7B">
        <w:rPr>
          <w:rFonts w:ascii="Arial" w:hAnsi="Arial" w:cs="Arial"/>
          <w:iCs/>
          <w:sz w:val="20"/>
          <w:szCs w:val="22"/>
        </w:rPr>
        <w:t xml:space="preserve"> z veřejného prostranství.</w:t>
      </w:r>
    </w:p>
    <w:p w:rsidR="007E143F" w:rsidRDefault="007E143F" w:rsidP="007E143F">
      <w:pPr>
        <w:pStyle w:val="textpsmene"/>
        <w:ind w:left="0" w:firstLine="0"/>
        <w:rPr>
          <w:rFonts w:ascii="Arial" w:hAnsi="Arial" w:cs="Arial"/>
          <w:iCs/>
          <w:sz w:val="20"/>
          <w:szCs w:val="22"/>
        </w:rPr>
      </w:pPr>
      <w:r>
        <w:rPr>
          <w:rFonts w:ascii="Arial" w:hAnsi="Arial" w:cs="Arial"/>
          <w:iCs/>
          <w:sz w:val="20"/>
          <w:szCs w:val="22"/>
        </w:rPr>
        <w:t xml:space="preserve">Novostavba </w:t>
      </w:r>
      <w:r>
        <w:rPr>
          <w:rFonts w:ascii="Arial" w:hAnsi="Arial" w:cs="Arial"/>
          <w:sz w:val="20"/>
        </w:rPr>
        <w:t xml:space="preserve">řadového patrového rodinného domku bude napojena na rozvod plynu NTL na pozemku </w:t>
      </w:r>
      <w:proofErr w:type="spellStart"/>
      <w:r>
        <w:rPr>
          <w:rFonts w:ascii="Arial" w:hAnsi="Arial" w:cs="Arial"/>
          <w:sz w:val="20"/>
        </w:rPr>
        <w:t>parc</w:t>
      </w:r>
      <w:proofErr w:type="spellEnd"/>
      <w:r>
        <w:rPr>
          <w:rFonts w:ascii="Arial" w:hAnsi="Arial" w:cs="Arial"/>
          <w:sz w:val="20"/>
        </w:rPr>
        <w:t>. č. 2100/2 v katastrálním území Ždánice přes stávající přípojný bod umístěný v hlavním uzávěru plynu na jižní straně pozemku stavebníka. Hlavní uzávěr plynu</w:t>
      </w:r>
      <w:r>
        <w:rPr>
          <w:rFonts w:ascii="Arial" w:hAnsi="Arial" w:cs="Arial"/>
          <w:iCs/>
          <w:sz w:val="20"/>
          <w:szCs w:val="22"/>
        </w:rPr>
        <w:t xml:space="preserve"> je u</w:t>
      </w:r>
      <w:r w:rsidRPr="005C6B7B">
        <w:rPr>
          <w:rFonts w:ascii="Arial" w:hAnsi="Arial" w:cs="Arial"/>
          <w:iCs/>
          <w:sz w:val="20"/>
          <w:szCs w:val="22"/>
        </w:rPr>
        <w:t xml:space="preserve">místěn </w:t>
      </w:r>
      <w:r>
        <w:rPr>
          <w:rFonts w:ascii="Arial" w:hAnsi="Arial" w:cs="Arial"/>
          <w:iCs/>
          <w:sz w:val="20"/>
          <w:szCs w:val="22"/>
        </w:rPr>
        <w:t xml:space="preserve">v oplocení </w:t>
      </w:r>
      <w:r w:rsidRPr="005C6B7B">
        <w:rPr>
          <w:rFonts w:ascii="Arial" w:hAnsi="Arial" w:cs="Arial"/>
          <w:iCs/>
          <w:sz w:val="20"/>
          <w:szCs w:val="22"/>
        </w:rPr>
        <w:t>tak, aby byl přístupn</w:t>
      </w:r>
      <w:r>
        <w:rPr>
          <w:rFonts w:ascii="Arial" w:hAnsi="Arial" w:cs="Arial"/>
          <w:iCs/>
          <w:sz w:val="20"/>
          <w:szCs w:val="22"/>
        </w:rPr>
        <w:t>ý</w:t>
      </w:r>
      <w:r w:rsidRPr="005C6B7B">
        <w:rPr>
          <w:rFonts w:ascii="Arial" w:hAnsi="Arial" w:cs="Arial"/>
          <w:iCs/>
          <w:sz w:val="20"/>
          <w:szCs w:val="22"/>
        </w:rPr>
        <w:t xml:space="preserve"> z veřejného prostranství.</w:t>
      </w:r>
    </w:p>
    <w:p w:rsidR="00BD329D" w:rsidRPr="00E3370A" w:rsidRDefault="00BD329D" w:rsidP="00D25D45">
      <w:pPr>
        <w:autoSpaceDE w:val="0"/>
        <w:autoSpaceDN w:val="0"/>
        <w:adjustRightInd w:val="0"/>
        <w:spacing w:after="0" w:line="240" w:lineRule="auto"/>
        <w:rPr>
          <w:rFonts w:ascii="Arial" w:hAnsi="Arial" w:cs="Arial"/>
          <w:b/>
          <w:sz w:val="20"/>
        </w:rPr>
      </w:pPr>
    </w:p>
    <w:p w:rsidR="00E36F6D" w:rsidRPr="00BB3C38" w:rsidRDefault="009E0357" w:rsidP="00D25D45">
      <w:pPr>
        <w:autoSpaceDE w:val="0"/>
        <w:autoSpaceDN w:val="0"/>
        <w:adjustRightInd w:val="0"/>
        <w:spacing w:after="0" w:line="240" w:lineRule="auto"/>
        <w:rPr>
          <w:rFonts w:ascii="Arial" w:hAnsi="Arial" w:cs="Arial"/>
          <w:b/>
        </w:rPr>
      </w:pPr>
      <w:r w:rsidRPr="00BB3C38">
        <w:rPr>
          <w:rFonts w:ascii="Arial" w:hAnsi="Arial" w:cs="Arial"/>
          <w:b/>
        </w:rPr>
        <w:t>b) připojovací rozměry, výkonové kapacity a délky</w:t>
      </w:r>
    </w:p>
    <w:p w:rsidR="00BB46DD" w:rsidRDefault="00BB46DD" w:rsidP="00BB46DD">
      <w:pPr>
        <w:pStyle w:val="textpsmene"/>
        <w:ind w:left="0" w:firstLine="0"/>
        <w:rPr>
          <w:rFonts w:ascii="Arial" w:hAnsi="Arial" w:cs="Arial"/>
          <w:iCs/>
          <w:sz w:val="20"/>
          <w:szCs w:val="22"/>
        </w:rPr>
      </w:pPr>
      <w:r>
        <w:rPr>
          <w:rFonts w:ascii="Arial" w:hAnsi="Arial" w:cs="Arial"/>
          <w:iCs/>
          <w:sz w:val="20"/>
          <w:szCs w:val="22"/>
        </w:rPr>
        <w:t xml:space="preserve">Novostavba rodinného domku bude napojena na </w:t>
      </w:r>
      <w:r w:rsidR="007E143F">
        <w:rPr>
          <w:rFonts w:ascii="Arial" w:hAnsi="Arial" w:cs="Arial"/>
          <w:iCs/>
          <w:sz w:val="20"/>
          <w:szCs w:val="22"/>
        </w:rPr>
        <w:t>městský</w:t>
      </w:r>
      <w:r>
        <w:rPr>
          <w:rFonts w:ascii="Arial" w:hAnsi="Arial" w:cs="Arial"/>
          <w:iCs/>
          <w:sz w:val="20"/>
          <w:szCs w:val="22"/>
        </w:rPr>
        <w:t xml:space="preserve"> vodovod přes </w:t>
      </w:r>
      <w:r w:rsidR="007E143F">
        <w:rPr>
          <w:rFonts w:ascii="Arial" w:hAnsi="Arial" w:cs="Arial"/>
          <w:iCs/>
          <w:sz w:val="20"/>
          <w:szCs w:val="22"/>
        </w:rPr>
        <w:t xml:space="preserve">stávající </w:t>
      </w:r>
      <w:r>
        <w:rPr>
          <w:rFonts w:ascii="Arial" w:hAnsi="Arial" w:cs="Arial"/>
          <w:iCs/>
          <w:sz w:val="20"/>
          <w:szCs w:val="22"/>
        </w:rPr>
        <w:t xml:space="preserve">vodoměrnou šachtu vodovodní přípojkou. </w:t>
      </w:r>
      <w:r w:rsidRPr="005C6B7B">
        <w:rPr>
          <w:rFonts w:ascii="Arial" w:hAnsi="Arial" w:cs="Arial"/>
          <w:iCs/>
          <w:sz w:val="20"/>
          <w:szCs w:val="22"/>
        </w:rPr>
        <w:t>Vodovodní přípojka b</w:t>
      </w:r>
      <w:r>
        <w:rPr>
          <w:rFonts w:ascii="Arial" w:hAnsi="Arial" w:cs="Arial"/>
          <w:iCs/>
          <w:sz w:val="20"/>
          <w:szCs w:val="22"/>
        </w:rPr>
        <w:t>ude</w:t>
      </w:r>
      <w:r w:rsidRPr="005C6B7B">
        <w:rPr>
          <w:rFonts w:ascii="Arial" w:hAnsi="Arial" w:cs="Arial"/>
          <w:iCs/>
          <w:sz w:val="20"/>
          <w:szCs w:val="22"/>
        </w:rPr>
        <w:t xml:space="preserve"> provedena z</w:t>
      </w:r>
      <w:r>
        <w:rPr>
          <w:rFonts w:ascii="Arial" w:hAnsi="Arial" w:cs="Arial"/>
          <w:iCs/>
          <w:sz w:val="20"/>
          <w:szCs w:val="22"/>
        </w:rPr>
        <w:t xml:space="preserve"> </w:t>
      </w:r>
      <w:r w:rsidRPr="005C6B7B">
        <w:rPr>
          <w:rFonts w:ascii="Arial" w:hAnsi="Arial" w:cs="Arial"/>
          <w:iCs/>
          <w:sz w:val="20"/>
          <w:szCs w:val="22"/>
        </w:rPr>
        <w:t>PE SR</w:t>
      </w:r>
      <w:r>
        <w:rPr>
          <w:rFonts w:ascii="Arial" w:hAnsi="Arial" w:cs="Arial"/>
          <w:iCs/>
          <w:sz w:val="20"/>
          <w:szCs w:val="22"/>
        </w:rPr>
        <w:t>D</w:t>
      </w:r>
      <w:r w:rsidRPr="005C6B7B">
        <w:rPr>
          <w:rFonts w:ascii="Arial" w:hAnsi="Arial" w:cs="Arial"/>
          <w:iCs/>
          <w:sz w:val="20"/>
          <w:szCs w:val="22"/>
        </w:rPr>
        <w:t xml:space="preserve">11 průměr 32 x 3 mm. </w:t>
      </w:r>
      <w:r>
        <w:rPr>
          <w:rFonts w:ascii="Arial" w:hAnsi="Arial" w:cs="Arial"/>
          <w:iCs/>
          <w:sz w:val="20"/>
          <w:szCs w:val="22"/>
        </w:rPr>
        <w:t>Vodovodní p</w:t>
      </w:r>
      <w:r w:rsidRPr="005C6B7B">
        <w:rPr>
          <w:rFonts w:ascii="Arial" w:hAnsi="Arial" w:cs="Arial"/>
          <w:iCs/>
          <w:sz w:val="20"/>
          <w:szCs w:val="22"/>
        </w:rPr>
        <w:t>řípojka b</w:t>
      </w:r>
      <w:r>
        <w:rPr>
          <w:rFonts w:ascii="Arial" w:hAnsi="Arial" w:cs="Arial"/>
          <w:iCs/>
          <w:sz w:val="20"/>
          <w:szCs w:val="22"/>
        </w:rPr>
        <w:t>ude</w:t>
      </w:r>
      <w:r w:rsidRPr="005C6B7B">
        <w:rPr>
          <w:rFonts w:ascii="Arial" w:hAnsi="Arial" w:cs="Arial"/>
          <w:iCs/>
          <w:sz w:val="20"/>
          <w:szCs w:val="22"/>
        </w:rPr>
        <w:t xml:space="preserve"> uložena ve výkopu v hloubce min. 1,</w:t>
      </w:r>
      <w:r>
        <w:rPr>
          <w:rFonts w:ascii="Arial" w:hAnsi="Arial" w:cs="Arial"/>
          <w:iCs/>
          <w:sz w:val="20"/>
          <w:szCs w:val="22"/>
        </w:rPr>
        <w:t>5</w:t>
      </w:r>
      <w:r w:rsidRPr="005C6B7B">
        <w:rPr>
          <w:rFonts w:ascii="Arial" w:hAnsi="Arial" w:cs="Arial"/>
          <w:iCs/>
          <w:sz w:val="20"/>
          <w:szCs w:val="22"/>
        </w:rPr>
        <w:t xml:space="preserve"> m pod terén, na pískovém loži </w:t>
      </w:r>
      <w:r>
        <w:rPr>
          <w:rFonts w:ascii="Arial" w:hAnsi="Arial" w:cs="Arial"/>
          <w:iCs/>
          <w:sz w:val="20"/>
          <w:szCs w:val="22"/>
        </w:rPr>
        <w:t xml:space="preserve">o minimální tloušťce </w:t>
      </w:r>
      <w:r w:rsidRPr="005C6B7B">
        <w:rPr>
          <w:rFonts w:ascii="Arial" w:hAnsi="Arial" w:cs="Arial"/>
          <w:iCs/>
          <w:sz w:val="20"/>
          <w:szCs w:val="22"/>
        </w:rPr>
        <w:t xml:space="preserve">0,10 m ve spádu </w:t>
      </w:r>
      <w:r>
        <w:rPr>
          <w:rFonts w:ascii="Arial" w:hAnsi="Arial" w:cs="Arial"/>
          <w:iCs/>
          <w:sz w:val="20"/>
          <w:szCs w:val="22"/>
        </w:rPr>
        <w:t>&gt; 1</w:t>
      </w:r>
      <w:r w:rsidRPr="005C6B7B">
        <w:rPr>
          <w:rFonts w:ascii="Arial" w:hAnsi="Arial" w:cs="Arial"/>
          <w:iCs/>
          <w:sz w:val="20"/>
          <w:szCs w:val="22"/>
        </w:rPr>
        <w:t>%. Do výšky 0,2 m nad vrchol přípojky b</w:t>
      </w:r>
      <w:r>
        <w:rPr>
          <w:rFonts w:ascii="Arial" w:hAnsi="Arial" w:cs="Arial"/>
          <w:iCs/>
          <w:sz w:val="20"/>
          <w:szCs w:val="22"/>
        </w:rPr>
        <w:t>ude</w:t>
      </w:r>
      <w:r w:rsidRPr="005C6B7B">
        <w:rPr>
          <w:rFonts w:ascii="Arial" w:hAnsi="Arial" w:cs="Arial"/>
          <w:iCs/>
          <w:sz w:val="20"/>
          <w:szCs w:val="22"/>
        </w:rPr>
        <w:t xml:space="preserve"> proveden </w:t>
      </w:r>
      <w:r>
        <w:rPr>
          <w:rFonts w:ascii="Arial" w:hAnsi="Arial" w:cs="Arial"/>
          <w:iCs/>
          <w:sz w:val="20"/>
          <w:szCs w:val="22"/>
        </w:rPr>
        <w:t xml:space="preserve">hutněný </w:t>
      </w:r>
      <w:r w:rsidRPr="005C6B7B">
        <w:rPr>
          <w:rFonts w:ascii="Arial" w:hAnsi="Arial" w:cs="Arial"/>
          <w:iCs/>
          <w:sz w:val="20"/>
          <w:szCs w:val="22"/>
        </w:rPr>
        <w:t>obsyp a ve výkopu b</w:t>
      </w:r>
      <w:r>
        <w:rPr>
          <w:rFonts w:ascii="Arial" w:hAnsi="Arial" w:cs="Arial"/>
          <w:iCs/>
          <w:sz w:val="20"/>
          <w:szCs w:val="22"/>
        </w:rPr>
        <w:t>ude</w:t>
      </w:r>
      <w:r w:rsidRPr="005C6B7B">
        <w:rPr>
          <w:rFonts w:ascii="Arial" w:hAnsi="Arial" w:cs="Arial"/>
          <w:iCs/>
          <w:sz w:val="20"/>
          <w:szCs w:val="22"/>
        </w:rPr>
        <w:t xml:space="preserve"> uložen</w:t>
      </w:r>
      <w:r>
        <w:rPr>
          <w:rFonts w:ascii="Arial" w:hAnsi="Arial" w:cs="Arial"/>
          <w:iCs/>
          <w:sz w:val="20"/>
          <w:szCs w:val="22"/>
        </w:rPr>
        <w:t xml:space="preserve"> identifikační vodič 1 x CU 4 mm</w:t>
      </w:r>
      <w:r w:rsidRPr="00197FE6">
        <w:rPr>
          <w:rFonts w:ascii="Arial" w:hAnsi="Arial" w:cs="Arial"/>
          <w:iCs/>
          <w:sz w:val="20"/>
          <w:szCs w:val="22"/>
          <w:vertAlign w:val="superscript"/>
        </w:rPr>
        <w:t>2</w:t>
      </w:r>
      <w:r w:rsidRPr="005C6B7B">
        <w:rPr>
          <w:rFonts w:ascii="Arial" w:hAnsi="Arial" w:cs="Arial"/>
          <w:iCs/>
          <w:sz w:val="20"/>
          <w:szCs w:val="22"/>
        </w:rPr>
        <w:t xml:space="preserve"> </w:t>
      </w:r>
      <w:r>
        <w:rPr>
          <w:rFonts w:ascii="Arial" w:hAnsi="Arial" w:cs="Arial"/>
          <w:iCs/>
          <w:sz w:val="20"/>
          <w:szCs w:val="22"/>
        </w:rPr>
        <w:t xml:space="preserve">a </w:t>
      </w:r>
      <w:r w:rsidRPr="005C6B7B">
        <w:rPr>
          <w:rFonts w:ascii="Arial" w:hAnsi="Arial" w:cs="Arial"/>
          <w:iCs/>
          <w:sz w:val="20"/>
          <w:szCs w:val="22"/>
        </w:rPr>
        <w:t xml:space="preserve">výstražná fólie modré barvy. Součástí vodovodní přípojky </w:t>
      </w:r>
      <w:r>
        <w:rPr>
          <w:rFonts w:ascii="Arial" w:hAnsi="Arial" w:cs="Arial"/>
          <w:iCs/>
          <w:sz w:val="20"/>
          <w:szCs w:val="22"/>
        </w:rPr>
        <w:t>bude</w:t>
      </w:r>
      <w:r w:rsidRPr="005C6B7B">
        <w:rPr>
          <w:rFonts w:ascii="Arial" w:hAnsi="Arial" w:cs="Arial"/>
          <w:iCs/>
          <w:sz w:val="20"/>
          <w:szCs w:val="22"/>
        </w:rPr>
        <w:t xml:space="preserve"> i vodoměrná šachta na hranici stavebního pozemku.</w:t>
      </w:r>
    </w:p>
    <w:p w:rsidR="007E143F" w:rsidRDefault="007E143F" w:rsidP="001D3641">
      <w:pPr>
        <w:pStyle w:val="textpsmene"/>
        <w:ind w:left="0" w:firstLine="0"/>
        <w:rPr>
          <w:rFonts w:ascii="Arial" w:hAnsi="Arial" w:cs="Arial"/>
          <w:iCs/>
          <w:sz w:val="20"/>
          <w:szCs w:val="20"/>
        </w:rPr>
      </w:pPr>
      <w:r>
        <w:rPr>
          <w:rFonts w:ascii="Arial" w:hAnsi="Arial" w:cs="Arial"/>
          <w:iCs/>
          <w:sz w:val="20"/>
          <w:szCs w:val="22"/>
        </w:rPr>
        <w:t xml:space="preserve">Novostavba rodinného domku bude napojen na městskou jednotnou kanalizaci přes stávající revizní šachtu </w:t>
      </w:r>
      <w:r w:rsidR="001D3641">
        <w:rPr>
          <w:rFonts w:ascii="Arial" w:hAnsi="Arial" w:cs="Arial"/>
          <w:iCs/>
          <w:sz w:val="20"/>
          <w:szCs w:val="22"/>
        </w:rPr>
        <w:t>k</w:t>
      </w:r>
      <w:r w:rsidR="001D3641" w:rsidRPr="005C6B7B">
        <w:rPr>
          <w:rFonts w:ascii="Arial" w:hAnsi="Arial" w:cs="Arial"/>
          <w:iCs/>
          <w:sz w:val="20"/>
          <w:szCs w:val="22"/>
        </w:rPr>
        <w:t>analiza</w:t>
      </w:r>
      <w:r>
        <w:rPr>
          <w:rFonts w:ascii="Arial" w:hAnsi="Arial" w:cs="Arial"/>
          <w:iCs/>
          <w:sz w:val="20"/>
          <w:szCs w:val="22"/>
        </w:rPr>
        <w:t>ční přípojkou. Kanalizační přípojka</w:t>
      </w:r>
      <w:r w:rsidR="001D3641" w:rsidRPr="005C6B7B">
        <w:rPr>
          <w:rFonts w:ascii="Arial" w:hAnsi="Arial" w:cs="Arial"/>
          <w:iCs/>
          <w:sz w:val="20"/>
          <w:szCs w:val="22"/>
        </w:rPr>
        <w:t xml:space="preserve"> b</w:t>
      </w:r>
      <w:r w:rsidR="001D3641">
        <w:rPr>
          <w:rFonts w:ascii="Arial" w:hAnsi="Arial" w:cs="Arial"/>
          <w:iCs/>
          <w:sz w:val="20"/>
          <w:szCs w:val="22"/>
        </w:rPr>
        <w:t>ude</w:t>
      </w:r>
      <w:r w:rsidR="001D3641" w:rsidRPr="005C6B7B">
        <w:rPr>
          <w:rFonts w:ascii="Arial" w:hAnsi="Arial" w:cs="Arial"/>
          <w:iCs/>
          <w:sz w:val="20"/>
          <w:szCs w:val="22"/>
        </w:rPr>
        <w:t xml:space="preserve"> provedena z PVC trub hrdlových DN 150.</w:t>
      </w:r>
      <w:r w:rsidR="001D3641">
        <w:rPr>
          <w:rFonts w:ascii="Arial" w:hAnsi="Arial" w:cs="Arial"/>
          <w:iCs/>
          <w:sz w:val="20"/>
          <w:szCs w:val="22"/>
        </w:rPr>
        <w:t xml:space="preserve"> Kanalizace</w:t>
      </w:r>
      <w:r w:rsidR="001D3641" w:rsidRPr="005C6B7B">
        <w:rPr>
          <w:rFonts w:ascii="Arial" w:hAnsi="Arial" w:cs="Arial"/>
          <w:iCs/>
          <w:sz w:val="20"/>
          <w:szCs w:val="22"/>
        </w:rPr>
        <w:t xml:space="preserve"> b</w:t>
      </w:r>
      <w:r w:rsidR="001D3641">
        <w:rPr>
          <w:rFonts w:ascii="Arial" w:hAnsi="Arial" w:cs="Arial"/>
          <w:iCs/>
          <w:sz w:val="20"/>
          <w:szCs w:val="22"/>
        </w:rPr>
        <w:t>ude</w:t>
      </w:r>
      <w:r w:rsidR="001D3641" w:rsidRPr="005C6B7B">
        <w:rPr>
          <w:rFonts w:ascii="Arial" w:hAnsi="Arial" w:cs="Arial"/>
          <w:iCs/>
          <w:sz w:val="20"/>
          <w:szCs w:val="22"/>
        </w:rPr>
        <w:t xml:space="preserve"> uložena ve výkopu </w:t>
      </w:r>
      <w:r w:rsidR="001D3641">
        <w:rPr>
          <w:rFonts w:ascii="Arial" w:hAnsi="Arial" w:cs="Arial"/>
          <w:iCs/>
          <w:sz w:val="20"/>
          <w:szCs w:val="22"/>
        </w:rPr>
        <w:t xml:space="preserve">v hloubce min. 1,2 m pod terén, </w:t>
      </w:r>
      <w:r w:rsidR="001D3641" w:rsidRPr="005C6B7B">
        <w:rPr>
          <w:rFonts w:ascii="Arial" w:hAnsi="Arial" w:cs="Arial"/>
          <w:iCs/>
          <w:sz w:val="20"/>
          <w:szCs w:val="22"/>
        </w:rPr>
        <w:t xml:space="preserve">na pískovém loži </w:t>
      </w:r>
      <w:r w:rsidR="001D3641">
        <w:rPr>
          <w:rFonts w:ascii="Arial" w:hAnsi="Arial" w:cs="Arial"/>
          <w:iCs/>
          <w:sz w:val="20"/>
          <w:szCs w:val="22"/>
        </w:rPr>
        <w:t xml:space="preserve">o minimální tloušťce </w:t>
      </w:r>
      <w:r w:rsidR="001D3641" w:rsidRPr="005C6B7B">
        <w:rPr>
          <w:rFonts w:ascii="Arial" w:hAnsi="Arial" w:cs="Arial"/>
          <w:iCs/>
          <w:sz w:val="20"/>
          <w:szCs w:val="22"/>
        </w:rPr>
        <w:t xml:space="preserve">0,10 m ve spádu </w:t>
      </w:r>
      <w:r w:rsidR="001D3641">
        <w:rPr>
          <w:rFonts w:ascii="Arial" w:hAnsi="Arial" w:cs="Arial"/>
          <w:iCs/>
          <w:sz w:val="20"/>
          <w:szCs w:val="22"/>
        </w:rPr>
        <w:t xml:space="preserve">&gt; </w:t>
      </w:r>
      <w:r w:rsidR="001D3641" w:rsidRPr="005C6B7B">
        <w:rPr>
          <w:rFonts w:ascii="Arial" w:hAnsi="Arial" w:cs="Arial"/>
          <w:iCs/>
          <w:sz w:val="20"/>
          <w:szCs w:val="22"/>
        </w:rPr>
        <w:t>1%. Hrdla PVC trub b</w:t>
      </w:r>
      <w:r w:rsidR="001D3641">
        <w:rPr>
          <w:rFonts w:ascii="Arial" w:hAnsi="Arial" w:cs="Arial"/>
          <w:iCs/>
          <w:sz w:val="20"/>
          <w:szCs w:val="22"/>
        </w:rPr>
        <w:t>udou</w:t>
      </w:r>
      <w:r w:rsidR="001D3641" w:rsidRPr="005C6B7B">
        <w:rPr>
          <w:rFonts w:ascii="Arial" w:hAnsi="Arial" w:cs="Arial"/>
          <w:iCs/>
          <w:sz w:val="20"/>
          <w:szCs w:val="22"/>
        </w:rPr>
        <w:t xml:space="preserve"> těsněna gumovými kroužky.</w:t>
      </w:r>
      <w:r w:rsidR="001D3641" w:rsidRPr="00073BC0">
        <w:rPr>
          <w:rFonts w:ascii="Arial" w:hAnsi="Arial" w:cs="Arial"/>
          <w:iCs/>
          <w:sz w:val="20"/>
          <w:szCs w:val="22"/>
        </w:rPr>
        <w:t xml:space="preserve"> </w:t>
      </w:r>
      <w:r w:rsidR="001D3641" w:rsidRPr="002F137D">
        <w:rPr>
          <w:rFonts w:ascii="Arial" w:hAnsi="Arial" w:cs="Arial"/>
          <w:iCs/>
          <w:sz w:val="20"/>
          <w:szCs w:val="20"/>
        </w:rPr>
        <w:t xml:space="preserve">Do výšky 0,3 m nad vrchol </w:t>
      </w:r>
      <w:r w:rsidR="001D3641">
        <w:rPr>
          <w:rFonts w:ascii="Arial" w:hAnsi="Arial" w:cs="Arial"/>
          <w:iCs/>
          <w:sz w:val="20"/>
          <w:szCs w:val="20"/>
        </w:rPr>
        <w:t>kanalizace</w:t>
      </w:r>
      <w:r w:rsidR="001D3641" w:rsidRPr="002F137D">
        <w:rPr>
          <w:rFonts w:ascii="Arial" w:hAnsi="Arial" w:cs="Arial"/>
          <w:iCs/>
          <w:sz w:val="20"/>
          <w:szCs w:val="20"/>
        </w:rPr>
        <w:t xml:space="preserve"> bude proveden hutněný </w:t>
      </w:r>
      <w:r w:rsidR="001D3641">
        <w:rPr>
          <w:rFonts w:ascii="Arial" w:hAnsi="Arial" w:cs="Arial"/>
          <w:iCs/>
          <w:sz w:val="20"/>
          <w:szCs w:val="20"/>
        </w:rPr>
        <w:t xml:space="preserve">obsyp. </w:t>
      </w:r>
    </w:p>
    <w:p w:rsidR="001D3641" w:rsidRPr="0097783D" w:rsidRDefault="001D3641" w:rsidP="001D3641">
      <w:pPr>
        <w:pStyle w:val="textpsmene"/>
        <w:ind w:left="0" w:firstLine="0"/>
        <w:rPr>
          <w:rFonts w:ascii="Arial" w:hAnsi="Arial" w:cs="Arial"/>
          <w:iCs/>
          <w:sz w:val="20"/>
          <w:szCs w:val="22"/>
        </w:rPr>
      </w:pPr>
      <w:r w:rsidRPr="005C6B7B">
        <w:rPr>
          <w:rFonts w:ascii="Arial" w:hAnsi="Arial" w:cs="Arial"/>
          <w:iCs/>
          <w:sz w:val="20"/>
          <w:szCs w:val="22"/>
        </w:rPr>
        <w:t xml:space="preserve">Dešťová kanalizace bude provedena z PVC trub hrdlových DN 150. Dešťová kanalizace bude uložena ve výkopu na pískovém loži </w:t>
      </w:r>
      <w:r>
        <w:rPr>
          <w:rFonts w:ascii="Arial" w:hAnsi="Arial" w:cs="Arial"/>
          <w:iCs/>
          <w:sz w:val="20"/>
          <w:szCs w:val="22"/>
        </w:rPr>
        <w:t xml:space="preserve">o minimální tloušťce </w:t>
      </w:r>
      <w:r w:rsidRPr="005C6B7B">
        <w:rPr>
          <w:rFonts w:ascii="Arial" w:hAnsi="Arial" w:cs="Arial"/>
          <w:iCs/>
          <w:sz w:val="20"/>
          <w:szCs w:val="22"/>
        </w:rPr>
        <w:t xml:space="preserve">0,10 m ve spádu </w:t>
      </w:r>
      <w:r>
        <w:rPr>
          <w:rFonts w:ascii="Arial" w:hAnsi="Arial" w:cs="Arial"/>
          <w:iCs/>
          <w:sz w:val="20"/>
          <w:szCs w:val="22"/>
        </w:rPr>
        <w:t xml:space="preserve">&gt; </w:t>
      </w:r>
      <w:r w:rsidRPr="005C6B7B">
        <w:rPr>
          <w:rFonts w:ascii="Arial" w:hAnsi="Arial" w:cs="Arial"/>
          <w:iCs/>
          <w:sz w:val="20"/>
          <w:szCs w:val="22"/>
        </w:rPr>
        <w:t xml:space="preserve">1%. Hrdla budou těsněna gumovými kroužky. </w:t>
      </w:r>
      <w:r w:rsidR="007D1B79">
        <w:rPr>
          <w:rFonts w:ascii="Arial" w:hAnsi="Arial" w:cs="Arial"/>
          <w:iCs/>
          <w:sz w:val="20"/>
          <w:szCs w:val="22"/>
        </w:rPr>
        <w:t>Nádrž</w:t>
      </w:r>
      <w:r w:rsidRPr="005C6B7B">
        <w:rPr>
          <w:rFonts w:ascii="Arial" w:hAnsi="Arial" w:cs="Arial"/>
          <w:iCs/>
          <w:sz w:val="20"/>
          <w:szCs w:val="22"/>
        </w:rPr>
        <w:t xml:space="preserve"> na dešťovou vodu bude plastová samonosná o objemu 5 m</w:t>
      </w:r>
      <w:r w:rsidRPr="005C6B7B">
        <w:rPr>
          <w:rFonts w:ascii="Arial" w:hAnsi="Arial" w:cs="Arial"/>
          <w:iCs/>
          <w:sz w:val="20"/>
          <w:szCs w:val="22"/>
          <w:vertAlign w:val="superscript"/>
        </w:rPr>
        <w:t>3</w:t>
      </w:r>
      <w:r w:rsidRPr="005C6B7B">
        <w:rPr>
          <w:rFonts w:ascii="Arial" w:hAnsi="Arial" w:cs="Arial"/>
          <w:iCs/>
          <w:sz w:val="20"/>
          <w:szCs w:val="22"/>
        </w:rPr>
        <w:t xml:space="preserve"> a bude uložena do pažené jámy na 15-ti cm betonovou desku. Jako vsakovací zařízení jsou navrženy vsakovací tunely, které budou uloženy v jedné řadě na 20-ti cm štěrkovým podsypu a zasypány směsí štěrku 10 cm nad horní hranu tunelu. Celé vsakovací zařízení bude obaleno </w:t>
      </w:r>
      <w:proofErr w:type="spellStart"/>
      <w:r w:rsidRPr="005C6B7B">
        <w:rPr>
          <w:rFonts w:ascii="Arial" w:hAnsi="Arial" w:cs="Arial"/>
          <w:iCs/>
          <w:sz w:val="20"/>
          <w:szCs w:val="22"/>
        </w:rPr>
        <w:t>geotextilií</w:t>
      </w:r>
      <w:proofErr w:type="spellEnd"/>
      <w:r w:rsidRPr="005C6B7B">
        <w:rPr>
          <w:rFonts w:ascii="Arial" w:hAnsi="Arial" w:cs="Arial"/>
          <w:iCs/>
          <w:sz w:val="20"/>
          <w:szCs w:val="22"/>
        </w:rPr>
        <w:t xml:space="preserve"> s dostatečným přesahem. Před zasypáním vsakovacího zařízení musí být provedena poloprovozní vsakovací </w:t>
      </w:r>
      <w:proofErr w:type="spellStart"/>
      <w:r w:rsidRPr="005C6B7B">
        <w:rPr>
          <w:rFonts w:ascii="Arial" w:hAnsi="Arial" w:cs="Arial"/>
          <w:iCs/>
          <w:sz w:val="20"/>
          <w:szCs w:val="22"/>
        </w:rPr>
        <w:t>nálevová</w:t>
      </w:r>
      <w:proofErr w:type="spellEnd"/>
      <w:r w:rsidRPr="005C6B7B">
        <w:rPr>
          <w:rFonts w:ascii="Arial" w:hAnsi="Arial" w:cs="Arial"/>
          <w:iCs/>
          <w:sz w:val="20"/>
          <w:szCs w:val="22"/>
        </w:rPr>
        <w:t xml:space="preserve"> zkouška za účelem ověření funkčnosti vsakovacího systému.</w:t>
      </w:r>
    </w:p>
    <w:p w:rsidR="007E143F" w:rsidRDefault="001D3641" w:rsidP="001D3641">
      <w:pPr>
        <w:pStyle w:val="textpsmene"/>
        <w:ind w:left="0" w:firstLine="0"/>
        <w:rPr>
          <w:rFonts w:ascii="Arial" w:hAnsi="Arial" w:cs="Arial"/>
          <w:iCs/>
          <w:sz w:val="20"/>
          <w:szCs w:val="22"/>
        </w:rPr>
      </w:pPr>
      <w:r>
        <w:rPr>
          <w:rFonts w:ascii="Arial" w:hAnsi="Arial" w:cs="Arial"/>
          <w:iCs/>
          <w:sz w:val="20"/>
          <w:szCs w:val="22"/>
        </w:rPr>
        <w:t>Novostavba rodinného d</w:t>
      </w:r>
      <w:r w:rsidRPr="005C6B7B">
        <w:rPr>
          <w:rFonts w:ascii="Arial" w:hAnsi="Arial" w:cs="Arial"/>
          <w:iCs/>
          <w:sz w:val="20"/>
          <w:szCs w:val="22"/>
        </w:rPr>
        <w:t>omk</w:t>
      </w:r>
      <w:r>
        <w:rPr>
          <w:rFonts w:ascii="Arial" w:hAnsi="Arial" w:cs="Arial"/>
          <w:iCs/>
          <w:sz w:val="20"/>
          <w:szCs w:val="22"/>
        </w:rPr>
        <w:t>u</w:t>
      </w:r>
      <w:r w:rsidRPr="005C6B7B">
        <w:rPr>
          <w:rFonts w:ascii="Arial" w:hAnsi="Arial" w:cs="Arial"/>
          <w:iCs/>
          <w:sz w:val="20"/>
          <w:szCs w:val="22"/>
        </w:rPr>
        <w:t xml:space="preserve"> </w:t>
      </w:r>
      <w:r w:rsidR="007E143F">
        <w:rPr>
          <w:rFonts w:ascii="Arial" w:hAnsi="Arial" w:cs="Arial"/>
          <w:iCs/>
          <w:sz w:val="20"/>
          <w:szCs w:val="22"/>
        </w:rPr>
        <w:t>se</w:t>
      </w:r>
      <w:r w:rsidRPr="005C6B7B">
        <w:rPr>
          <w:rFonts w:ascii="Arial" w:hAnsi="Arial" w:cs="Arial"/>
          <w:iCs/>
          <w:sz w:val="20"/>
          <w:szCs w:val="22"/>
        </w:rPr>
        <w:t xml:space="preserve"> napojí na </w:t>
      </w:r>
      <w:r w:rsidR="00A05852">
        <w:rPr>
          <w:rFonts w:ascii="Arial" w:hAnsi="Arial" w:cs="Arial"/>
          <w:iCs/>
          <w:sz w:val="20"/>
          <w:szCs w:val="22"/>
        </w:rPr>
        <w:t xml:space="preserve">stávající </w:t>
      </w:r>
      <w:r w:rsidRPr="005C6B7B">
        <w:rPr>
          <w:rFonts w:ascii="Arial" w:hAnsi="Arial" w:cs="Arial"/>
          <w:iCs/>
          <w:sz w:val="20"/>
          <w:szCs w:val="22"/>
        </w:rPr>
        <w:t>přípojný bod</w:t>
      </w:r>
      <w:r w:rsidR="004F2D47">
        <w:rPr>
          <w:rFonts w:ascii="Arial" w:hAnsi="Arial" w:cs="Arial"/>
          <w:iCs/>
          <w:sz w:val="20"/>
          <w:szCs w:val="22"/>
        </w:rPr>
        <w:t xml:space="preserve"> </w:t>
      </w:r>
      <w:r w:rsidR="007E143F">
        <w:rPr>
          <w:rFonts w:ascii="Arial" w:hAnsi="Arial" w:cs="Arial"/>
          <w:iCs/>
          <w:sz w:val="20"/>
          <w:szCs w:val="22"/>
        </w:rPr>
        <w:t>vedení elektro</w:t>
      </w:r>
      <w:r w:rsidR="004F2D47">
        <w:rPr>
          <w:rFonts w:ascii="Arial" w:hAnsi="Arial" w:cs="Arial"/>
          <w:iCs/>
          <w:sz w:val="20"/>
          <w:szCs w:val="22"/>
        </w:rPr>
        <w:t xml:space="preserve"> NN</w:t>
      </w:r>
      <w:r w:rsidRPr="005C6B7B">
        <w:rPr>
          <w:rFonts w:ascii="Arial" w:hAnsi="Arial" w:cs="Arial"/>
          <w:iCs/>
          <w:sz w:val="20"/>
          <w:szCs w:val="22"/>
        </w:rPr>
        <w:t xml:space="preserve"> umístěný </w:t>
      </w:r>
      <w:r>
        <w:rPr>
          <w:rFonts w:ascii="Arial" w:hAnsi="Arial" w:cs="Arial"/>
          <w:iCs/>
          <w:sz w:val="20"/>
          <w:szCs w:val="22"/>
        </w:rPr>
        <w:t xml:space="preserve">na </w:t>
      </w:r>
      <w:r w:rsidR="007E143F">
        <w:rPr>
          <w:rFonts w:ascii="Arial" w:hAnsi="Arial" w:cs="Arial"/>
          <w:iCs/>
          <w:sz w:val="20"/>
          <w:szCs w:val="22"/>
        </w:rPr>
        <w:t>jižní</w:t>
      </w:r>
      <w:r>
        <w:rPr>
          <w:rFonts w:ascii="Arial" w:hAnsi="Arial" w:cs="Arial"/>
          <w:iCs/>
          <w:sz w:val="20"/>
          <w:szCs w:val="22"/>
        </w:rPr>
        <w:t xml:space="preserve"> straně pozemku</w:t>
      </w:r>
      <w:r w:rsidR="004F2D47">
        <w:rPr>
          <w:rFonts w:ascii="Arial" w:hAnsi="Arial" w:cs="Arial"/>
          <w:iCs/>
          <w:sz w:val="20"/>
          <w:szCs w:val="22"/>
        </w:rPr>
        <w:t xml:space="preserve"> stavebníka</w:t>
      </w:r>
      <w:r w:rsidRPr="005C6B7B">
        <w:rPr>
          <w:rFonts w:ascii="Arial" w:hAnsi="Arial" w:cs="Arial"/>
          <w:iCs/>
          <w:sz w:val="20"/>
          <w:szCs w:val="22"/>
        </w:rPr>
        <w:t xml:space="preserve">. </w:t>
      </w:r>
      <w:r>
        <w:rPr>
          <w:rFonts w:ascii="Arial" w:hAnsi="Arial" w:cs="Arial"/>
          <w:iCs/>
          <w:sz w:val="20"/>
          <w:szCs w:val="22"/>
        </w:rPr>
        <w:t xml:space="preserve">Rozvodná skříň </w:t>
      </w:r>
      <w:r w:rsidR="007E143F">
        <w:rPr>
          <w:rFonts w:ascii="Arial" w:hAnsi="Arial" w:cs="Arial"/>
          <w:iCs/>
          <w:sz w:val="20"/>
          <w:szCs w:val="22"/>
        </w:rPr>
        <w:t>je</w:t>
      </w:r>
      <w:r>
        <w:rPr>
          <w:rFonts w:ascii="Arial" w:hAnsi="Arial" w:cs="Arial"/>
          <w:iCs/>
          <w:sz w:val="20"/>
          <w:szCs w:val="22"/>
        </w:rPr>
        <w:t xml:space="preserve"> u</w:t>
      </w:r>
      <w:r w:rsidRPr="005C6B7B">
        <w:rPr>
          <w:rFonts w:ascii="Arial" w:hAnsi="Arial" w:cs="Arial"/>
          <w:iCs/>
          <w:sz w:val="20"/>
          <w:szCs w:val="22"/>
        </w:rPr>
        <w:t>místěn</w:t>
      </w:r>
      <w:r>
        <w:rPr>
          <w:rFonts w:ascii="Arial" w:hAnsi="Arial" w:cs="Arial"/>
          <w:iCs/>
          <w:sz w:val="20"/>
          <w:szCs w:val="22"/>
        </w:rPr>
        <w:t>a</w:t>
      </w:r>
      <w:r w:rsidRPr="005C6B7B">
        <w:rPr>
          <w:rFonts w:ascii="Arial" w:hAnsi="Arial" w:cs="Arial"/>
          <w:iCs/>
          <w:sz w:val="20"/>
          <w:szCs w:val="22"/>
        </w:rPr>
        <w:t xml:space="preserve"> </w:t>
      </w:r>
      <w:r>
        <w:rPr>
          <w:rFonts w:ascii="Arial" w:hAnsi="Arial" w:cs="Arial"/>
          <w:iCs/>
          <w:sz w:val="20"/>
          <w:szCs w:val="22"/>
        </w:rPr>
        <w:t xml:space="preserve">v oplocení </w:t>
      </w:r>
      <w:r w:rsidRPr="005C6B7B">
        <w:rPr>
          <w:rFonts w:ascii="Arial" w:hAnsi="Arial" w:cs="Arial"/>
          <w:iCs/>
          <w:sz w:val="20"/>
          <w:szCs w:val="22"/>
        </w:rPr>
        <w:t>tak, aby byl</w:t>
      </w:r>
      <w:r>
        <w:rPr>
          <w:rFonts w:ascii="Arial" w:hAnsi="Arial" w:cs="Arial"/>
          <w:iCs/>
          <w:sz w:val="20"/>
          <w:szCs w:val="22"/>
        </w:rPr>
        <w:t>a</w:t>
      </w:r>
      <w:r w:rsidRPr="005C6B7B">
        <w:rPr>
          <w:rFonts w:ascii="Arial" w:hAnsi="Arial" w:cs="Arial"/>
          <w:iCs/>
          <w:sz w:val="20"/>
          <w:szCs w:val="22"/>
        </w:rPr>
        <w:t xml:space="preserve"> přístupn</w:t>
      </w:r>
      <w:r>
        <w:rPr>
          <w:rFonts w:ascii="Arial" w:hAnsi="Arial" w:cs="Arial"/>
          <w:iCs/>
          <w:sz w:val="20"/>
          <w:szCs w:val="22"/>
        </w:rPr>
        <w:t>á</w:t>
      </w:r>
      <w:r w:rsidRPr="005C6B7B">
        <w:rPr>
          <w:rFonts w:ascii="Arial" w:hAnsi="Arial" w:cs="Arial"/>
          <w:iCs/>
          <w:sz w:val="20"/>
          <w:szCs w:val="22"/>
        </w:rPr>
        <w:t xml:space="preserve"> z veřejného prostranství. Přípojka na rozvod elektrického vedení bude provedena kabelem CYKY. Kabel bude uložen ve výkopu v kabelovém loži na pískovém loži </w:t>
      </w:r>
      <w:r>
        <w:rPr>
          <w:rFonts w:ascii="Arial" w:hAnsi="Arial" w:cs="Arial"/>
          <w:iCs/>
          <w:sz w:val="20"/>
          <w:szCs w:val="22"/>
        </w:rPr>
        <w:t xml:space="preserve">o minimální tloušťce </w:t>
      </w:r>
      <w:r w:rsidRPr="005C6B7B">
        <w:rPr>
          <w:rFonts w:ascii="Arial" w:hAnsi="Arial" w:cs="Arial"/>
          <w:iCs/>
          <w:sz w:val="20"/>
          <w:szCs w:val="22"/>
        </w:rPr>
        <w:t xml:space="preserve">0,10 m a bude proveden </w:t>
      </w:r>
      <w:r>
        <w:rPr>
          <w:rFonts w:ascii="Arial" w:hAnsi="Arial" w:cs="Arial"/>
          <w:iCs/>
          <w:sz w:val="20"/>
          <w:szCs w:val="22"/>
        </w:rPr>
        <w:t xml:space="preserve">hutněný </w:t>
      </w:r>
      <w:r w:rsidRPr="005C6B7B">
        <w:rPr>
          <w:rFonts w:ascii="Arial" w:hAnsi="Arial" w:cs="Arial"/>
          <w:iCs/>
          <w:sz w:val="20"/>
          <w:szCs w:val="22"/>
        </w:rPr>
        <w:t>obsyp 0,25 m. Ve výkopu bude uložena výstražná fólie.</w:t>
      </w:r>
    </w:p>
    <w:p w:rsidR="001D3641" w:rsidRPr="005C6B7B" w:rsidRDefault="007E143F" w:rsidP="001D3641">
      <w:pPr>
        <w:pStyle w:val="textpsmene"/>
        <w:ind w:left="0" w:firstLine="0"/>
        <w:rPr>
          <w:rFonts w:ascii="Arial" w:hAnsi="Arial" w:cs="Arial"/>
          <w:iCs/>
          <w:sz w:val="20"/>
          <w:szCs w:val="22"/>
        </w:rPr>
      </w:pPr>
      <w:r>
        <w:rPr>
          <w:rFonts w:ascii="Arial" w:hAnsi="Arial" w:cs="Arial"/>
          <w:iCs/>
          <w:sz w:val="20"/>
          <w:szCs w:val="22"/>
        </w:rPr>
        <w:t xml:space="preserve">Novostavba rodinného domku se napojí na hlavní uzávěr plynu a to ve stávající skříni HUP umístěné na jižní straně pozemku stavebníka. HUP je umístěna v oplocení tak, aby byla přístupna z veřejného prostranství. </w:t>
      </w:r>
      <w:r w:rsidR="001D3641" w:rsidRPr="005C6B7B">
        <w:rPr>
          <w:rFonts w:ascii="Arial" w:hAnsi="Arial" w:cs="Arial"/>
          <w:iCs/>
          <w:sz w:val="20"/>
          <w:szCs w:val="22"/>
        </w:rPr>
        <w:t xml:space="preserve">  </w:t>
      </w:r>
    </w:p>
    <w:p w:rsidR="000551F7" w:rsidRPr="004E1C6E" w:rsidRDefault="000551F7" w:rsidP="004E1C6E">
      <w:pPr>
        <w:pStyle w:val="textpsmene"/>
        <w:ind w:left="0" w:firstLine="0"/>
        <w:rPr>
          <w:rFonts w:ascii="Arial" w:hAnsi="Arial" w:cs="Arial"/>
          <w:iCs/>
          <w:sz w:val="20"/>
          <w:szCs w:val="20"/>
        </w:rPr>
      </w:pPr>
    </w:p>
    <w:p w:rsidR="00D25D45" w:rsidRPr="00BB3C38" w:rsidRDefault="00D25D45" w:rsidP="00D25D45">
      <w:pPr>
        <w:autoSpaceDE w:val="0"/>
        <w:autoSpaceDN w:val="0"/>
        <w:adjustRightInd w:val="0"/>
        <w:spacing w:after="0" w:line="240" w:lineRule="auto"/>
        <w:rPr>
          <w:rFonts w:ascii="Arial" w:hAnsi="Arial" w:cs="Arial"/>
          <w:b/>
          <w:bCs/>
        </w:rPr>
      </w:pPr>
      <w:r w:rsidRPr="00BB3C38">
        <w:rPr>
          <w:rFonts w:ascii="Arial" w:hAnsi="Arial" w:cs="Arial"/>
          <w:b/>
          <w:bCs/>
        </w:rPr>
        <w:t>B.4 Dopravní řešení</w:t>
      </w:r>
    </w:p>
    <w:p w:rsidR="00D25D45" w:rsidRPr="00BB3C38" w:rsidRDefault="00723967" w:rsidP="00D25D45">
      <w:pPr>
        <w:autoSpaceDE w:val="0"/>
        <w:autoSpaceDN w:val="0"/>
        <w:adjustRightInd w:val="0"/>
        <w:spacing w:after="0" w:line="240" w:lineRule="auto"/>
        <w:rPr>
          <w:rFonts w:ascii="Arial" w:hAnsi="Arial" w:cs="Arial"/>
          <w:b/>
        </w:rPr>
      </w:pPr>
      <w:r w:rsidRPr="00BB3C38">
        <w:rPr>
          <w:rFonts w:ascii="Arial" w:hAnsi="Arial" w:cs="Arial"/>
          <w:b/>
        </w:rPr>
        <w:t>a) popis dopravního řešení</w:t>
      </w:r>
      <w:r w:rsidR="00610A28">
        <w:rPr>
          <w:rFonts w:ascii="Arial" w:hAnsi="Arial" w:cs="Arial"/>
          <w:b/>
        </w:rPr>
        <w:t xml:space="preserve"> včetně bezbariérových opatření pro přístupnost a užívání stavby osobami se sníženou schopností pohybu a orientace</w:t>
      </w:r>
    </w:p>
    <w:p w:rsidR="004E1C6E" w:rsidRPr="00BB3C38" w:rsidRDefault="004E1C6E" w:rsidP="004E1C6E">
      <w:pPr>
        <w:autoSpaceDE w:val="0"/>
        <w:autoSpaceDN w:val="0"/>
        <w:adjustRightInd w:val="0"/>
        <w:spacing w:after="0" w:line="240" w:lineRule="auto"/>
        <w:rPr>
          <w:rFonts w:ascii="Arial" w:hAnsi="Arial" w:cs="Arial"/>
          <w:b/>
        </w:rPr>
      </w:pPr>
      <w:r w:rsidRPr="00BB3C38">
        <w:rPr>
          <w:rFonts w:ascii="Arial" w:hAnsi="Arial" w:cs="Arial"/>
          <w:b/>
        </w:rPr>
        <w:t>a) popis dopravního řešení</w:t>
      </w:r>
    </w:p>
    <w:p w:rsidR="00587107" w:rsidRPr="007E59AD" w:rsidRDefault="00587107" w:rsidP="00587107">
      <w:pPr>
        <w:pStyle w:val="textpsmene"/>
        <w:ind w:left="0" w:firstLine="0"/>
        <w:rPr>
          <w:rFonts w:ascii="Arial" w:hAnsi="Arial" w:cs="Arial"/>
          <w:iCs/>
          <w:sz w:val="20"/>
          <w:szCs w:val="22"/>
        </w:rPr>
      </w:pPr>
      <w:r w:rsidRPr="003A48EB">
        <w:rPr>
          <w:rFonts w:ascii="Arial" w:hAnsi="Arial" w:cs="Arial"/>
          <w:iCs/>
          <w:sz w:val="20"/>
        </w:rPr>
        <w:t xml:space="preserve">Napojení na dopravní infrastrukturu </w:t>
      </w:r>
      <w:r>
        <w:rPr>
          <w:rFonts w:ascii="Arial" w:hAnsi="Arial" w:cs="Arial"/>
          <w:iCs/>
          <w:sz w:val="20"/>
        </w:rPr>
        <w:t xml:space="preserve">lokality „Lovecká I“ </w:t>
      </w:r>
      <w:r w:rsidRPr="003A48EB">
        <w:rPr>
          <w:rFonts w:ascii="Arial" w:hAnsi="Arial" w:cs="Arial"/>
          <w:iCs/>
          <w:sz w:val="20"/>
        </w:rPr>
        <w:t>bylo předem projednáno s příslušným silničním správním úřadem a dopravním inspektorátem</w:t>
      </w:r>
      <w:r>
        <w:rPr>
          <w:rFonts w:ascii="Arial" w:hAnsi="Arial" w:cs="Arial"/>
          <w:iCs/>
          <w:sz w:val="20"/>
        </w:rPr>
        <w:t xml:space="preserve">. </w:t>
      </w:r>
      <w:r w:rsidRPr="007E59AD">
        <w:rPr>
          <w:rFonts w:ascii="Arial" w:hAnsi="Arial" w:cs="Arial"/>
          <w:iCs/>
          <w:sz w:val="20"/>
          <w:szCs w:val="22"/>
        </w:rPr>
        <w:t xml:space="preserve">Novostavba rodinného domku bude napojena na dopravní infrastrukturu </w:t>
      </w:r>
      <w:r>
        <w:rPr>
          <w:rFonts w:ascii="Arial" w:hAnsi="Arial" w:cs="Arial"/>
          <w:iCs/>
          <w:sz w:val="20"/>
          <w:szCs w:val="22"/>
        </w:rPr>
        <w:t>a to zřízením</w:t>
      </w:r>
      <w:r w:rsidRPr="007E59AD">
        <w:rPr>
          <w:rFonts w:ascii="Arial" w:hAnsi="Arial" w:cs="Arial"/>
          <w:iCs/>
          <w:sz w:val="20"/>
          <w:szCs w:val="22"/>
        </w:rPr>
        <w:t xml:space="preserve"> sjezd</w:t>
      </w:r>
      <w:r>
        <w:rPr>
          <w:rFonts w:ascii="Arial" w:hAnsi="Arial" w:cs="Arial"/>
          <w:iCs/>
          <w:sz w:val="20"/>
          <w:szCs w:val="22"/>
        </w:rPr>
        <w:t>u</w:t>
      </w:r>
      <w:r w:rsidRPr="007E59AD">
        <w:rPr>
          <w:rFonts w:ascii="Arial" w:hAnsi="Arial" w:cs="Arial"/>
          <w:iCs/>
          <w:sz w:val="20"/>
          <w:szCs w:val="22"/>
        </w:rPr>
        <w:t xml:space="preserve"> z místní komunikace</w:t>
      </w:r>
      <w:r>
        <w:rPr>
          <w:rFonts w:ascii="Arial" w:hAnsi="Arial" w:cs="Arial"/>
          <w:iCs/>
          <w:sz w:val="20"/>
          <w:szCs w:val="22"/>
        </w:rPr>
        <w:t xml:space="preserve"> napojené na silnici III/4301</w:t>
      </w:r>
      <w:r w:rsidRPr="007E59AD">
        <w:rPr>
          <w:rFonts w:ascii="Arial" w:hAnsi="Arial" w:cs="Arial"/>
          <w:iCs/>
          <w:sz w:val="20"/>
          <w:szCs w:val="22"/>
        </w:rPr>
        <w:t xml:space="preserve">. Sjezd </w:t>
      </w:r>
      <w:r>
        <w:rPr>
          <w:rFonts w:ascii="Arial" w:hAnsi="Arial" w:cs="Arial"/>
          <w:iCs/>
          <w:sz w:val="20"/>
          <w:szCs w:val="22"/>
        </w:rPr>
        <w:t>z místní komunikace bude</w:t>
      </w:r>
      <w:r w:rsidRPr="007E59AD">
        <w:rPr>
          <w:rFonts w:ascii="Arial" w:hAnsi="Arial" w:cs="Arial"/>
          <w:iCs/>
          <w:sz w:val="20"/>
          <w:szCs w:val="22"/>
        </w:rPr>
        <w:t xml:space="preserve"> v šířce 3,5 m. Na sjezdu je zajištěn rozhled pro zastavení, tj. rozhledový trojúhelník. </w:t>
      </w:r>
    </w:p>
    <w:p w:rsidR="004E1C6E" w:rsidRDefault="004E1C6E" w:rsidP="004E1C6E">
      <w:pPr>
        <w:autoSpaceDE w:val="0"/>
        <w:autoSpaceDN w:val="0"/>
        <w:adjustRightInd w:val="0"/>
        <w:spacing w:after="0" w:line="240" w:lineRule="auto"/>
        <w:jc w:val="both"/>
        <w:rPr>
          <w:rFonts w:ascii="Arial" w:hAnsi="Arial" w:cs="Arial"/>
          <w:sz w:val="20"/>
        </w:rPr>
      </w:pPr>
      <w:r>
        <w:rPr>
          <w:rFonts w:ascii="Arial" w:hAnsi="Arial" w:cs="Arial"/>
          <w:iCs/>
          <w:sz w:val="20"/>
        </w:rPr>
        <w:t>D</w:t>
      </w:r>
      <w:r w:rsidRPr="007E59AD">
        <w:rPr>
          <w:rFonts w:ascii="Arial" w:hAnsi="Arial" w:cs="Arial"/>
          <w:sz w:val="20"/>
        </w:rPr>
        <w:t xml:space="preserve">oprava v klidu je řešena parkováním </w:t>
      </w:r>
      <w:r>
        <w:rPr>
          <w:rFonts w:ascii="Arial" w:hAnsi="Arial" w:cs="Arial"/>
          <w:sz w:val="20"/>
        </w:rPr>
        <w:t xml:space="preserve">před </w:t>
      </w:r>
      <w:r w:rsidR="00587107">
        <w:rPr>
          <w:rFonts w:ascii="Arial" w:hAnsi="Arial" w:cs="Arial"/>
          <w:sz w:val="20"/>
        </w:rPr>
        <w:t xml:space="preserve">novostavbou </w:t>
      </w:r>
      <w:r>
        <w:rPr>
          <w:rFonts w:ascii="Arial" w:hAnsi="Arial" w:cs="Arial"/>
          <w:sz w:val="20"/>
        </w:rPr>
        <w:t>rodinn</w:t>
      </w:r>
      <w:r w:rsidR="00587107">
        <w:rPr>
          <w:rFonts w:ascii="Arial" w:hAnsi="Arial" w:cs="Arial"/>
          <w:sz w:val="20"/>
        </w:rPr>
        <w:t>ého</w:t>
      </w:r>
      <w:r>
        <w:rPr>
          <w:rFonts w:ascii="Arial" w:hAnsi="Arial" w:cs="Arial"/>
          <w:sz w:val="20"/>
        </w:rPr>
        <w:t xml:space="preserve"> domk</w:t>
      </w:r>
      <w:r w:rsidR="00587107">
        <w:rPr>
          <w:rFonts w:ascii="Arial" w:hAnsi="Arial" w:cs="Arial"/>
          <w:sz w:val="20"/>
        </w:rPr>
        <w:t>u</w:t>
      </w:r>
      <w:r w:rsidR="00BF6378">
        <w:rPr>
          <w:rFonts w:ascii="Arial" w:hAnsi="Arial" w:cs="Arial"/>
          <w:sz w:val="20"/>
        </w:rPr>
        <w:t xml:space="preserve"> a dále </w:t>
      </w:r>
      <w:r w:rsidR="00587107">
        <w:rPr>
          <w:rFonts w:ascii="Arial" w:hAnsi="Arial" w:cs="Arial"/>
          <w:sz w:val="20"/>
        </w:rPr>
        <w:t>garáži pro jeden osobní automobil</w:t>
      </w:r>
      <w:r w:rsidRPr="007E59AD">
        <w:rPr>
          <w:rFonts w:ascii="Arial" w:hAnsi="Arial" w:cs="Arial"/>
          <w:sz w:val="20"/>
        </w:rPr>
        <w:t>.</w:t>
      </w:r>
      <w:r w:rsidR="004F1BB2">
        <w:rPr>
          <w:rFonts w:ascii="Arial" w:hAnsi="Arial" w:cs="Arial"/>
          <w:sz w:val="20"/>
        </w:rPr>
        <w:t xml:space="preserve"> </w:t>
      </w:r>
    </w:p>
    <w:p w:rsidR="00751761" w:rsidRPr="007E59AD" w:rsidRDefault="00610A28" w:rsidP="00751761">
      <w:pPr>
        <w:autoSpaceDE w:val="0"/>
        <w:autoSpaceDN w:val="0"/>
        <w:adjustRightInd w:val="0"/>
        <w:spacing w:after="0" w:line="240" w:lineRule="auto"/>
        <w:jc w:val="both"/>
        <w:rPr>
          <w:rFonts w:ascii="Arial" w:hAnsi="Arial" w:cs="Arial"/>
          <w:sz w:val="20"/>
        </w:rPr>
      </w:pPr>
      <w:r>
        <w:rPr>
          <w:rFonts w:ascii="Arial" w:hAnsi="Arial" w:cs="Arial"/>
          <w:sz w:val="20"/>
        </w:rPr>
        <w:t xml:space="preserve">Pro novostavbu </w:t>
      </w:r>
      <w:r w:rsidR="004E1C6E">
        <w:rPr>
          <w:rFonts w:ascii="Arial" w:hAnsi="Arial" w:cs="Arial"/>
          <w:sz w:val="20"/>
        </w:rPr>
        <w:t>rodinného domku</w:t>
      </w:r>
      <w:r>
        <w:rPr>
          <w:rFonts w:ascii="Arial" w:hAnsi="Arial" w:cs="Arial"/>
          <w:sz w:val="20"/>
        </w:rPr>
        <w:t xml:space="preserve"> není třeba </w:t>
      </w:r>
      <w:r w:rsidR="00E94CA7">
        <w:rPr>
          <w:rFonts w:ascii="Arial" w:hAnsi="Arial" w:cs="Arial"/>
          <w:sz w:val="20"/>
        </w:rPr>
        <w:t>řešit bezbariérové opatření pro přístup a užívání stavby osobami se níženou schopností pohybu a orientace.</w:t>
      </w:r>
      <w:r>
        <w:rPr>
          <w:rFonts w:ascii="Arial" w:hAnsi="Arial" w:cs="Arial"/>
          <w:sz w:val="20"/>
        </w:rPr>
        <w:t xml:space="preserve"> </w:t>
      </w:r>
    </w:p>
    <w:p w:rsidR="00CD52A0" w:rsidRPr="007E59AD" w:rsidRDefault="00CD52A0" w:rsidP="00D25D45">
      <w:pPr>
        <w:autoSpaceDE w:val="0"/>
        <w:autoSpaceDN w:val="0"/>
        <w:adjustRightInd w:val="0"/>
        <w:spacing w:after="0" w:line="240" w:lineRule="auto"/>
        <w:rPr>
          <w:rFonts w:ascii="Arial" w:hAnsi="Arial" w:cs="Arial"/>
          <w:sz w:val="20"/>
        </w:rPr>
      </w:pP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b) napojení území na st</w:t>
      </w:r>
      <w:r w:rsidR="00723967" w:rsidRPr="00BB3C38">
        <w:rPr>
          <w:rFonts w:ascii="Arial" w:hAnsi="Arial" w:cs="Arial"/>
          <w:b/>
        </w:rPr>
        <w:t>ávající dopravní infrastrukturu</w:t>
      </w:r>
    </w:p>
    <w:p w:rsidR="00861AF1" w:rsidRPr="007E59AD" w:rsidRDefault="00861AF1" w:rsidP="00861AF1">
      <w:pPr>
        <w:pStyle w:val="textpsmene"/>
        <w:ind w:left="0" w:firstLine="0"/>
        <w:rPr>
          <w:rFonts w:ascii="Arial" w:hAnsi="Arial" w:cs="Arial"/>
          <w:iCs/>
          <w:sz w:val="20"/>
          <w:szCs w:val="22"/>
        </w:rPr>
      </w:pPr>
      <w:r w:rsidRPr="007E59AD">
        <w:rPr>
          <w:rFonts w:ascii="Arial" w:hAnsi="Arial" w:cs="Arial"/>
          <w:iCs/>
          <w:sz w:val="20"/>
          <w:szCs w:val="22"/>
        </w:rPr>
        <w:t xml:space="preserve">Novostavba rodinného domku bude napojena na dopravní infrastrukturu </w:t>
      </w:r>
      <w:r>
        <w:rPr>
          <w:rFonts w:ascii="Arial" w:hAnsi="Arial" w:cs="Arial"/>
          <w:iCs/>
          <w:sz w:val="20"/>
          <w:szCs w:val="22"/>
        </w:rPr>
        <w:t>a to zřízením</w:t>
      </w:r>
      <w:r w:rsidRPr="007E59AD">
        <w:rPr>
          <w:rFonts w:ascii="Arial" w:hAnsi="Arial" w:cs="Arial"/>
          <w:iCs/>
          <w:sz w:val="20"/>
          <w:szCs w:val="22"/>
        </w:rPr>
        <w:t xml:space="preserve"> sjezd</w:t>
      </w:r>
      <w:r>
        <w:rPr>
          <w:rFonts w:ascii="Arial" w:hAnsi="Arial" w:cs="Arial"/>
          <w:iCs/>
          <w:sz w:val="20"/>
          <w:szCs w:val="22"/>
        </w:rPr>
        <w:t>u</w:t>
      </w:r>
      <w:r w:rsidRPr="007E59AD">
        <w:rPr>
          <w:rFonts w:ascii="Arial" w:hAnsi="Arial" w:cs="Arial"/>
          <w:iCs/>
          <w:sz w:val="20"/>
          <w:szCs w:val="22"/>
        </w:rPr>
        <w:t xml:space="preserve"> z místní komunikace</w:t>
      </w:r>
      <w:r>
        <w:rPr>
          <w:rFonts w:ascii="Arial" w:hAnsi="Arial" w:cs="Arial"/>
          <w:iCs/>
          <w:sz w:val="20"/>
          <w:szCs w:val="22"/>
        </w:rPr>
        <w:t xml:space="preserve"> napojené na silnici III/4301</w:t>
      </w:r>
      <w:r w:rsidRPr="007E59AD">
        <w:rPr>
          <w:rFonts w:ascii="Arial" w:hAnsi="Arial" w:cs="Arial"/>
          <w:iCs/>
          <w:sz w:val="20"/>
          <w:szCs w:val="22"/>
        </w:rPr>
        <w:t xml:space="preserve">. Sjezd </w:t>
      </w:r>
      <w:r>
        <w:rPr>
          <w:rFonts w:ascii="Arial" w:hAnsi="Arial" w:cs="Arial"/>
          <w:iCs/>
          <w:sz w:val="20"/>
          <w:szCs w:val="22"/>
        </w:rPr>
        <w:t>z místní komunikace bude</w:t>
      </w:r>
      <w:r w:rsidRPr="007E59AD">
        <w:rPr>
          <w:rFonts w:ascii="Arial" w:hAnsi="Arial" w:cs="Arial"/>
          <w:iCs/>
          <w:sz w:val="20"/>
          <w:szCs w:val="22"/>
        </w:rPr>
        <w:t xml:space="preserve"> v šířce 3,5 m. Na sjezdu je zajištěn rozhled pro zastavení, tj. rozhledový trojúhelník. </w:t>
      </w:r>
    </w:p>
    <w:p w:rsidR="00906B85" w:rsidRPr="007E59AD" w:rsidRDefault="00906B85" w:rsidP="00D25D45">
      <w:pPr>
        <w:autoSpaceDE w:val="0"/>
        <w:autoSpaceDN w:val="0"/>
        <w:adjustRightInd w:val="0"/>
        <w:spacing w:after="0" w:line="240" w:lineRule="auto"/>
        <w:rPr>
          <w:rFonts w:ascii="Arial" w:hAnsi="Arial" w:cs="Arial"/>
          <w:sz w:val="20"/>
        </w:rPr>
      </w:pPr>
    </w:p>
    <w:p w:rsidR="00D25D45" w:rsidRPr="00BB3C38" w:rsidRDefault="00723967" w:rsidP="00D25D45">
      <w:pPr>
        <w:autoSpaceDE w:val="0"/>
        <w:autoSpaceDN w:val="0"/>
        <w:adjustRightInd w:val="0"/>
        <w:spacing w:after="0" w:line="240" w:lineRule="auto"/>
        <w:rPr>
          <w:rFonts w:ascii="Arial" w:hAnsi="Arial" w:cs="Arial"/>
          <w:b/>
        </w:rPr>
      </w:pPr>
      <w:r w:rsidRPr="00BB3C38">
        <w:rPr>
          <w:rFonts w:ascii="Arial" w:hAnsi="Arial" w:cs="Arial"/>
          <w:b/>
        </w:rPr>
        <w:t>c) doprava v klidu</w:t>
      </w:r>
    </w:p>
    <w:p w:rsidR="003E4DC2" w:rsidRPr="007E59AD" w:rsidRDefault="007D1B79" w:rsidP="007D1B79">
      <w:pPr>
        <w:autoSpaceDE w:val="0"/>
        <w:autoSpaceDN w:val="0"/>
        <w:adjustRightInd w:val="0"/>
        <w:spacing w:after="0" w:line="240" w:lineRule="auto"/>
        <w:jc w:val="both"/>
        <w:rPr>
          <w:rFonts w:ascii="Arial" w:hAnsi="Arial" w:cs="Arial"/>
          <w:sz w:val="20"/>
        </w:rPr>
      </w:pPr>
      <w:r w:rsidRPr="007E59AD">
        <w:rPr>
          <w:rFonts w:ascii="Arial" w:hAnsi="Arial" w:cs="Arial"/>
          <w:sz w:val="20"/>
        </w:rPr>
        <w:t xml:space="preserve">Doprava v klidu je řešena parkováním </w:t>
      </w:r>
      <w:r>
        <w:rPr>
          <w:rFonts w:ascii="Arial" w:hAnsi="Arial" w:cs="Arial"/>
          <w:sz w:val="20"/>
        </w:rPr>
        <w:t xml:space="preserve">před </w:t>
      </w:r>
      <w:r w:rsidR="00863441">
        <w:rPr>
          <w:rFonts w:ascii="Arial" w:hAnsi="Arial" w:cs="Arial"/>
          <w:sz w:val="20"/>
        </w:rPr>
        <w:t xml:space="preserve">novostavbou </w:t>
      </w:r>
      <w:r>
        <w:rPr>
          <w:rFonts w:ascii="Arial" w:hAnsi="Arial" w:cs="Arial"/>
          <w:sz w:val="20"/>
        </w:rPr>
        <w:t>rodinn</w:t>
      </w:r>
      <w:r w:rsidR="00863441">
        <w:rPr>
          <w:rFonts w:ascii="Arial" w:hAnsi="Arial" w:cs="Arial"/>
          <w:sz w:val="20"/>
        </w:rPr>
        <w:t>ého</w:t>
      </w:r>
      <w:r>
        <w:rPr>
          <w:rFonts w:ascii="Arial" w:hAnsi="Arial" w:cs="Arial"/>
          <w:sz w:val="20"/>
        </w:rPr>
        <w:t xml:space="preserve"> domk</w:t>
      </w:r>
      <w:r w:rsidR="00863441">
        <w:rPr>
          <w:rFonts w:ascii="Arial" w:hAnsi="Arial" w:cs="Arial"/>
          <w:sz w:val="20"/>
        </w:rPr>
        <w:t>u</w:t>
      </w:r>
      <w:r w:rsidR="004F1BB2">
        <w:rPr>
          <w:rFonts w:ascii="Arial" w:hAnsi="Arial" w:cs="Arial"/>
          <w:sz w:val="20"/>
        </w:rPr>
        <w:t xml:space="preserve"> a dále </w:t>
      </w:r>
      <w:r w:rsidR="00DF56F3">
        <w:rPr>
          <w:rFonts w:ascii="Arial" w:hAnsi="Arial" w:cs="Arial"/>
          <w:sz w:val="20"/>
        </w:rPr>
        <w:t>v</w:t>
      </w:r>
      <w:r w:rsidR="00863441">
        <w:rPr>
          <w:rFonts w:ascii="Arial" w:hAnsi="Arial" w:cs="Arial"/>
          <w:sz w:val="20"/>
        </w:rPr>
        <w:t xml:space="preserve"> garáži</w:t>
      </w:r>
      <w:r w:rsidR="00DF56F3">
        <w:rPr>
          <w:rFonts w:ascii="Arial" w:hAnsi="Arial" w:cs="Arial"/>
          <w:sz w:val="20"/>
        </w:rPr>
        <w:t xml:space="preserve"> pro</w:t>
      </w:r>
      <w:r w:rsidR="004F1BB2">
        <w:rPr>
          <w:rFonts w:ascii="Arial" w:hAnsi="Arial" w:cs="Arial"/>
          <w:sz w:val="20"/>
        </w:rPr>
        <w:t xml:space="preserve"> </w:t>
      </w:r>
      <w:r w:rsidR="00DF56F3">
        <w:rPr>
          <w:rFonts w:ascii="Arial" w:hAnsi="Arial" w:cs="Arial"/>
          <w:sz w:val="20"/>
        </w:rPr>
        <w:t>jeden</w:t>
      </w:r>
      <w:r w:rsidR="004F1BB2">
        <w:rPr>
          <w:rFonts w:ascii="Arial" w:hAnsi="Arial" w:cs="Arial"/>
          <w:sz w:val="20"/>
        </w:rPr>
        <w:t xml:space="preserve"> osobní automobil</w:t>
      </w:r>
      <w:r w:rsidRPr="007E59AD">
        <w:rPr>
          <w:rFonts w:ascii="Arial" w:hAnsi="Arial" w:cs="Arial"/>
          <w:sz w:val="20"/>
        </w:rPr>
        <w:t>.</w:t>
      </w:r>
      <w:r w:rsidR="003E4DC2">
        <w:rPr>
          <w:rFonts w:ascii="Arial" w:hAnsi="Arial" w:cs="Arial"/>
          <w:sz w:val="20"/>
        </w:rPr>
        <w:t xml:space="preserve"> Výpočet parkovacích a odstavných stání je proveden podle ČSN 73 6110 Parkování místních komunikací. Novostavba </w:t>
      </w:r>
      <w:r w:rsidR="00863441">
        <w:rPr>
          <w:rFonts w:ascii="Arial" w:hAnsi="Arial" w:cs="Arial"/>
          <w:sz w:val="20"/>
        </w:rPr>
        <w:t>řadového patrového</w:t>
      </w:r>
      <w:r w:rsidR="003E4DC2">
        <w:rPr>
          <w:rFonts w:ascii="Arial" w:hAnsi="Arial" w:cs="Arial"/>
          <w:sz w:val="20"/>
        </w:rPr>
        <w:t xml:space="preserve"> nepodsklepeného rodinného domku je d</w:t>
      </w:r>
      <w:r w:rsidR="001B4B0C">
        <w:rPr>
          <w:rFonts w:ascii="Arial" w:hAnsi="Arial" w:cs="Arial"/>
          <w:sz w:val="20"/>
        </w:rPr>
        <w:t>o</w:t>
      </w:r>
      <w:r w:rsidR="003E4DC2">
        <w:rPr>
          <w:rFonts w:ascii="Arial" w:hAnsi="Arial" w:cs="Arial"/>
          <w:sz w:val="20"/>
        </w:rPr>
        <w:t xml:space="preserve"> 100 m</w:t>
      </w:r>
      <w:r w:rsidR="003E4DC2" w:rsidRPr="003E4DC2">
        <w:rPr>
          <w:rFonts w:ascii="Arial" w:hAnsi="Arial" w:cs="Arial"/>
          <w:sz w:val="20"/>
          <w:vertAlign w:val="superscript"/>
        </w:rPr>
        <w:t>2</w:t>
      </w:r>
      <w:r w:rsidR="000852AD">
        <w:rPr>
          <w:rFonts w:ascii="Arial" w:hAnsi="Arial" w:cs="Arial"/>
          <w:sz w:val="20"/>
        </w:rPr>
        <w:t>: 2 stání na 1 byt.</w:t>
      </w:r>
      <w:r w:rsidR="003E4DC2">
        <w:rPr>
          <w:rFonts w:ascii="Arial" w:hAnsi="Arial" w:cs="Arial"/>
          <w:sz w:val="20"/>
        </w:rPr>
        <w:t xml:space="preserve"> </w:t>
      </w:r>
    </w:p>
    <w:p w:rsidR="003E4DC2" w:rsidRDefault="003E4DC2" w:rsidP="003E4DC2">
      <w:pPr>
        <w:autoSpaceDE w:val="0"/>
        <w:autoSpaceDN w:val="0"/>
        <w:adjustRightInd w:val="0"/>
        <w:spacing w:after="0" w:line="240" w:lineRule="auto"/>
        <w:rPr>
          <w:rFonts w:ascii="Arial" w:hAnsi="Arial" w:cs="Arial"/>
          <w:sz w:val="20"/>
        </w:rPr>
      </w:pPr>
      <w:r>
        <w:rPr>
          <w:rFonts w:ascii="Arial" w:hAnsi="Arial" w:cs="Arial"/>
          <w:sz w:val="20"/>
        </w:rPr>
        <w:t xml:space="preserve">Potřeba parkovacích a odstavných stání se stanoví výpočet podle vzorce z normy ČSN 73 6110: </w:t>
      </w:r>
    </w:p>
    <w:p w:rsidR="003E4DC2" w:rsidRDefault="003E4DC2" w:rsidP="003E4DC2">
      <w:pPr>
        <w:autoSpaceDE w:val="0"/>
        <w:autoSpaceDN w:val="0"/>
        <w:adjustRightInd w:val="0"/>
        <w:spacing w:after="0" w:line="240" w:lineRule="auto"/>
        <w:rPr>
          <w:rFonts w:ascii="Arial" w:hAnsi="Arial" w:cs="Arial"/>
          <w:sz w:val="20"/>
        </w:rPr>
      </w:pPr>
    </w:p>
    <w:p w:rsidR="003E4DC2" w:rsidRDefault="003E4DC2" w:rsidP="003E4DC2">
      <w:pPr>
        <w:autoSpaceDE w:val="0"/>
        <w:autoSpaceDN w:val="0"/>
        <w:adjustRightInd w:val="0"/>
        <w:spacing w:after="0" w:line="240" w:lineRule="auto"/>
        <w:ind w:firstLine="708"/>
        <w:rPr>
          <w:rFonts w:ascii="Arial" w:hAnsi="Arial" w:cs="Arial"/>
          <w:sz w:val="20"/>
        </w:rPr>
      </w:pPr>
      <w:r w:rsidRPr="00FE0380">
        <w:rPr>
          <w:rFonts w:ascii="Arial" w:hAnsi="Arial" w:cs="Arial"/>
          <w:sz w:val="20"/>
        </w:rPr>
        <w:t>N = O</w:t>
      </w:r>
      <w:r w:rsidRPr="00FE0380">
        <w:rPr>
          <w:rFonts w:ascii="Arial" w:hAnsi="Arial" w:cs="Arial"/>
          <w:sz w:val="20"/>
          <w:vertAlign w:val="subscript"/>
        </w:rPr>
        <w:t>0</w:t>
      </w:r>
      <w:r w:rsidRPr="00FE0380">
        <w:rPr>
          <w:rFonts w:ascii="Arial" w:hAnsi="Arial" w:cs="Arial"/>
          <w:sz w:val="20"/>
        </w:rPr>
        <w:t xml:space="preserve"> · </w:t>
      </w:r>
      <w:proofErr w:type="spellStart"/>
      <w:r w:rsidRPr="00FE0380">
        <w:rPr>
          <w:rFonts w:ascii="Arial" w:hAnsi="Arial" w:cs="Arial"/>
          <w:sz w:val="20"/>
        </w:rPr>
        <w:t>k</w:t>
      </w:r>
      <w:r w:rsidRPr="00FE0380">
        <w:rPr>
          <w:rFonts w:ascii="Arial" w:hAnsi="Arial" w:cs="Arial"/>
          <w:sz w:val="20"/>
          <w:vertAlign w:val="subscript"/>
        </w:rPr>
        <w:t>a</w:t>
      </w:r>
      <w:proofErr w:type="spellEnd"/>
      <w:r w:rsidRPr="00FE0380">
        <w:rPr>
          <w:rFonts w:ascii="Arial" w:hAnsi="Arial" w:cs="Arial"/>
          <w:sz w:val="20"/>
        </w:rPr>
        <w:t xml:space="preserve"> + P</w:t>
      </w:r>
      <w:r w:rsidRPr="00FE0380">
        <w:rPr>
          <w:rFonts w:ascii="Arial" w:hAnsi="Arial" w:cs="Arial"/>
          <w:sz w:val="20"/>
          <w:vertAlign w:val="subscript"/>
        </w:rPr>
        <w:t xml:space="preserve">0 </w:t>
      </w:r>
      <w:r w:rsidRPr="00FE0380">
        <w:rPr>
          <w:rFonts w:ascii="Arial" w:hAnsi="Arial" w:cs="Arial"/>
          <w:sz w:val="20"/>
        </w:rPr>
        <w:t xml:space="preserve">· </w:t>
      </w:r>
      <w:proofErr w:type="spellStart"/>
      <w:r w:rsidRPr="00FE0380">
        <w:rPr>
          <w:rFonts w:ascii="Arial" w:hAnsi="Arial" w:cs="Arial"/>
          <w:sz w:val="20"/>
        </w:rPr>
        <w:t>k</w:t>
      </w:r>
      <w:r w:rsidRPr="00FE0380">
        <w:rPr>
          <w:rFonts w:ascii="Arial" w:hAnsi="Arial" w:cs="Arial"/>
          <w:sz w:val="20"/>
          <w:vertAlign w:val="subscript"/>
        </w:rPr>
        <w:t>a</w:t>
      </w:r>
      <w:proofErr w:type="spellEnd"/>
      <w:r w:rsidRPr="00FE0380">
        <w:rPr>
          <w:rFonts w:ascii="Arial" w:hAnsi="Arial" w:cs="Arial"/>
          <w:sz w:val="20"/>
        </w:rPr>
        <w:t xml:space="preserve"> · </w:t>
      </w:r>
      <w:proofErr w:type="spellStart"/>
      <w:r w:rsidRPr="00FE0380">
        <w:rPr>
          <w:rFonts w:ascii="Arial" w:hAnsi="Arial" w:cs="Arial"/>
          <w:sz w:val="20"/>
        </w:rPr>
        <w:t>k</w:t>
      </w:r>
      <w:r w:rsidRPr="00FE0380">
        <w:rPr>
          <w:rFonts w:ascii="Arial" w:hAnsi="Arial" w:cs="Arial"/>
          <w:sz w:val="20"/>
          <w:vertAlign w:val="subscript"/>
        </w:rPr>
        <w:t>p</w:t>
      </w:r>
      <w:proofErr w:type="spellEnd"/>
      <w:r w:rsidRPr="00FE0380">
        <w:rPr>
          <w:rFonts w:ascii="Arial" w:hAnsi="Arial" w:cs="Arial"/>
          <w:sz w:val="20"/>
        </w:rPr>
        <w:t xml:space="preserve"> </w:t>
      </w:r>
    </w:p>
    <w:p w:rsidR="003E4DC2" w:rsidRDefault="003E4DC2" w:rsidP="003E4DC2">
      <w:pPr>
        <w:autoSpaceDE w:val="0"/>
        <w:autoSpaceDN w:val="0"/>
        <w:adjustRightInd w:val="0"/>
        <w:spacing w:after="0" w:line="240" w:lineRule="auto"/>
        <w:rPr>
          <w:rFonts w:ascii="Arial" w:hAnsi="Arial" w:cs="Arial"/>
          <w:sz w:val="20"/>
        </w:rPr>
      </w:pPr>
    </w:p>
    <w:p w:rsidR="003E4DC2" w:rsidRDefault="003E4DC2" w:rsidP="003E4DC2">
      <w:pPr>
        <w:autoSpaceDE w:val="0"/>
        <w:autoSpaceDN w:val="0"/>
        <w:adjustRightInd w:val="0"/>
        <w:spacing w:after="0" w:line="240" w:lineRule="auto"/>
        <w:rPr>
          <w:rFonts w:ascii="Arial" w:hAnsi="Arial" w:cs="Arial"/>
          <w:sz w:val="20"/>
        </w:rPr>
      </w:pPr>
      <w:r w:rsidRPr="00FE0380">
        <w:rPr>
          <w:rFonts w:ascii="Arial" w:hAnsi="Arial" w:cs="Arial"/>
          <w:sz w:val="20"/>
        </w:rPr>
        <w:t>N</w:t>
      </w:r>
      <w:r>
        <w:rPr>
          <w:rFonts w:ascii="Arial" w:hAnsi="Arial" w:cs="Arial"/>
          <w:sz w:val="20"/>
        </w:rPr>
        <w:t xml:space="preserve"> -</w:t>
      </w:r>
      <w:r w:rsidRPr="00FE0380">
        <w:rPr>
          <w:rFonts w:ascii="Arial" w:hAnsi="Arial" w:cs="Arial"/>
          <w:sz w:val="20"/>
        </w:rPr>
        <w:t xml:space="preserve"> celkový počet stání pro posuzovano</w:t>
      </w:r>
      <w:r>
        <w:rPr>
          <w:rFonts w:ascii="Arial" w:hAnsi="Arial" w:cs="Arial"/>
          <w:sz w:val="20"/>
        </w:rPr>
        <w:t>u stavbu (pro posuzované území)</w:t>
      </w:r>
      <w:r w:rsidRPr="00FE0380">
        <w:rPr>
          <w:rFonts w:ascii="Arial" w:hAnsi="Arial" w:cs="Arial"/>
          <w:sz w:val="20"/>
        </w:rPr>
        <w:t xml:space="preserve"> </w:t>
      </w:r>
    </w:p>
    <w:p w:rsidR="003E4DC2" w:rsidRDefault="003E4DC2" w:rsidP="003E4DC2">
      <w:pPr>
        <w:autoSpaceDE w:val="0"/>
        <w:autoSpaceDN w:val="0"/>
        <w:adjustRightInd w:val="0"/>
        <w:spacing w:after="0" w:line="240" w:lineRule="auto"/>
        <w:rPr>
          <w:rFonts w:ascii="Arial" w:hAnsi="Arial" w:cs="Arial"/>
          <w:sz w:val="20"/>
        </w:rPr>
      </w:pPr>
      <w:r w:rsidRPr="00FE0380">
        <w:rPr>
          <w:rFonts w:ascii="Arial" w:hAnsi="Arial" w:cs="Arial"/>
          <w:sz w:val="20"/>
        </w:rPr>
        <w:t>O</w:t>
      </w:r>
      <w:r w:rsidRPr="0001222D">
        <w:rPr>
          <w:rFonts w:ascii="Arial" w:hAnsi="Arial" w:cs="Arial"/>
          <w:sz w:val="20"/>
          <w:vertAlign w:val="subscript"/>
        </w:rPr>
        <w:t>0</w:t>
      </w:r>
      <w:r w:rsidRPr="00FE0380">
        <w:rPr>
          <w:rFonts w:ascii="Arial" w:hAnsi="Arial" w:cs="Arial"/>
          <w:sz w:val="20"/>
        </w:rPr>
        <w:t xml:space="preserve"> </w:t>
      </w:r>
      <w:r>
        <w:rPr>
          <w:rFonts w:ascii="Arial" w:hAnsi="Arial" w:cs="Arial"/>
          <w:sz w:val="20"/>
        </w:rPr>
        <w:t xml:space="preserve">- </w:t>
      </w:r>
      <w:r w:rsidRPr="00FE0380">
        <w:rPr>
          <w:rFonts w:ascii="Arial" w:hAnsi="Arial" w:cs="Arial"/>
          <w:sz w:val="20"/>
        </w:rPr>
        <w:t xml:space="preserve">základní počet odstavných stání podle článku 14.1.6 </w:t>
      </w:r>
      <w:r>
        <w:rPr>
          <w:rFonts w:ascii="Arial" w:hAnsi="Arial" w:cs="Arial"/>
          <w:sz w:val="20"/>
        </w:rPr>
        <w:t>normy ČSN 73 6110</w:t>
      </w:r>
      <w:r w:rsidRPr="00FE0380">
        <w:rPr>
          <w:rFonts w:ascii="Arial" w:hAnsi="Arial" w:cs="Arial"/>
          <w:sz w:val="20"/>
        </w:rPr>
        <w:t xml:space="preserve"> při stupni automobilizace 1 : 2,5 </w:t>
      </w:r>
    </w:p>
    <w:p w:rsidR="003E4DC2" w:rsidRDefault="003E4DC2" w:rsidP="003E4DC2">
      <w:pPr>
        <w:autoSpaceDE w:val="0"/>
        <w:autoSpaceDN w:val="0"/>
        <w:adjustRightInd w:val="0"/>
        <w:spacing w:after="0" w:line="240" w:lineRule="auto"/>
        <w:rPr>
          <w:rFonts w:ascii="Arial" w:hAnsi="Arial" w:cs="Arial"/>
          <w:sz w:val="20"/>
        </w:rPr>
      </w:pPr>
      <w:r w:rsidRPr="00FE0380">
        <w:rPr>
          <w:rFonts w:ascii="Arial" w:hAnsi="Arial" w:cs="Arial"/>
          <w:sz w:val="20"/>
        </w:rPr>
        <w:t>P</w:t>
      </w:r>
      <w:r w:rsidRPr="0001222D">
        <w:rPr>
          <w:rFonts w:ascii="Arial" w:hAnsi="Arial" w:cs="Arial"/>
          <w:sz w:val="20"/>
          <w:vertAlign w:val="subscript"/>
        </w:rPr>
        <w:t>0</w:t>
      </w:r>
      <w:r>
        <w:rPr>
          <w:rFonts w:ascii="Arial" w:hAnsi="Arial" w:cs="Arial"/>
          <w:sz w:val="20"/>
        </w:rPr>
        <w:t xml:space="preserve"> -</w:t>
      </w:r>
      <w:r w:rsidRPr="00FE0380">
        <w:rPr>
          <w:rFonts w:ascii="Arial" w:hAnsi="Arial" w:cs="Arial"/>
          <w:sz w:val="20"/>
        </w:rPr>
        <w:t xml:space="preserve"> základní počet parkovacích stání podle článku 14.1.6</w:t>
      </w:r>
      <w:r>
        <w:rPr>
          <w:rFonts w:ascii="Arial" w:hAnsi="Arial" w:cs="Arial"/>
          <w:sz w:val="20"/>
        </w:rPr>
        <w:t xml:space="preserve"> normy ČSN 73 6110</w:t>
      </w:r>
      <w:r w:rsidRPr="00FE0380">
        <w:rPr>
          <w:rFonts w:ascii="Arial" w:hAnsi="Arial" w:cs="Arial"/>
          <w:sz w:val="20"/>
        </w:rPr>
        <w:t xml:space="preserve"> </w:t>
      </w:r>
    </w:p>
    <w:p w:rsidR="003E4DC2" w:rsidRDefault="003E4DC2" w:rsidP="003E4DC2">
      <w:pPr>
        <w:autoSpaceDE w:val="0"/>
        <w:autoSpaceDN w:val="0"/>
        <w:adjustRightInd w:val="0"/>
        <w:spacing w:after="0" w:line="240" w:lineRule="auto"/>
        <w:rPr>
          <w:rFonts w:ascii="Arial" w:hAnsi="Arial" w:cs="Arial"/>
          <w:sz w:val="20"/>
        </w:rPr>
      </w:pPr>
      <w:proofErr w:type="spellStart"/>
      <w:r>
        <w:rPr>
          <w:rFonts w:ascii="Arial" w:hAnsi="Arial" w:cs="Arial"/>
          <w:sz w:val="20"/>
        </w:rPr>
        <w:t>k</w:t>
      </w:r>
      <w:r w:rsidRPr="0001222D">
        <w:rPr>
          <w:rFonts w:ascii="Arial" w:hAnsi="Arial" w:cs="Arial"/>
          <w:sz w:val="20"/>
          <w:vertAlign w:val="subscript"/>
        </w:rPr>
        <w:t>a</w:t>
      </w:r>
      <w:proofErr w:type="spellEnd"/>
      <w:r>
        <w:rPr>
          <w:rFonts w:ascii="Arial" w:hAnsi="Arial" w:cs="Arial"/>
          <w:sz w:val="20"/>
        </w:rPr>
        <w:t xml:space="preserve"> -</w:t>
      </w:r>
      <w:r w:rsidRPr="00FE0380">
        <w:rPr>
          <w:rFonts w:ascii="Arial" w:hAnsi="Arial" w:cs="Arial"/>
          <w:sz w:val="20"/>
        </w:rPr>
        <w:t xml:space="preserve"> součinitel vlivu stupně automobilizace </w:t>
      </w:r>
    </w:p>
    <w:p w:rsidR="003E4DC2" w:rsidRDefault="003E4DC2" w:rsidP="003E4DC2">
      <w:pPr>
        <w:autoSpaceDE w:val="0"/>
        <w:autoSpaceDN w:val="0"/>
        <w:adjustRightInd w:val="0"/>
        <w:spacing w:after="0" w:line="240" w:lineRule="auto"/>
        <w:rPr>
          <w:rFonts w:ascii="Arial" w:hAnsi="Arial" w:cs="Arial"/>
          <w:sz w:val="20"/>
        </w:rPr>
      </w:pPr>
      <w:proofErr w:type="spellStart"/>
      <w:r>
        <w:rPr>
          <w:rFonts w:ascii="Arial" w:hAnsi="Arial" w:cs="Arial"/>
          <w:sz w:val="20"/>
        </w:rPr>
        <w:t>k</w:t>
      </w:r>
      <w:r w:rsidRPr="0001222D">
        <w:rPr>
          <w:rFonts w:ascii="Arial" w:hAnsi="Arial" w:cs="Arial"/>
          <w:sz w:val="20"/>
          <w:vertAlign w:val="subscript"/>
        </w:rPr>
        <w:t>p</w:t>
      </w:r>
      <w:proofErr w:type="spellEnd"/>
      <w:r>
        <w:rPr>
          <w:rFonts w:ascii="Arial" w:hAnsi="Arial" w:cs="Arial"/>
          <w:sz w:val="20"/>
        </w:rPr>
        <w:t xml:space="preserve"> - </w:t>
      </w:r>
      <w:r w:rsidRPr="00FE0380">
        <w:rPr>
          <w:rFonts w:ascii="Arial" w:hAnsi="Arial" w:cs="Arial"/>
          <w:sz w:val="20"/>
        </w:rPr>
        <w:t xml:space="preserve"> součinitel redukce počtu stání </w:t>
      </w:r>
      <w:r>
        <w:rPr>
          <w:rFonts w:ascii="Arial" w:hAnsi="Arial" w:cs="Arial"/>
          <w:sz w:val="20"/>
        </w:rPr>
        <w:t>ur</w:t>
      </w:r>
      <w:r w:rsidRPr="00FE0380">
        <w:rPr>
          <w:rFonts w:ascii="Arial" w:hAnsi="Arial" w:cs="Arial"/>
          <w:sz w:val="20"/>
        </w:rPr>
        <w:t>čený sloupcem charakteru území A, B, C (vliv polo</w:t>
      </w:r>
      <w:r>
        <w:rPr>
          <w:rFonts w:ascii="Arial" w:hAnsi="Arial" w:cs="Arial"/>
          <w:sz w:val="20"/>
        </w:rPr>
        <w:t>hy posuzované stavby/území v obci)</w:t>
      </w:r>
    </w:p>
    <w:p w:rsidR="003E4DC2" w:rsidRDefault="003E4DC2" w:rsidP="003E4DC2">
      <w:pPr>
        <w:autoSpaceDE w:val="0"/>
        <w:autoSpaceDN w:val="0"/>
        <w:adjustRightInd w:val="0"/>
        <w:spacing w:after="0" w:line="240" w:lineRule="auto"/>
        <w:rPr>
          <w:rFonts w:ascii="Arial" w:hAnsi="Arial" w:cs="Arial"/>
          <w:sz w:val="18"/>
        </w:rPr>
      </w:pPr>
    </w:p>
    <w:p w:rsidR="003E4DC2" w:rsidRDefault="003E4DC2" w:rsidP="003E4DC2">
      <w:pPr>
        <w:autoSpaceDE w:val="0"/>
        <w:autoSpaceDN w:val="0"/>
        <w:adjustRightInd w:val="0"/>
        <w:spacing w:after="0" w:line="240" w:lineRule="auto"/>
        <w:ind w:firstLine="708"/>
        <w:rPr>
          <w:rFonts w:ascii="Arial" w:hAnsi="Arial" w:cs="Arial"/>
          <w:sz w:val="20"/>
        </w:rPr>
      </w:pPr>
      <w:r>
        <w:rPr>
          <w:rFonts w:ascii="Arial" w:hAnsi="Arial" w:cs="Arial"/>
          <w:sz w:val="18"/>
        </w:rPr>
        <w:tab/>
      </w:r>
      <w:r w:rsidRPr="00FE0380">
        <w:rPr>
          <w:rFonts w:ascii="Arial" w:hAnsi="Arial" w:cs="Arial"/>
          <w:sz w:val="20"/>
        </w:rPr>
        <w:t>N = O</w:t>
      </w:r>
      <w:r w:rsidRPr="00FE0380">
        <w:rPr>
          <w:rFonts w:ascii="Arial" w:hAnsi="Arial" w:cs="Arial"/>
          <w:sz w:val="20"/>
          <w:vertAlign w:val="subscript"/>
        </w:rPr>
        <w:t>0</w:t>
      </w:r>
      <w:r w:rsidRPr="00FE0380">
        <w:rPr>
          <w:rFonts w:ascii="Arial" w:hAnsi="Arial" w:cs="Arial"/>
          <w:sz w:val="20"/>
        </w:rPr>
        <w:t xml:space="preserve"> · </w:t>
      </w:r>
      <w:proofErr w:type="spellStart"/>
      <w:r w:rsidRPr="00FE0380">
        <w:rPr>
          <w:rFonts w:ascii="Arial" w:hAnsi="Arial" w:cs="Arial"/>
          <w:sz w:val="20"/>
        </w:rPr>
        <w:t>k</w:t>
      </w:r>
      <w:r w:rsidRPr="00FE0380">
        <w:rPr>
          <w:rFonts w:ascii="Arial" w:hAnsi="Arial" w:cs="Arial"/>
          <w:sz w:val="20"/>
          <w:vertAlign w:val="subscript"/>
        </w:rPr>
        <w:t>a</w:t>
      </w:r>
      <w:proofErr w:type="spellEnd"/>
      <w:r w:rsidRPr="00FE0380">
        <w:rPr>
          <w:rFonts w:ascii="Arial" w:hAnsi="Arial" w:cs="Arial"/>
          <w:sz w:val="20"/>
        </w:rPr>
        <w:t xml:space="preserve"> + P</w:t>
      </w:r>
      <w:r w:rsidRPr="00FE0380">
        <w:rPr>
          <w:rFonts w:ascii="Arial" w:hAnsi="Arial" w:cs="Arial"/>
          <w:sz w:val="20"/>
          <w:vertAlign w:val="subscript"/>
        </w:rPr>
        <w:t xml:space="preserve">0 </w:t>
      </w:r>
      <w:r w:rsidRPr="00FE0380">
        <w:rPr>
          <w:rFonts w:ascii="Arial" w:hAnsi="Arial" w:cs="Arial"/>
          <w:sz w:val="20"/>
        </w:rPr>
        <w:t xml:space="preserve">· </w:t>
      </w:r>
      <w:proofErr w:type="spellStart"/>
      <w:r w:rsidRPr="00FE0380">
        <w:rPr>
          <w:rFonts w:ascii="Arial" w:hAnsi="Arial" w:cs="Arial"/>
          <w:sz w:val="20"/>
        </w:rPr>
        <w:t>k</w:t>
      </w:r>
      <w:r w:rsidRPr="00FE0380">
        <w:rPr>
          <w:rFonts w:ascii="Arial" w:hAnsi="Arial" w:cs="Arial"/>
          <w:sz w:val="20"/>
          <w:vertAlign w:val="subscript"/>
        </w:rPr>
        <w:t>a</w:t>
      </w:r>
      <w:proofErr w:type="spellEnd"/>
      <w:r w:rsidRPr="00FE0380">
        <w:rPr>
          <w:rFonts w:ascii="Arial" w:hAnsi="Arial" w:cs="Arial"/>
          <w:sz w:val="20"/>
        </w:rPr>
        <w:t xml:space="preserve"> · </w:t>
      </w:r>
      <w:proofErr w:type="spellStart"/>
      <w:r w:rsidRPr="00FE0380">
        <w:rPr>
          <w:rFonts w:ascii="Arial" w:hAnsi="Arial" w:cs="Arial"/>
          <w:sz w:val="20"/>
        </w:rPr>
        <w:t>k</w:t>
      </w:r>
      <w:r w:rsidRPr="00FE0380">
        <w:rPr>
          <w:rFonts w:ascii="Arial" w:hAnsi="Arial" w:cs="Arial"/>
          <w:sz w:val="20"/>
          <w:vertAlign w:val="subscript"/>
        </w:rPr>
        <w:t>p</w:t>
      </w:r>
      <w:proofErr w:type="spellEnd"/>
      <w:r w:rsidRPr="00FE0380">
        <w:rPr>
          <w:rFonts w:ascii="Arial" w:hAnsi="Arial" w:cs="Arial"/>
          <w:sz w:val="20"/>
        </w:rPr>
        <w:t xml:space="preserve"> </w:t>
      </w:r>
      <w:r>
        <w:rPr>
          <w:rFonts w:ascii="Arial" w:hAnsi="Arial" w:cs="Arial"/>
          <w:sz w:val="20"/>
        </w:rPr>
        <w:t xml:space="preserve">= </w:t>
      </w:r>
      <w:r w:rsidR="000852AD">
        <w:rPr>
          <w:rFonts w:ascii="Arial" w:hAnsi="Arial" w:cs="Arial"/>
          <w:sz w:val="20"/>
        </w:rPr>
        <w:t>2</w:t>
      </w:r>
      <w:r>
        <w:rPr>
          <w:rFonts w:ascii="Arial" w:hAnsi="Arial" w:cs="Arial"/>
          <w:sz w:val="20"/>
        </w:rPr>
        <w:t xml:space="preserve"> </w:t>
      </w:r>
      <w:r w:rsidRPr="00FE0380">
        <w:rPr>
          <w:rFonts w:ascii="Arial" w:hAnsi="Arial" w:cs="Arial"/>
          <w:sz w:val="20"/>
        </w:rPr>
        <w:t>·</w:t>
      </w:r>
      <w:r>
        <w:rPr>
          <w:rFonts w:ascii="Arial" w:hAnsi="Arial" w:cs="Arial"/>
          <w:sz w:val="20"/>
        </w:rPr>
        <w:t xml:space="preserve"> 1,0 + 0,</w:t>
      </w:r>
      <w:r w:rsidR="000852AD">
        <w:rPr>
          <w:rFonts w:ascii="Arial" w:hAnsi="Arial" w:cs="Arial"/>
          <w:sz w:val="20"/>
        </w:rPr>
        <w:t>2</w:t>
      </w:r>
      <w:r>
        <w:rPr>
          <w:rFonts w:ascii="Arial" w:hAnsi="Arial" w:cs="Arial"/>
          <w:sz w:val="20"/>
        </w:rPr>
        <w:t xml:space="preserve"> </w:t>
      </w:r>
      <w:r w:rsidRPr="00FE0380">
        <w:rPr>
          <w:rFonts w:ascii="Arial" w:hAnsi="Arial" w:cs="Arial"/>
          <w:sz w:val="20"/>
        </w:rPr>
        <w:t>·</w:t>
      </w:r>
      <w:r>
        <w:rPr>
          <w:rFonts w:ascii="Arial" w:hAnsi="Arial" w:cs="Arial"/>
          <w:sz w:val="20"/>
        </w:rPr>
        <w:t xml:space="preserve"> 1,0 </w:t>
      </w:r>
      <w:r w:rsidRPr="00FE0380">
        <w:rPr>
          <w:rFonts w:ascii="Arial" w:hAnsi="Arial" w:cs="Arial"/>
          <w:sz w:val="20"/>
        </w:rPr>
        <w:t>·</w:t>
      </w:r>
      <w:r>
        <w:rPr>
          <w:rFonts w:ascii="Arial" w:hAnsi="Arial" w:cs="Arial"/>
          <w:sz w:val="20"/>
        </w:rPr>
        <w:t xml:space="preserve"> </w:t>
      </w:r>
      <w:r w:rsidR="000852AD">
        <w:rPr>
          <w:rFonts w:ascii="Arial" w:hAnsi="Arial" w:cs="Arial"/>
          <w:sz w:val="20"/>
        </w:rPr>
        <w:t>1</w:t>
      </w:r>
      <w:r>
        <w:rPr>
          <w:rFonts w:ascii="Arial" w:hAnsi="Arial" w:cs="Arial"/>
          <w:sz w:val="20"/>
        </w:rPr>
        <w:t>,</w:t>
      </w:r>
      <w:r w:rsidR="000852AD">
        <w:rPr>
          <w:rFonts w:ascii="Arial" w:hAnsi="Arial" w:cs="Arial"/>
          <w:sz w:val="20"/>
        </w:rPr>
        <w:t>0</w:t>
      </w:r>
      <w:r>
        <w:rPr>
          <w:rFonts w:ascii="Arial" w:hAnsi="Arial" w:cs="Arial"/>
          <w:sz w:val="20"/>
        </w:rPr>
        <w:t xml:space="preserve"> = 2</w:t>
      </w:r>
      <w:r w:rsidR="000852AD">
        <w:rPr>
          <w:rFonts w:ascii="Arial" w:hAnsi="Arial" w:cs="Arial"/>
          <w:sz w:val="20"/>
        </w:rPr>
        <w:t>,20</w:t>
      </w:r>
      <w:r>
        <w:rPr>
          <w:rFonts w:ascii="Arial" w:hAnsi="Arial" w:cs="Arial"/>
          <w:sz w:val="20"/>
        </w:rPr>
        <w:t xml:space="preserve"> parkovací stání</w:t>
      </w:r>
    </w:p>
    <w:p w:rsidR="003E4DC2" w:rsidRDefault="003E4DC2" w:rsidP="003E4DC2">
      <w:pPr>
        <w:autoSpaceDE w:val="0"/>
        <w:autoSpaceDN w:val="0"/>
        <w:adjustRightInd w:val="0"/>
        <w:spacing w:after="0" w:line="240" w:lineRule="auto"/>
        <w:rPr>
          <w:rFonts w:ascii="Arial" w:hAnsi="Arial" w:cs="Arial"/>
          <w:sz w:val="18"/>
        </w:rPr>
      </w:pPr>
    </w:p>
    <w:p w:rsidR="005E19C3" w:rsidRDefault="003E4DC2" w:rsidP="00D25D45">
      <w:pPr>
        <w:autoSpaceDE w:val="0"/>
        <w:autoSpaceDN w:val="0"/>
        <w:adjustRightInd w:val="0"/>
        <w:spacing w:after="0" w:line="240" w:lineRule="auto"/>
        <w:rPr>
          <w:rFonts w:ascii="Arial" w:hAnsi="Arial" w:cs="Arial"/>
          <w:sz w:val="18"/>
        </w:rPr>
      </w:pPr>
      <w:r>
        <w:rPr>
          <w:rFonts w:ascii="Arial" w:hAnsi="Arial" w:cs="Arial"/>
          <w:sz w:val="18"/>
        </w:rPr>
        <w:t>Celkový počet parkovacích stání j</w:t>
      </w:r>
      <w:r w:rsidR="000852AD">
        <w:rPr>
          <w:rFonts w:ascii="Arial" w:hAnsi="Arial" w:cs="Arial"/>
          <w:sz w:val="18"/>
        </w:rPr>
        <w:t>sou</w:t>
      </w:r>
      <w:r>
        <w:rPr>
          <w:rFonts w:ascii="Arial" w:hAnsi="Arial" w:cs="Arial"/>
          <w:sz w:val="18"/>
        </w:rPr>
        <w:t xml:space="preserve"> tedy 2 parkovací stání</w:t>
      </w:r>
      <w:r w:rsidR="000852AD">
        <w:rPr>
          <w:rFonts w:ascii="Arial" w:hAnsi="Arial" w:cs="Arial"/>
          <w:sz w:val="18"/>
        </w:rPr>
        <w:t xml:space="preserve"> – jedno odstavné stání a jedno parkovací stání</w:t>
      </w:r>
      <w:r>
        <w:rPr>
          <w:rFonts w:ascii="Arial" w:hAnsi="Arial" w:cs="Arial"/>
          <w:sz w:val="18"/>
        </w:rPr>
        <w:t>.</w:t>
      </w:r>
      <w:r w:rsidR="000852AD">
        <w:rPr>
          <w:rFonts w:ascii="Arial" w:hAnsi="Arial" w:cs="Arial"/>
          <w:sz w:val="18"/>
        </w:rPr>
        <w:t xml:space="preserve"> Jedno odstavné stání bude v</w:t>
      </w:r>
      <w:r w:rsidR="001B4B0C">
        <w:rPr>
          <w:rFonts w:ascii="Arial" w:hAnsi="Arial" w:cs="Arial"/>
          <w:sz w:val="18"/>
        </w:rPr>
        <w:t> garáži pro jeden osobní automobil</w:t>
      </w:r>
      <w:r w:rsidR="000852AD">
        <w:rPr>
          <w:rFonts w:ascii="Arial" w:hAnsi="Arial" w:cs="Arial"/>
          <w:sz w:val="18"/>
        </w:rPr>
        <w:t>. Parkovací stání bude před novostavbou</w:t>
      </w:r>
      <w:r w:rsidR="001B4B0C">
        <w:rPr>
          <w:rFonts w:ascii="Arial" w:hAnsi="Arial" w:cs="Arial"/>
          <w:sz w:val="18"/>
        </w:rPr>
        <w:t xml:space="preserve"> rodinného domku</w:t>
      </w:r>
      <w:r w:rsidR="000852AD">
        <w:rPr>
          <w:rFonts w:ascii="Arial" w:hAnsi="Arial" w:cs="Arial"/>
          <w:sz w:val="18"/>
        </w:rPr>
        <w:t xml:space="preserve">. </w:t>
      </w:r>
    </w:p>
    <w:p w:rsidR="0045792C" w:rsidRPr="00797EF7" w:rsidRDefault="003E4DC2" w:rsidP="00D25D45">
      <w:pPr>
        <w:autoSpaceDE w:val="0"/>
        <w:autoSpaceDN w:val="0"/>
        <w:adjustRightInd w:val="0"/>
        <w:spacing w:after="0" w:line="240" w:lineRule="auto"/>
        <w:rPr>
          <w:rFonts w:ascii="Arial" w:hAnsi="Arial" w:cs="Arial"/>
          <w:sz w:val="18"/>
        </w:rPr>
      </w:pPr>
      <w:r>
        <w:rPr>
          <w:rFonts w:ascii="Arial" w:hAnsi="Arial" w:cs="Arial"/>
          <w:sz w:val="18"/>
        </w:rPr>
        <w:t xml:space="preserve">  </w:t>
      </w:r>
    </w:p>
    <w:p w:rsidR="00D25D45" w:rsidRPr="00BB3C38" w:rsidRDefault="00723967" w:rsidP="00D25D45">
      <w:pPr>
        <w:autoSpaceDE w:val="0"/>
        <w:autoSpaceDN w:val="0"/>
        <w:adjustRightInd w:val="0"/>
        <w:spacing w:after="0" w:line="240" w:lineRule="auto"/>
        <w:rPr>
          <w:rFonts w:ascii="Arial" w:hAnsi="Arial" w:cs="Arial"/>
          <w:b/>
        </w:rPr>
      </w:pPr>
      <w:r w:rsidRPr="00BB3C38">
        <w:rPr>
          <w:rFonts w:ascii="Arial" w:hAnsi="Arial" w:cs="Arial"/>
          <w:b/>
        </w:rPr>
        <w:t>d) pěší a cyklistické stezky</w:t>
      </w:r>
    </w:p>
    <w:p w:rsidR="002674B8" w:rsidRDefault="00723967" w:rsidP="00D25D45">
      <w:pPr>
        <w:autoSpaceDE w:val="0"/>
        <w:autoSpaceDN w:val="0"/>
        <w:adjustRightInd w:val="0"/>
        <w:spacing w:after="0" w:line="240" w:lineRule="auto"/>
        <w:rPr>
          <w:rFonts w:ascii="Arial" w:hAnsi="Arial" w:cs="Arial"/>
          <w:bCs/>
          <w:sz w:val="20"/>
        </w:rPr>
      </w:pPr>
      <w:r w:rsidRPr="00DC77FE">
        <w:rPr>
          <w:rFonts w:ascii="Arial" w:hAnsi="Arial" w:cs="Arial"/>
          <w:bCs/>
          <w:sz w:val="20"/>
        </w:rPr>
        <w:t>Neřeší se.</w:t>
      </w:r>
    </w:p>
    <w:p w:rsidR="00BF6378" w:rsidRPr="00DC77FE" w:rsidRDefault="00BF6378" w:rsidP="00D25D45">
      <w:pPr>
        <w:autoSpaceDE w:val="0"/>
        <w:autoSpaceDN w:val="0"/>
        <w:adjustRightInd w:val="0"/>
        <w:spacing w:after="0" w:line="240" w:lineRule="auto"/>
        <w:rPr>
          <w:rFonts w:ascii="Arial" w:hAnsi="Arial" w:cs="Arial"/>
          <w:bCs/>
          <w:sz w:val="20"/>
        </w:rPr>
      </w:pPr>
    </w:p>
    <w:p w:rsidR="00E36F6D" w:rsidRPr="00210E4B" w:rsidRDefault="00D25D45" w:rsidP="00D25D45">
      <w:pPr>
        <w:autoSpaceDE w:val="0"/>
        <w:autoSpaceDN w:val="0"/>
        <w:adjustRightInd w:val="0"/>
        <w:spacing w:after="0" w:line="240" w:lineRule="auto"/>
        <w:rPr>
          <w:rFonts w:ascii="Arial" w:hAnsi="Arial" w:cs="Arial"/>
          <w:b/>
          <w:bCs/>
        </w:rPr>
      </w:pPr>
      <w:r w:rsidRPr="00BB3C38">
        <w:rPr>
          <w:rFonts w:ascii="Arial" w:hAnsi="Arial" w:cs="Arial"/>
          <w:b/>
          <w:bCs/>
        </w:rPr>
        <w:t>B.5 Řešení vegetace a souvisejících terénních úprav</w:t>
      </w:r>
    </w:p>
    <w:p w:rsidR="00E36F6D" w:rsidRPr="00210E4B" w:rsidRDefault="00723967" w:rsidP="00D25D45">
      <w:pPr>
        <w:autoSpaceDE w:val="0"/>
        <w:autoSpaceDN w:val="0"/>
        <w:adjustRightInd w:val="0"/>
        <w:spacing w:after="0" w:line="240" w:lineRule="auto"/>
        <w:rPr>
          <w:rFonts w:ascii="Arial" w:hAnsi="Arial" w:cs="Arial"/>
          <w:b/>
        </w:rPr>
      </w:pPr>
      <w:r w:rsidRPr="00BB3C38">
        <w:rPr>
          <w:rFonts w:ascii="Arial" w:hAnsi="Arial" w:cs="Arial"/>
          <w:b/>
        </w:rPr>
        <w:t>a) terénní úpravy</w:t>
      </w:r>
    </w:p>
    <w:p w:rsidR="00130AD7" w:rsidRPr="00DC77FE" w:rsidRDefault="00130AD7" w:rsidP="00130AD7">
      <w:pPr>
        <w:tabs>
          <w:tab w:val="left" w:pos="266"/>
        </w:tabs>
        <w:spacing w:after="0" w:line="240" w:lineRule="auto"/>
        <w:jc w:val="both"/>
        <w:rPr>
          <w:rFonts w:ascii="Arial" w:hAnsi="Arial" w:cs="Arial"/>
          <w:sz w:val="20"/>
        </w:rPr>
      </w:pPr>
      <w:r w:rsidRPr="00DC77FE">
        <w:rPr>
          <w:rFonts w:ascii="Arial" w:hAnsi="Arial" w:cs="Arial"/>
          <w:sz w:val="20"/>
        </w:rPr>
        <w:t>Staveniště v místě navrženého rodinného domku je bez stromů a keřů, sít technické a dopravní infrastruktury. Zemní práce začnou sejmutí ornice cca 20 cm do hloubky v prostoru stavby a její následné deponování dle pokynů příslušného orgánu ochrany zemědělského půdního fondu na pozemku stavebníka.</w:t>
      </w:r>
      <w:r>
        <w:rPr>
          <w:rFonts w:ascii="Arial" w:hAnsi="Arial" w:cs="Arial"/>
          <w:sz w:val="20"/>
        </w:rPr>
        <w:t xml:space="preserve"> </w:t>
      </w:r>
      <w:r w:rsidRPr="00DC77FE">
        <w:rPr>
          <w:rFonts w:ascii="Arial" w:hAnsi="Arial" w:cs="Arial"/>
          <w:sz w:val="20"/>
        </w:rPr>
        <w:t>Nejprve budou vyhloubeny rýhy pro základové pasy a připojení příslušných rozvodů technické infrastruktury</w:t>
      </w:r>
      <w:r>
        <w:rPr>
          <w:rFonts w:ascii="Arial" w:hAnsi="Arial" w:cs="Arial"/>
          <w:sz w:val="20"/>
        </w:rPr>
        <w:t xml:space="preserve"> ze stávajících přípojek</w:t>
      </w:r>
      <w:r w:rsidRPr="00DC77FE">
        <w:rPr>
          <w:rFonts w:ascii="Arial" w:hAnsi="Arial" w:cs="Arial"/>
          <w:sz w:val="20"/>
        </w:rPr>
        <w:t xml:space="preserve">. Zabezpečení stěn rýh bude provedeno přirozeným sklonem zeminy bez pažení. Výkopové práce budou provedeny strojně, dokopávky ručně. Posledních </w:t>
      </w:r>
      <w:smartTag w:uri="urn:schemas-microsoft-com:office:smarttags" w:element="metricconverter">
        <w:smartTagPr>
          <w:attr w:name="ProductID" w:val="30 cm"/>
        </w:smartTagPr>
        <w:r w:rsidRPr="00DC77FE">
          <w:rPr>
            <w:rFonts w:ascii="Arial" w:hAnsi="Arial" w:cs="Arial"/>
            <w:sz w:val="20"/>
          </w:rPr>
          <w:t>30 cm</w:t>
        </w:r>
      </w:smartTag>
      <w:r w:rsidRPr="00DC77FE">
        <w:rPr>
          <w:rFonts w:ascii="Arial" w:hAnsi="Arial" w:cs="Arial"/>
          <w:sz w:val="20"/>
        </w:rPr>
        <w:t xml:space="preserve"> je nutné provést před betonáží základových pasů z důvodů znehod</w:t>
      </w:r>
      <w:r>
        <w:rPr>
          <w:rFonts w:ascii="Arial" w:hAnsi="Arial" w:cs="Arial"/>
          <w:sz w:val="20"/>
        </w:rPr>
        <w:t xml:space="preserve">nocení podloží podzemní vodou. </w:t>
      </w:r>
      <w:r w:rsidRPr="00DC77FE">
        <w:rPr>
          <w:rFonts w:ascii="Arial" w:hAnsi="Arial" w:cs="Arial"/>
          <w:sz w:val="20"/>
        </w:rPr>
        <w:t xml:space="preserve">Zpevněné plochy budou z betonové zámkové dlažby uložené do štěrkového lože. </w:t>
      </w:r>
    </w:p>
    <w:p w:rsidR="00CC417D" w:rsidRPr="00DC77FE" w:rsidRDefault="00CC417D" w:rsidP="00D25D45">
      <w:pPr>
        <w:autoSpaceDE w:val="0"/>
        <w:autoSpaceDN w:val="0"/>
        <w:adjustRightInd w:val="0"/>
        <w:spacing w:after="0" w:line="240" w:lineRule="auto"/>
        <w:rPr>
          <w:rFonts w:ascii="Arial" w:hAnsi="Arial" w:cs="Arial"/>
          <w:sz w:val="20"/>
        </w:rPr>
      </w:pP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 xml:space="preserve">b) použité </w:t>
      </w:r>
      <w:r w:rsidR="00723967" w:rsidRPr="00BB3C38">
        <w:rPr>
          <w:rFonts w:ascii="Arial" w:hAnsi="Arial" w:cs="Arial"/>
          <w:b/>
        </w:rPr>
        <w:t>vegetační prvky</w:t>
      </w:r>
    </w:p>
    <w:p w:rsidR="00751761" w:rsidRPr="00DC77FE" w:rsidRDefault="00751761" w:rsidP="00751761">
      <w:pPr>
        <w:autoSpaceDE w:val="0"/>
        <w:autoSpaceDN w:val="0"/>
        <w:adjustRightInd w:val="0"/>
        <w:spacing w:after="0" w:line="240" w:lineRule="auto"/>
        <w:jc w:val="both"/>
        <w:rPr>
          <w:rFonts w:ascii="Arial" w:hAnsi="Arial" w:cs="Arial"/>
          <w:sz w:val="20"/>
        </w:rPr>
      </w:pPr>
      <w:r w:rsidRPr="00DC77FE">
        <w:rPr>
          <w:rFonts w:ascii="Arial" w:hAnsi="Arial" w:cs="Arial"/>
          <w:iCs/>
          <w:sz w:val="20"/>
        </w:rPr>
        <w:t xml:space="preserve">Okolí </w:t>
      </w:r>
      <w:r w:rsidR="00CB7396">
        <w:rPr>
          <w:rFonts w:ascii="Arial" w:hAnsi="Arial" w:cs="Arial"/>
          <w:iCs/>
          <w:sz w:val="20"/>
        </w:rPr>
        <w:t xml:space="preserve">novostavby </w:t>
      </w:r>
      <w:r w:rsidR="00A67CBE">
        <w:rPr>
          <w:rFonts w:ascii="Arial" w:hAnsi="Arial" w:cs="Arial"/>
          <w:iCs/>
          <w:sz w:val="20"/>
        </w:rPr>
        <w:t xml:space="preserve">řadového patrového </w:t>
      </w:r>
      <w:r w:rsidR="00CB7396">
        <w:rPr>
          <w:rFonts w:ascii="Arial" w:hAnsi="Arial" w:cs="Arial"/>
          <w:iCs/>
          <w:sz w:val="20"/>
        </w:rPr>
        <w:t xml:space="preserve">rodinného domku </w:t>
      </w:r>
      <w:r w:rsidR="00130AD7">
        <w:rPr>
          <w:rFonts w:ascii="Arial" w:hAnsi="Arial" w:cs="Arial"/>
          <w:iCs/>
          <w:sz w:val="20"/>
        </w:rPr>
        <w:t>bude</w:t>
      </w:r>
      <w:r w:rsidRPr="00DC77FE">
        <w:rPr>
          <w:rFonts w:ascii="Arial" w:hAnsi="Arial" w:cs="Arial"/>
          <w:iCs/>
          <w:sz w:val="20"/>
        </w:rPr>
        <w:t xml:space="preserve"> upraveno a osázeno nízko v</w:t>
      </w:r>
      <w:r w:rsidR="00B063D4">
        <w:rPr>
          <w:rFonts w:ascii="Arial" w:hAnsi="Arial" w:cs="Arial"/>
          <w:iCs/>
          <w:sz w:val="20"/>
        </w:rPr>
        <w:t xml:space="preserve">zrostlou zelení. Zahradní část </w:t>
      </w:r>
      <w:r w:rsidR="00CB7396">
        <w:rPr>
          <w:rFonts w:ascii="Arial" w:hAnsi="Arial" w:cs="Arial"/>
          <w:iCs/>
          <w:sz w:val="20"/>
        </w:rPr>
        <w:t>novostavby</w:t>
      </w:r>
      <w:r w:rsidR="00B063D4">
        <w:rPr>
          <w:rFonts w:ascii="Arial" w:hAnsi="Arial" w:cs="Arial"/>
          <w:iCs/>
          <w:sz w:val="20"/>
        </w:rPr>
        <w:t xml:space="preserve"> </w:t>
      </w:r>
      <w:r w:rsidR="00A67CBE">
        <w:rPr>
          <w:rFonts w:ascii="Arial" w:hAnsi="Arial" w:cs="Arial"/>
          <w:iCs/>
          <w:sz w:val="20"/>
        </w:rPr>
        <w:t>řadového patrového</w:t>
      </w:r>
      <w:r w:rsidR="00DF56F3">
        <w:rPr>
          <w:rFonts w:ascii="Arial" w:hAnsi="Arial" w:cs="Arial"/>
          <w:iCs/>
          <w:sz w:val="20"/>
        </w:rPr>
        <w:t xml:space="preserve"> nepodsklepeného </w:t>
      </w:r>
      <w:r w:rsidR="00B063D4">
        <w:rPr>
          <w:rFonts w:ascii="Arial" w:hAnsi="Arial" w:cs="Arial"/>
          <w:iCs/>
          <w:sz w:val="20"/>
        </w:rPr>
        <w:t xml:space="preserve">rodinného domku </w:t>
      </w:r>
      <w:r w:rsidR="00130AD7">
        <w:rPr>
          <w:rFonts w:ascii="Arial" w:hAnsi="Arial" w:cs="Arial"/>
          <w:iCs/>
          <w:sz w:val="20"/>
        </w:rPr>
        <w:t>bude</w:t>
      </w:r>
      <w:r w:rsidRPr="00DC77FE">
        <w:rPr>
          <w:rFonts w:ascii="Arial" w:hAnsi="Arial" w:cs="Arial"/>
          <w:iCs/>
          <w:sz w:val="20"/>
        </w:rPr>
        <w:t xml:space="preserve"> řešena jako odpočinková a relaxační zóna bez hospodářského využití.</w:t>
      </w:r>
    </w:p>
    <w:p w:rsidR="00183638" w:rsidRPr="00DC77FE" w:rsidRDefault="00183638" w:rsidP="00D25D45">
      <w:pPr>
        <w:autoSpaceDE w:val="0"/>
        <w:autoSpaceDN w:val="0"/>
        <w:adjustRightInd w:val="0"/>
        <w:spacing w:after="0" w:line="240" w:lineRule="auto"/>
        <w:rPr>
          <w:rFonts w:ascii="Arial" w:hAnsi="Arial" w:cs="Arial"/>
          <w:sz w:val="20"/>
        </w:rPr>
      </w:pPr>
    </w:p>
    <w:p w:rsidR="00D25D45" w:rsidRPr="00BB3C38" w:rsidRDefault="00723967" w:rsidP="00D25D45">
      <w:pPr>
        <w:autoSpaceDE w:val="0"/>
        <w:autoSpaceDN w:val="0"/>
        <w:adjustRightInd w:val="0"/>
        <w:spacing w:after="0" w:line="240" w:lineRule="auto"/>
        <w:rPr>
          <w:rFonts w:ascii="Arial" w:hAnsi="Arial" w:cs="Arial"/>
          <w:b/>
        </w:rPr>
      </w:pPr>
      <w:r w:rsidRPr="00BB3C38">
        <w:rPr>
          <w:rFonts w:ascii="Arial" w:hAnsi="Arial" w:cs="Arial"/>
          <w:b/>
        </w:rPr>
        <w:t>c) biotechnická opatření</w:t>
      </w:r>
    </w:p>
    <w:p w:rsidR="00723967" w:rsidRDefault="00723967" w:rsidP="00D25D45">
      <w:pPr>
        <w:autoSpaceDE w:val="0"/>
        <w:autoSpaceDN w:val="0"/>
        <w:adjustRightInd w:val="0"/>
        <w:spacing w:after="0" w:line="240" w:lineRule="auto"/>
        <w:rPr>
          <w:rFonts w:ascii="Arial" w:hAnsi="Arial" w:cs="Arial"/>
          <w:bCs/>
          <w:sz w:val="20"/>
        </w:rPr>
      </w:pPr>
      <w:r w:rsidRPr="002E1EE9">
        <w:rPr>
          <w:rFonts w:ascii="Arial" w:hAnsi="Arial" w:cs="Arial"/>
          <w:bCs/>
          <w:sz w:val="20"/>
        </w:rPr>
        <w:t>Neřeší se.</w:t>
      </w:r>
    </w:p>
    <w:p w:rsidR="002C33BD" w:rsidRPr="002E1EE9" w:rsidRDefault="002C33BD" w:rsidP="00D25D45">
      <w:pPr>
        <w:autoSpaceDE w:val="0"/>
        <w:autoSpaceDN w:val="0"/>
        <w:adjustRightInd w:val="0"/>
        <w:spacing w:after="0" w:line="240" w:lineRule="auto"/>
        <w:rPr>
          <w:rFonts w:ascii="Arial" w:hAnsi="Arial" w:cs="Arial"/>
          <w:bCs/>
          <w:sz w:val="20"/>
        </w:rPr>
      </w:pPr>
    </w:p>
    <w:p w:rsidR="00D25D45" w:rsidRPr="00BB3C38" w:rsidRDefault="00D25D45" w:rsidP="00D25D45">
      <w:pPr>
        <w:autoSpaceDE w:val="0"/>
        <w:autoSpaceDN w:val="0"/>
        <w:adjustRightInd w:val="0"/>
        <w:spacing w:after="0" w:line="240" w:lineRule="auto"/>
        <w:rPr>
          <w:rFonts w:ascii="Arial" w:hAnsi="Arial" w:cs="Arial"/>
          <w:b/>
          <w:bCs/>
        </w:rPr>
      </w:pPr>
      <w:r w:rsidRPr="00BB3C38">
        <w:rPr>
          <w:rFonts w:ascii="Arial" w:hAnsi="Arial" w:cs="Arial"/>
          <w:b/>
          <w:bCs/>
        </w:rPr>
        <w:t>B.6 Popis vlivů stavby na životní prostředí a jeho ochrana</w:t>
      </w: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a) vliv stavby na životní prostředí - ovz</w:t>
      </w:r>
      <w:r w:rsidR="00723967" w:rsidRPr="00BB3C38">
        <w:rPr>
          <w:rFonts w:ascii="Arial" w:hAnsi="Arial" w:cs="Arial"/>
          <w:b/>
        </w:rPr>
        <w:t>duší, hluk, voda, odpady a půda</w:t>
      </w:r>
    </w:p>
    <w:p w:rsidR="00B11173" w:rsidRPr="00444AC1" w:rsidRDefault="00B11173" w:rsidP="00B11173">
      <w:pPr>
        <w:spacing w:after="0" w:line="240" w:lineRule="auto"/>
        <w:jc w:val="both"/>
        <w:rPr>
          <w:rFonts w:ascii="Arial" w:hAnsi="Arial" w:cs="Arial"/>
          <w:iCs/>
          <w:sz w:val="20"/>
        </w:rPr>
      </w:pPr>
      <w:r w:rsidRPr="00B37577">
        <w:rPr>
          <w:rFonts w:ascii="Arial" w:hAnsi="Arial" w:cs="Arial"/>
          <w:iCs/>
          <w:sz w:val="20"/>
        </w:rPr>
        <w:t xml:space="preserve">Proti působení vnějšího hluku je dimenzována obvodová konstrukce včetně výplní otvorů dle </w:t>
      </w:r>
      <w:r>
        <w:rPr>
          <w:rFonts w:ascii="Arial" w:hAnsi="Arial" w:cs="Arial"/>
          <w:iCs/>
          <w:sz w:val="20"/>
        </w:rPr>
        <w:t xml:space="preserve">                                    </w:t>
      </w:r>
      <w:r w:rsidRPr="00B37577">
        <w:rPr>
          <w:rFonts w:ascii="Arial" w:hAnsi="Arial" w:cs="Arial"/>
          <w:iCs/>
          <w:sz w:val="20"/>
        </w:rPr>
        <w:t>ČSN 73 0532 Akustika - Ochrana proti hluku v budovách a související akustické vlastnosti stavebních výrobků - Požadavky. Šíření vnitřního hluku zamezují kročejové izolace a akustické vlastnosti dělících konstrukcí.</w:t>
      </w:r>
      <w:r>
        <w:rPr>
          <w:rFonts w:ascii="Arial" w:hAnsi="Arial" w:cs="Arial"/>
          <w:iCs/>
          <w:sz w:val="20"/>
        </w:rPr>
        <w:t xml:space="preserve"> Novostavba rodinného domku je navržena v souladu Nařízení vlády č. 272/2011 Sb., o ochraně zdraví před nepříznivými účinky hluku a vibrací, ve znění pozdějších předpisů.</w:t>
      </w:r>
    </w:p>
    <w:p w:rsidR="00B11173" w:rsidRPr="002C33BD" w:rsidRDefault="00B11173" w:rsidP="002C33BD">
      <w:pPr>
        <w:pStyle w:val="Normlnweb"/>
        <w:autoSpaceDE w:val="0"/>
        <w:autoSpaceDN w:val="0"/>
        <w:adjustRightInd w:val="0"/>
        <w:spacing w:before="0" w:beforeAutospacing="0" w:after="0" w:afterAutospacing="0"/>
        <w:jc w:val="both"/>
        <w:rPr>
          <w:sz w:val="22"/>
        </w:rPr>
      </w:pPr>
      <w:r>
        <w:rPr>
          <w:rFonts w:ascii="Arial" w:hAnsi="Arial" w:cs="Arial"/>
          <w:iCs/>
          <w:sz w:val="20"/>
        </w:rPr>
        <w:t xml:space="preserve">Novostavba rodinného domku se nenachází v území zatíženého hlukem. Součástí stavby nebude zdroj nadlimitního hluku. </w:t>
      </w:r>
      <w:r w:rsidRPr="00B37577">
        <w:rPr>
          <w:rFonts w:ascii="Arial" w:hAnsi="Arial" w:cs="Arial"/>
          <w:sz w:val="20"/>
        </w:rPr>
        <w:t>Vzhledem k rozsahu prací nedojde k výraznému zhoršení životního prostředí.</w:t>
      </w:r>
      <w:r>
        <w:rPr>
          <w:rFonts w:ascii="Arial" w:hAnsi="Arial" w:cs="Arial"/>
          <w:sz w:val="20"/>
        </w:rPr>
        <w:t xml:space="preserve"> </w:t>
      </w:r>
      <w:r w:rsidRPr="002E253C">
        <w:rPr>
          <w:rFonts w:ascii="Arial" w:hAnsi="Arial" w:cs="Arial"/>
          <w:sz w:val="20"/>
        </w:rPr>
        <w:t xml:space="preserve">Lze </w:t>
      </w:r>
      <w:r w:rsidRPr="002E253C">
        <w:rPr>
          <w:rFonts w:ascii="Arial" w:hAnsi="Arial" w:cs="Arial"/>
          <w:sz w:val="20"/>
        </w:rPr>
        <w:lastRenderedPageBreak/>
        <w:t>pouze předpokládat dočasné zvýšení hlučnosti v bezprostředním okolí stavebního pozemku</w:t>
      </w:r>
      <w:r>
        <w:rPr>
          <w:rFonts w:ascii="Arial" w:hAnsi="Arial" w:cs="Arial"/>
          <w:sz w:val="20"/>
        </w:rPr>
        <w:t xml:space="preserve"> v rámci stavební činnosti</w:t>
      </w:r>
      <w:r w:rsidRPr="002E253C">
        <w:rPr>
          <w:rFonts w:ascii="Arial" w:hAnsi="Arial" w:cs="Arial"/>
          <w:sz w:val="20"/>
        </w:rPr>
        <w:t xml:space="preserve"> a rovněž se zvýšenou dopravní z</w:t>
      </w:r>
      <w:r>
        <w:rPr>
          <w:rFonts w:ascii="Arial" w:hAnsi="Arial" w:cs="Arial"/>
          <w:sz w:val="20"/>
        </w:rPr>
        <w:t xml:space="preserve">átěží na příjezdové komunikaci. </w:t>
      </w:r>
      <w:r w:rsidRPr="00B37577">
        <w:rPr>
          <w:rFonts w:ascii="Arial" w:hAnsi="Arial" w:cs="Arial"/>
          <w:sz w:val="20"/>
        </w:rPr>
        <w:t xml:space="preserve">Stavební práce je nutné organizovat tak, aby nedocházelo k omezení sousedních domů a okolních ulic. </w:t>
      </w:r>
      <w:r>
        <w:rPr>
          <w:rFonts w:ascii="Arial" w:hAnsi="Arial" w:cs="Arial"/>
          <w:sz w:val="20"/>
        </w:rPr>
        <w:t xml:space="preserve">Stavební práce budou prováděny výhradně v denní době mezi 7:00 a 21:00 hodinou. </w:t>
      </w:r>
      <w:r w:rsidRPr="002E253C">
        <w:rPr>
          <w:rFonts w:ascii="Arial" w:hAnsi="Arial" w:cs="Arial"/>
          <w:sz w:val="20"/>
        </w:rPr>
        <w:t>Použité mechanizační prostředky musí být v dobrém technickém stavu</w:t>
      </w:r>
      <w:r>
        <w:rPr>
          <w:rFonts w:ascii="Arial" w:hAnsi="Arial" w:cs="Arial"/>
          <w:sz w:val="20"/>
        </w:rPr>
        <w:t>, jejich hlučnost nesmí nepřekročit hodnoty uvedené v technickém osvědčení</w:t>
      </w:r>
      <w:r w:rsidRPr="002E253C">
        <w:rPr>
          <w:rFonts w:ascii="Arial" w:hAnsi="Arial" w:cs="Arial"/>
          <w:sz w:val="20"/>
        </w:rPr>
        <w:t>.</w:t>
      </w:r>
    </w:p>
    <w:p w:rsidR="00B11173" w:rsidRPr="00B37577" w:rsidRDefault="00B11173" w:rsidP="00B11173">
      <w:pPr>
        <w:pStyle w:val="textpsmene"/>
        <w:tabs>
          <w:tab w:val="clear" w:pos="425"/>
          <w:tab w:val="num" w:pos="0"/>
        </w:tabs>
        <w:ind w:left="0" w:firstLine="0"/>
        <w:rPr>
          <w:rFonts w:ascii="Arial" w:hAnsi="Arial" w:cs="Arial"/>
          <w:sz w:val="20"/>
          <w:szCs w:val="22"/>
        </w:rPr>
      </w:pPr>
      <w:r w:rsidRPr="00B37577">
        <w:rPr>
          <w:rFonts w:ascii="Arial" w:hAnsi="Arial" w:cs="Arial"/>
          <w:sz w:val="20"/>
          <w:szCs w:val="22"/>
        </w:rPr>
        <w:t>Během výstavby budou vznikat běžné odpady ze stavební výroby, jako jsou dřevo, plastové obalové fólie, stavební suť. V malém množství se mohou vyskytnout zbytky nejrůznějších izolačních hmot z jejich instalace – izolace proti zemní vlhkosti, tepelná a zvuková izolace apod. Dále se mohou vyskytnout odpady typu nádoby z kovů i z plastů s obsahem znečištění, znečištěné textilní materiály. Třídění odpadů bude probíhat přímo na staveništi. Zneškodňování odpadů bude provedeno na základě smlouvy mezi provádějící firmou a firmou mající oprávnění k likvidaci odpadů.</w:t>
      </w:r>
    </w:p>
    <w:p w:rsidR="00B11173" w:rsidRPr="00B37577" w:rsidRDefault="00B11173" w:rsidP="00B11173">
      <w:pPr>
        <w:autoSpaceDE w:val="0"/>
        <w:autoSpaceDN w:val="0"/>
        <w:adjustRightInd w:val="0"/>
        <w:spacing w:after="0" w:line="240" w:lineRule="auto"/>
        <w:jc w:val="both"/>
        <w:rPr>
          <w:rFonts w:ascii="Arial" w:hAnsi="Arial" w:cs="Arial"/>
          <w:sz w:val="20"/>
        </w:rPr>
      </w:pPr>
      <w:r w:rsidRPr="00B37577">
        <w:rPr>
          <w:rFonts w:ascii="Arial" w:hAnsi="Arial" w:cs="Arial"/>
          <w:sz w:val="20"/>
        </w:rPr>
        <w:t>Domovní komunální odpad z trvalého provozu bude likvidován v rámci systému sběru TKO, tj. bude umísťován do popelnicových nádob a vyvážen specializovanou firmou.</w:t>
      </w:r>
    </w:p>
    <w:p w:rsidR="00B11173" w:rsidRPr="00B37577" w:rsidRDefault="00B11173" w:rsidP="00B11173">
      <w:pPr>
        <w:autoSpaceDE w:val="0"/>
        <w:autoSpaceDN w:val="0"/>
        <w:adjustRightInd w:val="0"/>
        <w:spacing w:after="0" w:line="240" w:lineRule="auto"/>
        <w:jc w:val="both"/>
        <w:rPr>
          <w:rFonts w:ascii="Arial" w:hAnsi="Arial" w:cs="Arial"/>
          <w:sz w:val="20"/>
        </w:rPr>
      </w:pPr>
      <w:r>
        <w:rPr>
          <w:rFonts w:ascii="Arial" w:hAnsi="Arial" w:cs="Arial"/>
          <w:sz w:val="20"/>
        </w:rPr>
        <w:t xml:space="preserve">Novostavba rodinného domku bude napojena </w:t>
      </w:r>
      <w:r w:rsidR="007F4340">
        <w:rPr>
          <w:rFonts w:ascii="Arial" w:hAnsi="Arial" w:cs="Arial"/>
          <w:sz w:val="20"/>
        </w:rPr>
        <w:t>na městskou jednotnou kanalizaci</w:t>
      </w:r>
      <w:r>
        <w:rPr>
          <w:rFonts w:ascii="Arial" w:hAnsi="Arial" w:cs="Arial"/>
          <w:sz w:val="20"/>
        </w:rPr>
        <w:t xml:space="preserve">. </w:t>
      </w:r>
      <w:r w:rsidR="00BF6378">
        <w:rPr>
          <w:rFonts w:ascii="Arial" w:hAnsi="Arial" w:cs="Arial"/>
          <w:sz w:val="20"/>
        </w:rPr>
        <w:t>Srážkové</w:t>
      </w:r>
      <w:r w:rsidRPr="00B37577">
        <w:rPr>
          <w:rFonts w:ascii="Arial" w:hAnsi="Arial" w:cs="Arial"/>
          <w:sz w:val="20"/>
        </w:rPr>
        <w:t xml:space="preserve"> vody ze střechy </w:t>
      </w:r>
      <w:r w:rsidR="00582170">
        <w:rPr>
          <w:rFonts w:ascii="Arial" w:hAnsi="Arial" w:cs="Arial"/>
          <w:sz w:val="20"/>
        </w:rPr>
        <w:t>novostavby rodinného domku</w:t>
      </w:r>
      <w:r w:rsidRPr="00B37577">
        <w:rPr>
          <w:rFonts w:ascii="Arial" w:hAnsi="Arial" w:cs="Arial"/>
          <w:sz w:val="20"/>
        </w:rPr>
        <w:t xml:space="preserve"> budou svedeny venkovními dešťovými svody přes lapače střeních splavenin do </w:t>
      </w:r>
      <w:r w:rsidR="00582170">
        <w:rPr>
          <w:rFonts w:ascii="Arial" w:hAnsi="Arial" w:cs="Arial"/>
          <w:sz w:val="20"/>
        </w:rPr>
        <w:t xml:space="preserve">nádrže </w:t>
      </w:r>
      <w:r w:rsidRPr="00B37577">
        <w:rPr>
          <w:rFonts w:ascii="Arial" w:hAnsi="Arial" w:cs="Arial"/>
          <w:sz w:val="20"/>
        </w:rPr>
        <w:t xml:space="preserve">na </w:t>
      </w:r>
      <w:r w:rsidR="00BF6378">
        <w:rPr>
          <w:rFonts w:ascii="Arial" w:hAnsi="Arial" w:cs="Arial"/>
          <w:sz w:val="20"/>
        </w:rPr>
        <w:t>srážkovou</w:t>
      </w:r>
      <w:r w:rsidRPr="00B37577">
        <w:rPr>
          <w:rFonts w:ascii="Arial" w:hAnsi="Arial" w:cs="Arial"/>
          <w:sz w:val="20"/>
        </w:rPr>
        <w:t xml:space="preserve"> vodu s</w:t>
      </w:r>
      <w:r>
        <w:rPr>
          <w:rFonts w:ascii="Arial" w:hAnsi="Arial" w:cs="Arial"/>
          <w:sz w:val="20"/>
        </w:rPr>
        <w:t> </w:t>
      </w:r>
      <w:r w:rsidRPr="00B37577">
        <w:rPr>
          <w:rFonts w:ascii="Arial" w:hAnsi="Arial" w:cs="Arial"/>
          <w:sz w:val="20"/>
        </w:rPr>
        <w:t xml:space="preserve">přepadem do </w:t>
      </w:r>
      <w:r w:rsidR="007F4340">
        <w:rPr>
          <w:rFonts w:ascii="Arial" w:hAnsi="Arial" w:cs="Arial"/>
          <w:sz w:val="20"/>
        </w:rPr>
        <w:t>dešťové kanalizace</w:t>
      </w:r>
      <w:r w:rsidRPr="00B37577">
        <w:rPr>
          <w:rFonts w:ascii="Arial" w:hAnsi="Arial" w:cs="Arial"/>
          <w:sz w:val="20"/>
        </w:rPr>
        <w:t xml:space="preserve">. Zadržená </w:t>
      </w:r>
      <w:r w:rsidR="00BF6378">
        <w:rPr>
          <w:rFonts w:ascii="Arial" w:hAnsi="Arial" w:cs="Arial"/>
          <w:sz w:val="20"/>
        </w:rPr>
        <w:t>srážková</w:t>
      </w:r>
      <w:r w:rsidRPr="00B37577">
        <w:rPr>
          <w:rFonts w:ascii="Arial" w:hAnsi="Arial" w:cs="Arial"/>
          <w:sz w:val="20"/>
        </w:rPr>
        <w:t xml:space="preserve"> voda bude využívána k údržbě zeleně.</w:t>
      </w:r>
      <w:r>
        <w:rPr>
          <w:rFonts w:ascii="Arial" w:hAnsi="Arial" w:cs="Arial"/>
          <w:sz w:val="20"/>
        </w:rPr>
        <w:t xml:space="preserve"> Zpevněné plochy budou vyspádovány tak, aby se </w:t>
      </w:r>
      <w:r w:rsidR="00BF6378">
        <w:rPr>
          <w:rFonts w:ascii="Arial" w:hAnsi="Arial" w:cs="Arial"/>
          <w:sz w:val="20"/>
        </w:rPr>
        <w:t>srážková</w:t>
      </w:r>
      <w:r>
        <w:rPr>
          <w:rFonts w:ascii="Arial" w:hAnsi="Arial" w:cs="Arial"/>
          <w:sz w:val="20"/>
        </w:rPr>
        <w:t xml:space="preserve"> voda mohla přirozeně zasakovat do okolního terénu.</w:t>
      </w:r>
    </w:p>
    <w:p w:rsidR="004C6F17" w:rsidRPr="00B37577" w:rsidRDefault="004C6F17" w:rsidP="00A0065E">
      <w:pPr>
        <w:autoSpaceDE w:val="0"/>
        <w:autoSpaceDN w:val="0"/>
        <w:adjustRightInd w:val="0"/>
        <w:spacing w:after="0" w:line="240" w:lineRule="auto"/>
        <w:jc w:val="both"/>
        <w:rPr>
          <w:rFonts w:ascii="Arial" w:hAnsi="Arial" w:cs="Arial"/>
          <w:sz w:val="20"/>
        </w:rPr>
      </w:pP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 xml:space="preserve">b) vliv na přírodu a krajinu </w:t>
      </w:r>
      <w:r w:rsidR="00DA04F2">
        <w:rPr>
          <w:rFonts w:ascii="Arial" w:hAnsi="Arial" w:cs="Arial"/>
          <w:b/>
        </w:rPr>
        <w:t xml:space="preserve">- </w:t>
      </w:r>
      <w:r w:rsidRPr="00BB3C38">
        <w:rPr>
          <w:rFonts w:ascii="Arial" w:hAnsi="Arial" w:cs="Arial"/>
          <w:b/>
        </w:rPr>
        <w:t>ochrana dř</w:t>
      </w:r>
      <w:r w:rsidR="00E36F6D" w:rsidRPr="00BB3C38">
        <w:rPr>
          <w:rFonts w:ascii="Arial" w:hAnsi="Arial" w:cs="Arial"/>
          <w:b/>
        </w:rPr>
        <w:t xml:space="preserve">evin, ochrana památných stromů, ochrana rostlin </w:t>
      </w:r>
      <w:r w:rsidRPr="00BB3C38">
        <w:rPr>
          <w:rFonts w:ascii="Arial" w:hAnsi="Arial" w:cs="Arial"/>
          <w:b/>
        </w:rPr>
        <w:t>a živočichů, zachování ekolog</w:t>
      </w:r>
      <w:r w:rsidR="00723967" w:rsidRPr="00BB3C38">
        <w:rPr>
          <w:rFonts w:ascii="Arial" w:hAnsi="Arial" w:cs="Arial"/>
          <w:b/>
        </w:rPr>
        <w:t>ických funkcí a vazeb v</w:t>
      </w:r>
      <w:r w:rsidR="00DA04F2">
        <w:rPr>
          <w:rFonts w:ascii="Arial" w:hAnsi="Arial" w:cs="Arial"/>
          <w:b/>
        </w:rPr>
        <w:t> </w:t>
      </w:r>
      <w:r w:rsidR="00723967" w:rsidRPr="00BB3C38">
        <w:rPr>
          <w:rFonts w:ascii="Arial" w:hAnsi="Arial" w:cs="Arial"/>
          <w:b/>
        </w:rPr>
        <w:t>krajině</w:t>
      </w:r>
      <w:r w:rsidR="00DA04F2">
        <w:rPr>
          <w:rFonts w:ascii="Arial" w:hAnsi="Arial" w:cs="Arial"/>
          <w:b/>
        </w:rPr>
        <w:t xml:space="preserve"> apod.</w:t>
      </w:r>
    </w:p>
    <w:p w:rsidR="00723967" w:rsidRPr="00B37577" w:rsidRDefault="00DA04F2" w:rsidP="00723967">
      <w:pPr>
        <w:autoSpaceDE w:val="0"/>
        <w:autoSpaceDN w:val="0"/>
        <w:adjustRightInd w:val="0"/>
        <w:spacing w:after="0" w:line="240" w:lineRule="auto"/>
        <w:jc w:val="both"/>
        <w:rPr>
          <w:rFonts w:ascii="Arial" w:hAnsi="Arial" w:cs="Arial"/>
          <w:sz w:val="20"/>
        </w:rPr>
      </w:pPr>
      <w:r>
        <w:rPr>
          <w:rFonts w:ascii="Arial" w:hAnsi="Arial" w:cs="Arial"/>
          <w:sz w:val="20"/>
        </w:rPr>
        <w:t>Novos</w:t>
      </w:r>
      <w:r w:rsidR="00723967" w:rsidRPr="00B37577">
        <w:rPr>
          <w:rFonts w:ascii="Arial" w:hAnsi="Arial" w:cs="Arial"/>
          <w:sz w:val="20"/>
        </w:rPr>
        <w:t xml:space="preserve">tavba </w:t>
      </w:r>
      <w:r w:rsidR="00582170">
        <w:rPr>
          <w:rFonts w:ascii="Arial" w:hAnsi="Arial" w:cs="Arial"/>
          <w:sz w:val="20"/>
        </w:rPr>
        <w:t>rodinného domku</w:t>
      </w:r>
      <w:r w:rsidR="00683FA5">
        <w:rPr>
          <w:rFonts w:ascii="Arial" w:hAnsi="Arial" w:cs="Arial"/>
          <w:sz w:val="20"/>
        </w:rPr>
        <w:t xml:space="preserve"> </w:t>
      </w:r>
      <w:r w:rsidR="00723967" w:rsidRPr="00B37577">
        <w:rPr>
          <w:rFonts w:ascii="Arial" w:hAnsi="Arial" w:cs="Arial"/>
          <w:sz w:val="20"/>
        </w:rPr>
        <w:t>nemá vliv na ochranu dřevin, na ochranu památných stromů, na ochranu rostlin a živočichů</w:t>
      </w:r>
      <w:r>
        <w:rPr>
          <w:rFonts w:ascii="Arial" w:hAnsi="Arial" w:cs="Arial"/>
          <w:sz w:val="20"/>
        </w:rPr>
        <w:t>, na zachování ekologických funkcí a vazeb v krajině</w:t>
      </w:r>
      <w:r w:rsidR="00723967" w:rsidRPr="00B37577">
        <w:rPr>
          <w:rFonts w:ascii="Arial" w:hAnsi="Arial" w:cs="Arial"/>
          <w:sz w:val="20"/>
        </w:rPr>
        <w:t xml:space="preserve">. </w:t>
      </w:r>
    </w:p>
    <w:p w:rsidR="00A76AE8" w:rsidRPr="00B37577" w:rsidRDefault="00A76AE8" w:rsidP="00D25D45">
      <w:pPr>
        <w:autoSpaceDE w:val="0"/>
        <w:autoSpaceDN w:val="0"/>
        <w:adjustRightInd w:val="0"/>
        <w:spacing w:after="0" w:line="240" w:lineRule="auto"/>
        <w:rPr>
          <w:rFonts w:ascii="Arial" w:hAnsi="Arial" w:cs="Arial"/>
          <w:sz w:val="20"/>
        </w:rPr>
      </w:pP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c) vliv stavby na sousta</w:t>
      </w:r>
      <w:r w:rsidR="003F3297" w:rsidRPr="00BB3C38">
        <w:rPr>
          <w:rFonts w:ascii="Arial" w:hAnsi="Arial" w:cs="Arial"/>
          <w:b/>
        </w:rPr>
        <w:t>vu chráněných území Natura 2000</w:t>
      </w:r>
    </w:p>
    <w:p w:rsidR="00723967" w:rsidRPr="00B37577" w:rsidRDefault="00637DDC" w:rsidP="00D25D45">
      <w:pPr>
        <w:autoSpaceDE w:val="0"/>
        <w:autoSpaceDN w:val="0"/>
        <w:adjustRightInd w:val="0"/>
        <w:spacing w:after="0" w:line="240" w:lineRule="auto"/>
        <w:rPr>
          <w:rFonts w:ascii="Arial" w:hAnsi="Arial" w:cs="Arial"/>
          <w:sz w:val="20"/>
        </w:rPr>
      </w:pPr>
      <w:r>
        <w:rPr>
          <w:rFonts w:ascii="Arial" w:hAnsi="Arial" w:cs="Arial"/>
          <w:sz w:val="20"/>
        </w:rPr>
        <w:t>Novos</w:t>
      </w:r>
      <w:r w:rsidR="003F3297" w:rsidRPr="00B37577">
        <w:rPr>
          <w:rFonts w:ascii="Arial" w:hAnsi="Arial" w:cs="Arial"/>
          <w:sz w:val="20"/>
        </w:rPr>
        <w:t xml:space="preserve">tavba </w:t>
      </w:r>
      <w:r w:rsidR="00582170">
        <w:rPr>
          <w:rFonts w:ascii="Arial" w:hAnsi="Arial" w:cs="Arial"/>
          <w:sz w:val="20"/>
        </w:rPr>
        <w:t>rodinného domku</w:t>
      </w:r>
      <w:r>
        <w:rPr>
          <w:rFonts w:ascii="Arial" w:hAnsi="Arial" w:cs="Arial"/>
          <w:sz w:val="20"/>
        </w:rPr>
        <w:t xml:space="preserve"> </w:t>
      </w:r>
      <w:r w:rsidR="003F3297" w:rsidRPr="00B37577">
        <w:rPr>
          <w:rFonts w:ascii="Arial" w:hAnsi="Arial" w:cs="Arial"/>
          <w:sz w:val="20"/>
        </w:rPr>
        <w:t>se nenalézá v soustavě chráněných území Natura 2000 ani v jejich okolí.</w:t>
      </w:r>
    </w:p>
    <w:p w:rsidR="002A0211" w:rsidRPr="00B37577" w:rsidRDefault="002A0211" w:rsidP="00D25D45">
      <w:pPr>
        <w:autoSpaceDE w:val="0"/>
        <w:autoSpaceDN w:val="0"/>
        <w:adjustRightInd w:val="0"/>
        <w:spacing w:after="0" w:line="240" w:lineRule="auto"/>
        <w:rPr>
          <w:rFonts w:ascii="Arial" w:hAnsi="Arial" w:cs="Arial"/>
          <w:sz w:val="20"/>
        </w:rPr>
      </w:pP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 xml:space="preserve">d) </w:t>
      </w:r>
      <w:r w:rsidR="008F11AC">
        <w:rPr>
          <w:rFonts w:ascii="Arial" w:hAnsi="Arial" w:cs="Arial"/>
          <w:b/>
        </w:rPr>
        <w:t>způsob zohlednění podmínek závazného stanoviska posouzení vlivu na životní prostředí, je-li podkladem</w:t>
      </w:r>
    </w:p>
    <w:p w:rsidR="003F3297" w:rsidRPr="00B37577" w:rsidRDefault="008F11AC" w:rsidP="003F3297">
      <w:pPr>
        <w:pStyle w:val="textpsmene"/>
        <w:tabs>
          <w:tab w:val="clear" w:pos="425"/>
          <w:tab w:val="num" w:pos="0"/>
        </w:tabs>
        <w:ind w:left="0" w:firstLine="0"/>
        <w:rPr>
          <w:rFonts w:ascii="Arial" w:hAnsi="Arial" w:cs="Arial"/>
          <w:sz w:val="20"/>
          <w:szCs w:val="22"/>
        </w:rPr>
      </w:pPr>
      <w:r>
        <w:rPr>
          <w:rFonts w:ascii="Arial" w:hAnsi="Arial" w:cs="Arial"/>
          <w:sz w:val="20"/>
          <w:szCs w:val="22"/>
        </w:rPr>
        <w:t>Novos</w:t>
      </w:r>
      <w:r w:rsidR="003F3297" w:rsidRPr="00B37577">
        <w:rPr>
          <w:rFonts w:ascii="Arial" w:hAnsi="Arial" w:cs="Arial"/>
          <w:sz w:val="20"/>
          <w:szCs w:val="22"/>
        </w:rPr>
        <w:t xml:space="preserve">tavba </w:t>
      </w:r>
      <w:r w:rsidR="00D66523">
        <w:rPr>
          <w:rFonts w:ascii="Arial" w:hAnsi="Arial" w:cs="Arial"/>
          <w:sz w:val="20"/>
          <w:szCs w:val="22"/>
        </w:rPr>
        <w:t>rodinného domku</w:t>
      </w:r>
      <w:r w:rsidR="00637DDC">
        <w:rPr>
          <w:rFonts w:ascii="Arial" w:hAnsi="Arial" w:cs="Arial"/>
          <w:sz w:val="20"/>
          <w:szCs w:val="22"/>
        </w:rPr>
        <w:t xml:space="preserve"> </w:t>
      </w:r>
      <w:r w:rsidR="003F3297" w:rsidRPr="00B37577">
        <w:rPr>
          <w:rFonts w:ascii="Arial" w:hAnsi="Arial" w:cs="Arial"/>
          <w:sz w:val="20"/>
          <w:szCs w:val="22"/>
        </w:rPr>
        <w:t>nepodléhá posouzení podle zákona č. 100/2001 Sb., o posuzování vlivů na životní prostředí a o změně některých souvisejících zákonů (zákon o posuzování vlivů na životní prostředí), ve znění pozdějších předpisů.</w:t>
      </w:r>
    </w:p>
    <w:p w:rsidR="002674B8" w:rsidRPr="00B37577" w:rsidRDefault="002674B8" w:rsidP="00D25D45">
      <w:pPr>
        <w:autoSpaceDE w:val="0"/>
        <w:autoSpaceDN w:val="0"/>
        <w:adjustRightInd w:val="0"/>
        <w:spacing w:after="0" w:line="240" w:lineRule="auto"/>
        <w:rPr>
          <w:rFonts w:ascii="Arial" w:hAnsi="Arial" w:cs="Arial"/>
          <w:sz w:val="20"/>
        </w:rPr>
      </w:pPr>
    </w:p>
    <w:p w:rsidR="00193E50" w:rsidRDefault="00D25D45" w:rsidP="00D25D45">
      <w:pPr>
        <w:autoSpaceDE w:val="0"/>
        <w:autoSpaceDN w:val="0"/>
        <w:adjustRightInd w:val="0"/>
        <w:spacing w:after="0" w:line="240" w:lineRule="auto"/>
        <w:rPr>
          <w:rFonts w:ascii="Arial" w:hAnsi="Arial" w:cs="Arial"/>
          <w:b/>
        </w:rPr>
      </w:pPr>
      <w:r w:rsidRPr="00BB3C38">
        <w:rPr>
          <w:rFonts w:ascii="Arial" w:hAnsi="Arial" w:cs="Arial"/>
          <w:b/>
        </w:rPr>
        <w:t xml:space="preserve">e) </w:t>
      </w:r>
      <w:r w:rsidR="00193E50" w:rsidRPr="00193E50">
        <w:rPr>
          <w:rFonts w:ascii="Arial" w:hAnsi="Arial" w:cs="Arial"/>
          <w:b/>
        </w:rPr>
        <w:t>v případě záměrů spadajících do režimu zákona o integrované prevenci základní parametry způsobu naplnění závěrů o nejlepších dostupných technikách nebo integ</w:t>
      </w:r>
      <w:r w:rsidR="00193E50">
        <w:rPr>
          <w:rFonts w:ascii="Arial" w:hAnsi="Arial" w:cs="Arial"/>
          <w:b/>
        </w:rPr>
        <w:t>rované povolení, bylo-li vydáno</w:t>
      </w:r>
    </w:p>
    <w:p w:rsidR="00193E50" w:rsidRDefault="00193E50" w:rsidP="00D25D45">
      <w:pPr>
        <w:autoSpaceDE w:val="0"/>
        <w:autoSpaceDN w:val="0"/>
        <w:adjustRightInd w:val="0"/>
        <w:spacing w:after="0" w:line="240" w:lineRule="auto"/>
        <w:rPr>
          <w:rFonts w:ascii="Arial" w:hAnsi="Arial" w:cs="Arial"/>
          <w:sz w:val="20"/>
        </w:rPr>
      </w:pPr>
      <w:r>
        <w:rPr>
          <w:rFonts w:ascii="Arial" w:hAnsi="Arial" w:cs="Arial"/>
          <w:sz w:val="20"/>
        </w:rPr>
        <w:t xml:space="preserve">Novostavba </w:t>
      </w:r>
      <w:r w:rsidR="00D66523">
        <w:rPr>
          <w:rFonts w:ascii="Arial" w:hAnsi="Arial" w:cs="Arial"/>
          <w:sz w:val="20"/>
        </w:rPr>
        <w:t>rodinného domku</w:t>
      </w:r>
      <w:r w:rsidR="00637DDC">
        <w:rPr>
          <w:rFonts w:ascii="Arial" w:hAnsi="Arial" w:cs="Arial"/>
          <w:sz w:val="20"/>
        </w:rPr>
        <w:t xml:space="preserve"> </w:t>
      </w:r>
      <w:r>
        <w:rPr>
          <w:rFonts w:ascii="Arial" w:hAnsi="Arial" w:cs="Arial"/>
          <w:sz w:val="20"/>
        </w:rPr>
        <w:t>nespadá do režimu zákona o integrované prevenci.</w:t>
      </w:r>
    </w:p>
    <w:p w:rsidR="00D66523" w:rsidRPr="00193E50" w:rsidRDefault="00193E50" w:rsidP="00D25D45">
      <w:pPr>
        <w:autoSpaceDE w:val="0"/>
        <w:autoSpaceDN w:val="0"/>
        <w:adjustRightInd w:val="0"/>
        <w:spacing w:after="0" w:line="240" w:lineRule="auto"/>
        <w:rPr>
          <w:rFonts w:ascii="Arial" w:hAnsi="Arial" w:cs="Arial"/>
          <w:sz w:val="20"/>
        </w:rPr>
      </w:pPr>
      <w:r>
        <w:rPr>
          <w:rFonts w:ascii="Arial" w:hAnsi="Arial" w:cs="Arial"/>
          <w:sz w:val="20"/>
        </w:rPr>
        <w:t xml:space="preserve"> </w:t>
      </w:r>
    </w:p>
    <w:p w:rsidR="00D25D45" w:rsidRPr="00BB3C38" w:rsidRDefault="00193E50" w:rsidP="00D25D45">
      <w:pPr>
        <w:autoSpaceDE w:val="0"/>
        <w:autoSpaceDN w:val="0"/>
        <w:adjustRightInd w:val="0"/>
        <w:spacing w:after="0" w:line="240" w:lineRule="auto"/>
        <w:rPr>
          <w:rFonts w:ascii="Arial" w:hAnsi="Arial" w:cs="Arial"/>
          <w:b/>
        </w:rPr>
      </w:pPr>
      <w:r>
        <w:rPr>
          <w:rFonts w:ascii="Arial" w:hAnsi="Arial" w:cs="Arial"/>
          <w:b/>
        </w:rPr>
        <w:t xml:space="preserve">f) </w:t>
      </w:r>
      <w:r w:rsidR="00D25D45" w:rsidRPr="00BB3C38">
        <w:rPr>
          <w:rFonts w:ascii="Arial" w:hAnsi="Arial" w:cs="Arial"/>
          <w:b/>
        </w:rPr>
        <w:t>navrhovaná ochranná a bezpečnostní pásma, rozsah o</w:t>
      </w:r>
      <w:r w:rsidR="00E36F6D" w:rsidRPr="00BB3C38">
        <w:rPr>
          <w:rFonts w:ascii="Arial" w:hAnsi="Arial" w:cs="Arial"/>
          <w:b/>
        </w:rPr>
        <w:t xml:space="preserve">mezení a podmínky ochrany podle </w:t>
      </w:r>
      <w:r w:rsidR="008C5062" w:rsidRPr="00BB3C38">
        <w:rPr>
          <w:rFonts w:ascii="Arial" w:hAnsi="Arial" w:cs="Arial"/>
          <w:b/>
        </w:rPr>
        <w:t>jiných právních předpisů</w:t>
      </w:r>
    </w:p>
    <w:p w:rsidR="008C5062" w:rsidRPr="00D12D8A" w:rsidRDefault="008C5062" w:rsidP="00637DDC">
      <w:pPr>
        <w:autoSpaceDE w:val="0"/>
        <w:autoSpaceDN w:val="0"/>
        <w:adjustRightInd w:val="0"/>
        <w:spacing w:after="0" w:line="240" w:lineRule="auto"/>
        <w:jc w:val="both"/>
        <w:rPr>
          <w:rFonts w:ascii="Arial" w:hAnsi="Arial" w:cs="Arial"/>
          <w:bCs/>
          <w:sz w:val="20"/>
        </w:rPr>
      </w:pPr>
      <w:r w:rsidRPr="00D12D8A">
        <w:rPr>
          <w:rFonts w:ascii="Arial" w:hAnsi="Arial" w:cs="Arial"/>
          <w:bCs/>
          <w:sz w:val="20"/>
        </w:rPr>
        <w:t xml:space="preserve">Pro navrhovanou </w:t>
      </w:r>
      <w:r w:rsidR="00637DDC">
        <w:rPr>
          <w:rFonts w:ascii="Arial" w:hAnsi="Arial" w:cs="Arial"/>
          <w:bCs/>
          <w:sz w:val="20"/>
        </w:rPr>
        <w:t>novo</w:t>
      </w:r>
      <w:r w:rsidRPr="00D12D8A">
        <w:rPr>
          <w:rFonts w:ascii="Arial" w:hAnsi="Arial" w:cs="Arial"/>
          <w:bCs/>
          <w:sz w:val="20"/>
        </w:rPr>
        <w:t xml:space="preserve">stavbu </w:t>
      </w:r>
      <w:r w:rsidR="002D5F05">
        <w:rPr>
          <w:rFonts w:ascii="Arial" w:hAnsi="Arial" w:cs="Arial"/>
          <w:bCs/>
          <w:sz w:val="20"/>
        </w:rPr>
        <w:t>rodinného domku</w:t>
      </w:r>
      <w:r w:rsidR="00637DDC">
        <w:rPr>
          <w:rFonts w:ascii="Arial" w:hAnsi="Arial" w:cs="Arial"/>
          <w:bCs/>
          <w:sz w:val="20"/>
        </w:rPr>
        <w:t xml:space="preserve"> </w:t>
      </w:r>
      <w:r w:rsidRPr="00D12D8A">
        <w:rPr>
          <w:rFonts w:ascii="Arial" w:hAnsi="Arial" w:cs="Arial"/>
          <w:bCs/>
          <w:sz w:val="20"/>
        </w:rPr>
        <w:t>nejsou navržena ochranná a bezpečnostní pásma.</w:t>
      </w:r>
      <w:r w:rsidR="00193E50">
        <w:rPr>
          <w:rFonts w:ascii="Arial" w:hAnsi="Arial" w:cs="Arial"/>
          <w:bCs/>
          <w:sz w:val="20"/>
        </w:rPr>
        <w:t xml:space="preserve"> Pro novostavbu</w:t>
      </w:r>
      <w:r w:rsidR="00637DDC">
        <w:rPr>
          <w:rFonts w:ascii="Arial" w:hAnsi="Arial" w:cs="Arial"/>
          <w:bCs/>
          <w:sz w:val="20"/>
        </w:rPr>
        <w:t xml:space="preserve"> </w:t>
      </w:r>
      <w:r w:rsidR="002D5F05">
        <w:rPr>
          <w:rFonts w:ascii="Arial" w:hAnsi="Arial" w:cs="Arial"/>
          <w:bCs/>
          <w:sz w:val="20"/>
        </w:rPr>
        <w:t>rodinného domku</w:t>
      </w:r>
      <w:r w:rsidR="00193E50">
        <w:rPr>
          <w:rFonts w:ascii="Arial" w:hAnsi="Arial" w:cs="Arial"/>
          <w:bCs/>
          <w:sz w:val="20"/>
        </w:rPr>
        <w:t xml:space="preserve"> nejsou navržena omezení, nebo podmínky ochrany podle jiných právních předpisů.</w:t>
      </w:r>
    </w:p>
    <w:p w:rsidR="000D6E90" w:rsidRPr="00D12D8A" w:rsidRDefault="000D6E90" w:rsidP="00D25D45">
      <w:pPr>
        <w:autoSpaceDE w:val="0"/>
        <w:autoSpaceDN w:val="0"/>
        <w:adjustRightInd w:val="0"/>
        <w:spacing w:after="0" w:line="240" w:lineRule="auto"/>
        <w:rPr>
          <w:rFonts w:ascii="Arial" w:hAnsi="Arial" w:cs="Arial"/>
          <w:b/>
          <w:bCs/>
          <w:sz w:val="20"/>
        </w:rPr>
      </w:pPr>
    </w:p>
    <w:p w:rsidR="00D25D45" w:rsidRPr="00BB3C38" w:rsidRDefault="00D25D45" w:rsidP="00D25D45">
      <w:pPr>
        <w:autoSpaceDE w:val="0"/>
        <w:autoSpaceDN w:val="0"/>
        <w:adjustRightInd w:val="0"/>
        <w:spacing w:after="0" w:line="240" w:lineRule="auto"/>
        <w:rPr>
          <w:rFonts w:ascii="Arial" w:hAnsi="Arial" w:cs="Arial"/>
          <w:b/>
          <w:bCs/>
        </w:rPr>
      </w:pPr>
      <w:r w:rsidRPr="00BB3C38">
        <w:rPr>
          <w:rFonts w:ascii="Arial" w:hAnsi="Arial" w:cs="Arial"/>
          <w:b/>
          <w:bCs/>
        </w:rPr>
        <w:t>B.7 Ochrana obyvatelstva</w:t>
      </w:r>
    </w:p>
    <w:p w:rsidR="00594D3B" w:rsidRPr="00D12D8A" w:rsidRDefault="00594D3B" w:rsidP="00594D3B">
      <w:pPr>
        <w:spacing w:after="0" w:line="240" w:lineRule="auto"/>
        <w:jc w:val="both"/>
        <w:rPr>
          <w:rFonts w:ascii="Arial" w:hAnsi="Arial" w:cs="Arial"/>
          <w:iCs/>
          <w:sz w:val="20"/>
        </w:rPr>
      </w:pPr>
      <w:r w:rsidRPr="00D12D8A">
        <w:rPr>
          <w:rFonts w:ascii="Arial" w:hAnsi="Arial" w:cs="Arial"/>
          <w:iCs/>
          <w:sz w:val="20"/>
        </w:rPr>
        <w:t xml:space="preserve">Vzhledem k charakteru </w:t>
      </w:r>
      <w:r w:rsidR="000059D0">
        <w:rPr>
          <w:rFonts w:ascii="Arial" w:hAnsi="Arial" w:cs="Arial"/>
          <w:iCs/>
          <w:sz w:val="20"/>
        </w:rPr>
        <w:t>novo</w:t>
      </w:r>
      <w:r w:rsidRPr="00D12D8A">
        <w:rPr>
          <w:rFonts w:ascii="Arial" w:hAnsi="Arial" w:cs="Arial"/>
          <w:iCs/>
          <w:sz w:val="20"/>
        </w:rPr>
        <w:t>stavby není nutno tuto otázku řešit.</w:t>
      </w:r>
    </w:p>
    <w:p w:rsidR="002C33BD" w:rsidRPr="00D12D8A" w:rsidRDefault="002C33BD" w:rsidP="00594D3B">
      <w:pPr>
        <w:autoSpaceDE w:val="0"/>
        <w:autoSpaceDN w:val="0"/>
        <w:adjustRightInd w:val="0"/>
        <w:spacing w:after="0" w:line="240" w:lineRule="auto"/>
        <w:rPr>
          <w:rFonts w:ascii="Arial" w:hAnsi="Arial" w:cs="Arial"/>
          <w:b/>
          <w:bCs/>
          <w:sz w:val="20"/>
        </w:rPr>
      </w:pPr>
    </w:p>
    <w:p w:rsidR="00D25D45" w:rsidRPr="00BB3C38" w:rsidRDefault="00D25D45" w:rsidP="00D25D45">
      <w:pPr>
        <w:autoSpaceDE w:val="0"/>
        <w:autoSpaceDN w:val="0"/>
        <w:adjustRightInd w:val="0"/>
        <w:spacing w:after="0" w:line="240" w:lineRule="auto"/>
        <w:rPr>
          <w:rFonts w:ascii="Arial" w:hAnsi="Arial" w:cs="Arial"/>
          <w:b/>
          <w:bCs/>
        </w:rPr>
      </w:pPr>
      <w:r w:rsidRPr="00BB3C38">
        <w:rPr>
          <w:rFonts w:ascii="Arial" w:hAnsi="Arial" w:cs="Arial"/>
          <w:b/>
          <w:bCs/>
        </w:rPr>
        <w:t>B.8 Zásady organizace výstavby</w:t>
      </w: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a) potřeby a spotřeby rozhodujících</w:t>
      </w:r>
      <w:r w:rsidR="00086B88" w:rsidRPr="00BB3C38">
        <w:rPr>
          <w:rFonts w:ascii="Arial" w:hAnsi="Arial" w:cs="Arial"/>
          <w:b/>
        </w:rPr>
        <w:t xml:space="preserve"> médií a hmot, jejich zajištění</w:t>
      </w:r>
    </w:p>
    <w:p w:rsidR="00E36F6D" w:rsidRPr="00D12D8A" w:rsidRDefault="00086B88" w:rsidP="00086B88">
      <w:pPr>
        <w:autoSpaceDE w:val="0"/>
        <w:autoSpaceDN w:val="0"/>
        <w:adjustRightInd w:val="0"/>
        <w:spacing w:after="0" w:line="240" w:lineRule="auto"/>
        <w:jc w:val="both"/>
        <w:rPr>
          <w:rFonts w:ascii="Arial" w:hAnsi="Arial" w:cs="Arial"/>
          <w:sz w:val="20"/>
        </w:rPr>
      </w:pPr>
      <w:r w:rsidRPr="00D12D8A">
        <w:rPr>
          <w:rFonts w:ascii="Arial" w:hAnsi="Arial" w:cs="Arial"/>
          <w:sz w:val="20"/>
        </w:rPr>
        <w:t xml:space="preserve">Napojení na vodovod a elektrickou energii pro </w:t>
      </w:r>
      <w:r w:rsidR="002D5F05">
        <w:rPr>
          <w:rFonts w:ascii="Arial" w:hAnsi="Arial" w:cs="Arial"/>
          <w:sz w:val="20"/>
        </w:rPr>
        <w:t>novo</w:t>
      </w:r>
      <w:r w:rsidRPr="00D12D8A">
        <w:rPr>
          <w:rFonts w:ascii="Arial" w:hAnsi="Arial" w:cs="Arial"/>
          <w:sz w:val="20"/>
        </w:rPr>
        <w:t xml:space="preserve">stavbu bude možno ze </w:t>
      </w:r>
      <w:r w:rsidR="00DF56F3">
        <w:rPr>
          <w:rFonts w:ascii="Arial" w:hAnsi="Arial" w:cs="Arial"/>
          <w:sz w:val="20"/>
        </w:rPr>
        <w:t>stávající</w:t>
      </w:r>
      <w:r w:rsidR="00A76AE8" w:rsidRPr="00D12D8A">
        <w:rPr>
          <w:rFonts w:ascii="Arial" w:hAnsi="Arial" w:cs="Arial"/>
          <w:sz w:val="20"/>
        </w:rPr>
        <w:t xml:space="preserve"> rozvodné skříně NN</w:t>
      </w:r>
      <w:r w:rsidR="00DF56F3">
        <w:rPr>
          <w:rFonts w:ascii="Arial" w:hAnsi="Arial" w:cs="Arial"/>
          <w:sz w:val="20"/>
        </w:rPr>
        <w:t xml:space="preserve"> umístěné na </w:t>
      </w:r>
      <w:r w:rsidR="00E944DA">
        <w:rPr>
          <w:rFonts w:ascii="Arial" w:hAnsi="Arial" w:cs="Arial"/>
          <w:sz w:val="20"/>
        </w:rPr>
        <w:t>jižní</w:t>
      </w:r>
      <w:r w:rsidR="00DF56F3">
        <w:rPr>
          <w:rFonts w:ascii="Arial" w:hAnsi="Arial" w:cs="Arial"/>
          <w:sz w:val="20"/>
        </w:rPr>
        <w:t xml:space="preserve"> straně pozemku stavebníka</w:t>
      </w:r>
      <w:r w:rsidR="00A76AE8" w:rsidRPr="00D12D8A">
        <w:rPr>
          <w:rFonts w:ascii="Arial" w:hAnsi="Arial" w:cs="Arial"/>
          <w:sz w:val="20"/>
        </w:rPr>
        <w:t xml:space="preserve"> a z</w:t>
      </w:r>
      <w:r w:rsidR="00E944DA">
        <w:rPr>
          <w:rFonts w:ascii="Arial" w:hAnsi="Arial" w:cs="Arial"/>
          <w:sz w:val="20"/>
        </w:rPr>
        <w:t>e</w:t>
      </w:r>
      <w:r w:rsidR="00F8731F">
        <w:rPr>
          <w:rFonts w:ascii="Arial" w:hAnsi="Arial" w:cs="Arial"/>
          <w:sz w:val="20"/>
        </w:rPr>
        <w:t> </w:t>
      </w:r>
      <w:r w:rsidR="00E944DA">
        <w:rPr>
          <w:rFonts w:ascii="Arial" w:hAnsi="Arial" w:cs="Arial"/>
          <w:sz w:val="20"/>
        </w:rPr>
        <w:t xml:space="preserve">stávající </w:t>
      </w:r>
      <w:r w:rsidR="00F8731F">
        <w:rPr>
          <w:rFonts w:ascii="Arial" w:hAnsi="Arial" w:cs="Arial"/>
          <w:sz w:val="20"/>
        </w:rPr>
        <w:t>vodoměrné</w:t>
      </w:r>
      <w:r w:rsidR="00A76AE8" w:rsidRPr="00D12D8A">
        <w:rPr>
          <w:rFonts w:ascii="Arial" w:hAnsi="Arial" w:cs="Arial"/>
          <w:sz w:val="20"/>
        </w:rPr>
        <w:t xml:space="preserve"> šachty vodovodní přípojky</w:t>
      </w:r>
      <w:r w:rsidRPr="00D12D8A">
        <w:rPr>
          <w:rFonts w:ascii="Arial" w:hAnsi="Arial" w:cs="Arial"/>
          <w:sz w:val="20"/>
        </w:rPr>
        <w:t xml:space="preserve">. </w:t>
      </w:r>
    </w:p>
    <w:p w:rsidR="00A76AE8" w:rsidRPr="00D12D8A" w:rsidRDefault="00A76AE8" w:rsidP="00D25D45">
      <w:pPr>
        <w:autoSpaceDE w:val="0"/>
        <w:autoSpaceDN w:val="0"/>
        <w:adjustRightInd w:val="0"/>
        <w:spacing w:after="0" w:line="240" w:lineRule="auto"/>
        <w:rPr>
          <w:rFonts w:ascii="Arial" w:hAnsi="Arial" w:cs="Arial"/>
          <w:sz w:val="20"/>
        </w:rPr>
      </w:pP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b) odvodnění staveništ</w:t>
      </w:r>
      <w:r w:rsidR="00CE5380" w:rsidRPr="00BB3C38">
        <w:rPr>
          <w:rFonts w:ascii="Arial" w:hAnsi="Arial" w:cs="Arial"/>
          <w:b/>
        </w:rPr>
        <w:t>ě</w:t>
      </w:r>
    </w:p>
    <w:p w:rsidR="00CE5380" w:rsidRPr="00D12D8A" w:rsidRDefault="0044689C" w:rsidP="0044689C">
      <w:pPr>
        <w:autoSpaceDE w:val="0"/>
        <w:autoSpaceDN w:val="0"/>
        <w:adjustRightInd w:val="0"/>
        <w:spacing w:after="0" w:line="240" w:lineRule="auto"/>
        <w:rPr>
          <w:rFonts w:ascii="Arial" w:hAnsi="Arial" w:cs="Arial"/>
          <w:sz w:val="20"/>
        </w:rPr>
      </w:pPr>
      <w:r w:rsidRPr="00D12D8A">
        <w:rPr>
          <w:rFonts w:ascii="Arial" w:hAnsi="Arial" w:cs="Arial"/>
          <w:sz w:val="20"/>
        </w:rPr>
        <w:t>Podél stavby bude provedena obvodová drenáž s vyvedením do vsaku.</w:t>
      </w:r>
    </w:p>
    <w:p w:rsidR="00D76238" w:rsidRPr="00D12D8A" w:rsidRDefault="00D76238" w:rsidP="00D25D45">
      <w:pPr>
        <w:autoSpaceDE w:val="0"/>
        <w:autoSpaceDN w:val="0"/>
        <w:adjustRightInd w:val="0"/>
        <w:spacing w:after="0" w:line="240" w:lineRule="auto"/>
        <w:rPr>
          <w:rFonts w:ascii="Arial" w:hAnsi="Arial" w:cs="Arial"/>
          <w:sz w:val="20"/>
        </w:rPr>
      </w:pP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c) napojení staveniště na stávající dopra</w:t>
      </w:r>
      <w:r w:rsidR="00CE5380" w:rsidRPr="00BB3C38">
        <w:rPr>
          <w:rFonts w:ascii="Arial" w:hAnsi="Arial" w:cs="Arial"/>
          <w:b/>
        </w:rPr>
        <w:t>vní a technickou infrastrukturu</w:t>
      </w:r>
    </w:p>
    <w:p w:rsidR="00CE5380" w:rsidRPr="00D12D8A" w:rsidRDefault="00CE5380" w:rsidP="00CE5380">
      <w:pPr>
        <w:autoSpaceDE w:val="0"/>
        <w:autoSpaceDN w:val="0"/>
        <w:adjustRightInd w:val="0"/>
        <w:spacing w:after="0" w:line="240" w:lineRule="auto"/>
        <w:jc w:val="both"/>
        <w:rPr>
          <w:rFonts w:ascii="Arial" w:hAnsi="Arial" w:cs="Arial"/>
          <w:sz w:val="20"/>
        </w:rPr>
      </w:pPr>
      <w:r w:rsidRPr="00D12D8A">
        <w:rPr>
          <w:rFonts w:ascii="Arial" w:hAnsi="Arial" w:cs="Arial"/>
          <w:sz w:val="20"/>
        </w:rPr>
        <w:t>Staveniště bude napojeno na dopravní a technickou infrastrukturu sjezdem z místní komunikace.</w:t>
      </w:r>
    </w:p>
    <w:p w:rsidR="00A76AE8" w:rsidRPr="00D12D8A" w:rsidRDefault="00A76AE8" w:rsidP="00D25D45">
      <w:pPr>
        <w:autoSpaceDE w:val="0"/>
        <w:autoSpaceDN w:val="0"/>
        <w:adjustRightInd w:val="0"/>
        <w:spacing w:after="0" w:line="240" w:lineRule="auto"/>
        <w:rPr>
          <w:rFonts w:ascii="Arial" w:hAnsi="Arial" w:cs="Arial"/>
          <w:sz w:val="20"/>
        </w:rPr>
      </w:pPr>
      <w:r w:rsidRPr="00D12D8A">
        <w:rPr>
          <w:rFonts w:ascii="Arial" w:hAnsi="Arial" w:cs="Arial"/>
          <w:sz w:val="20"/>
        </w:rPr>
        <w:t xml:space="preserve"> </w:t>
      </w: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lastRenderedPageBreak/>
        <w:t>d) vliv provádění st</w:t>
      </w:r>
      <w:r w:rsidR="00CE5380" w:rsidRPr="00BB3C38">
        <w:rPr>
          <w:rFonts w:ascii="Arial" w:hAnsi="Arial" w:cs="Arial"/>
          <w:b/>
        </w:rPr>
        <w:t>avby na okolní stavby a pozemky</w:t>
      </w:r>
    </w:p>
    <w:p w:rsidR="00CE5380" w:rsidRDefault="004F43A7" w:rsidP="004F43A7">
      <w:pPr>
        <w:autoSpaceDE w:val="0"/>
        <w:autoSpaceDN w:val="0"/>
        <w:adjustRightInd w:val="0"/>
        <w:spacing w:after="0" w:line="240" w:lineRule="auto"/>
        <w:jc w:val="both"/>
        <w:rPr>
          <w:rFonts w:ascii="Arial" w:hAnsi="Arial" w:cs="Arial"/>
          <w:sz w:val="20"/>
        </w:rPr>
      </w:pPr>
      <w:r w:rsidRPr="002E253C">
        <w:rPr>
          <w:rFonts w:ascii="Arial" w:hAnsi="Arial" w:cs="Arial"/>
          <w:sz w:val="20"/>
        </w:rPr>
        <w:t>Vzhledem k rozsahu prací nedojde k výraznému zhoršení životního prostředí. Lze pouze předpokládat dočasné zvýšení hlučnosti a prašnosti v bezprostředním okolí stavebního pozemku</w:t>
      </w:r>
      <w:r>
        <w:rPr>
          <w:rFonts w:ascii="Arial" w:hAnsi="Arial" w:cs="Arial"/>
          <w:sz w:val="20"/>
        </w:rPr>
        <w:t xml:space="preserve"> v rámci stavební činnosti</w:t>
      </w:r>
      <w:r w:rsidRPr="002E253C">
        <w:rPr>
          <w:rFonts w:ascii="Arial" w:hAnsi="Arial" w:cs="Arial"/>
          <w:sz w:val="20"/>
        </w:rPr>
        <w:t xml:space="preserve"> a rovněž se zvýšenou dopravní zátěží na příjezdové komunikaci. Stavební práce je nutné organizovat tak, aby nedocházelo k omezení sousedních domů a okolních ulic. </w:t>
      </w:r>
      <w:r>
        <w:rPr>
          <w:rFonts w:ascii="Arial" w:hAnsi="Arial" w:cs="Arial"/>
          <w:sz w:val="20"/>
        </w:rPr>
        <w:t xml:space="preserve">Stavební práce budou prováděny výhradně v denní době mezi 7:00 a 21:00 hodinou. </w:t>
      </w:r>
      <w:r w:rsidRPr="002E253C">
        <w:rPr>
          <w:rFonts w:ascii="Arial" w:hAnsi="Arial" w:cs="Arial"/>
          <w:sz w:val="20"/>
        </w:rPr>
        <w:t>Použité mechanizační prostředky musí být v dobrém technickém stavu</w:t>
      </w:r>
      <w:r>
        <w:rPr>
          <w:rFonts w:ascii="Arial" w:hAnsi="Arial" w:cs="Arial"/>
          <w:sz w:val="20"/>
        </w:rPr>
        <w:t>, jejich hlučnost nesmí nepřekročit hodnoty uvedené v technickém osvědčení</w:t>
      </w:r>
      <w:r w:rsidRPr="002E253C">
        <w:rPr>
          <w:rFonts w:ascii="Arial" w:hAnsi="Arial" w:cs="Arial"/>
          <w:sz w:val="20"/>
        </w:rPr>
        <w:t>. Při stavební činnosti nesmí dojít ke znečištění povrchových a podzemních vod závadnými látkami.</w:t>
      </w:r>
    </w:p>
    <w:p w:rsidR="00284B61" w:rsidRPr="00D73508" w:rsidRDefault="00284B61" w:rsidP="004F43A7">
      <w:pPr>
        <w:autoSpaceDE w:val="0"/>
        <w:autoSpaceDN w:val="0"/>
        <w:adjustRightInd w:val="0"/>
        <w:spacing w:after="0" w:line="240" w:lineRule="auto"/>
        <w:jc w:val="both"/>
        <w:rPr>
          <w:rFonts w:ascii="Arial" w:hAnsi="Arial" w:cs="Arial"/>
          <w:sz w:val="20"/>
        </w:rPr>
      </w:pP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e) ochrana okolí staveniště a požadavky na související a</w:t>
      </w:r>
      <w:r w:rsidR="00CE5380" w:rsidRPr="00BB3C38">
        <w:rPr>
          <w:rFonts w:ascii="Arial" w:hAnsi="Arial" w:cs="Arial"/>
          <w:b/>
        </w:rPr>
        <w:t>sanace, demolice, kácení dřevin</w:t>
      </w:r>
    </w:p>
    <w:p w:rsidR="00CE5380" w:rsidRPr="00D73508" w:rsidRDefault="00CE5380" w:rsidP="00CE5380">
      <w:pPr>
        <w:autoSpaceDE w:val="0"/>
        <w:autoSpaceDN w:val="0"/>
        <w:adjustRightInd w:val="0"/>
        <w:spacing w:after="0" w:line="240" w:lineRule="auto"/>
        <w:jc w:val="both"/>
        <w:rPr>
          <w:rFonts w:ascii="Arial" w:hAnsi="Arial" w:cs="Arial"/>
          <w:sz w:val="20"/>
        </w:rPr>
      </w:pPr>
      <w:r w:rsidRPr="00D73508">
        <w:rPr>
          <w:rFonts w:ascii="Arial" w:hAnsi="Arial" w:cs="Arial"/>
          <w:sz w:val="20"/>
        </w:rPr>
        <w:t xml:space="preserve">Související asanace </w:t>
      </w:r>
      <w:r w:rsidR="0044689C" w:rsidRPr="00D73508">
        <w:rPr>
          <w:rFonts w:ascii="Arial" w:hAnsi="Arial" w:cs="Arial"/>
          <w:sz w:val="20"/>
        </w:rPr>
        <w:t xml:space="preserve">a demolice </w:t>
      </w:r>
      <w:r w:rsidRPr="00D73508">
        <w:rPr>
          <w:rFonts w:ascii="Arial" w:hAnsi="Arial" w:cs="Arial"/>
          <w:sz w:val="20"/>
        </w:rPr>
        <w:t xml:space="preserve">se nepředpokládají. </w:t>
      </w:r>
      <w:r w:rsidR="0044689C" w:rsidRPr="00D73508">
        <w:rPr>
          <w:rFonts w:ascii="Arial" w:hAnsi="Arial" w:cs="Arial"/>
          <w:sz w:val="20"/>
        </w:rPr>
        <w:t xml:space="preserve">Staveniště </w:t>
      </w:r>
      <w:r w:rsidR="004E7E2E" w:rsidRPr="00D73508">
        <w:rPr>
          <w:rFonts w:ascii="Arial" w:hAnsi="Arial" w:cs="Arial"/>
          <w:sz w:val="20"/>
        </w:rPr>
        <w:t>bez stávající vzrostlé zeleně a k</w:t>
      </w:r>
      <w:r w:rsidRPr="00D73508">
        <w:rPr>
          <w:rFonts w:ascii="Arial" w:hAnsi="Arial" w:cs="Arial"/>
          <w:sz w:val="20"/>
        </w:rPr>
        <w:t>e kácení dřevin nedojde.</w:t>
      </w:r>
    </w:p>
    <w:p w:rsidR="00907D26" w:rsidRPr="00D73508" w:rsidRDefault="00907D26" w:rsidP="00D25D45">
      <w:pPr>
        <w:autoSpaceDE w:val="0"/>
        <w:autoSpaceDN w:val="0"/>
        <w:adjustRightInd w:val="0"/>
        <w:spacing w:after="0" w:line="240" w:lineRule="auto"/>
        <w:rPr>
          <w:rFonts w:ascii="Arial" w:hAnsi="Arial" w:cs="Arial"/>
          <w:sz w:val="20"/>
        </w:rPr>
      </w:pPr>
    </w:p>
    <w:p w:rsidR="00D25D45" w:rsidRPr="00BB3C38" w:rsidRDefault="00D25D45" w:rsidP="00D25D45">
      <w:pPr>
        <w:autoSpaceDE w:val="0"/>
        <w:autoSpaceDN w:val="0"/>
        <w:adjustRightInd w:val="0"/>
        <w:spacing w:after="0" w:line="240" w:lineRule="auto"/>
        <w:rPr>
          <w:rFonts w:ascii="Arial" w:hAnsi="Arial" w:cs="Arial"/>
          <w:b/>
        </w:rPr>
      </w:pPr>
      <w:r w:rsidRPr="00BB3C38">
        <w:rPr>
          <w:rFonts w:ascii="Arial" w:hAnsi="Arial" w:cs="Arial"/>
          <w:b/>
        </w:rPr>
        <w:t>f) maximální zábory pro staveništ</w:t>
      </w:r>
      <w:r w:rsidR="00086B88" w:rsidRPr="00BB3C38">
        <w:rPr>
          <w:rFonts w:ascii="Arial" w:hAnsi="Arial" w:cs="Arial"/>
          <w:b/>
        </w:rPr>
        <w:t>ě (dočasné / trvalé)</w:t>
      </w:r>
    </w:p>
    <w:p w:rsidR="00086B88" w:rsidRPr="00D73508" w:rsidRDefault="00086B88" w:rsidP="00D25D45">
      <w:pPr>
        <w:autoSpaceDE w:val="0"/>
        <w:autoSpaceDN w:val="0"/>
        <w:adjustRightInd w:val="0"/>
        <w:spacing w:after="0" w:line="240" w:lineRule="auto"/>
        <w:rPr>
          <w:rFonts w:ascii="Arial" w:hAnsi="Arial" w:cs="Arial"/>
          <w:sz w:val="20"/>
        </w:rPr>
      </w:pPr>
      <w:r w:rsidRPr="00D73508">
        <w:rPr>
          <w:rFonts w:ascii="Arial" w:hAnsi="Arial" w:cs="Arial"/>
          <w:sz w:val="20"/>
        </w:rPr>
        <w:t>Trvalé a dočasné zábory jsou vyznačeny v části C projektové dokumentace.</w:t>
      </w:r>
    </w:p>
    <w:p w:rsidR="00BD329D" w:rsidRPr="00D73508" w:rsidRDefault="00BD329D" w:rsidP="00D25D45">
      <w:pPr>
        <w:autoSpaceDE w:val="0"/>
        <w:autoSpaceDN w:val="0"/>
        <w:adjustRightInd w:val="0"/>
        <w:spacing w:after="0" w:line="240" w:lineRule="auto"/>
        <w:rPr>
          <w:rFonts w:ascii="Arial" w:hAnsi="Arial" w:cs="Arial"/>
          <w:sz w:val="20"/>
        </w:rPr>
      </w:pPr>
    </w:p>
    <w:p w:rsidR="000059D0" w:rsidRDefault="00D25D45" w:rsidP="00D25D45">
      <w:pPr>
        <w:autoSpaceDE w:val="0"/>
        <w:autoSpaceDN w:val="0"/>
        <w:adjustRightInd w:val="0"/>
        <w:spacing w:after="0" w:line="240" w:lineRule="auto"/>
        <w:rPr>
          <w:rFonts w:ascii="Arial" w:hAnsi="Arial" w:cs="Arial"/>
          <w:b/>
        </w:rPr>
      </w:pPr>
      <w:r w:rsidRPr="00BB3C38">
        <w:rPr>
          <w:rFonts w:ascii="Arial" w:hAnsi="Arial" w:cs="Arial"/>
          <w:b/>
        </w:rPr>
        <w:t>g)</w:t>
      </w:r>
      <w:r w:rsidR="000059D0">
        <w:rPr>
          <w:rFonts w:ascii="Arial" w:hAnsi="Arial" w:cs="Arial"/>
          <w:b/>
        </w:rPr>
        <w:t xml:space="preserve"> požadavky na bezbariérové odchozí trasy</w:t>
      </w:r>
    </w:p>
    <w:p w:rsidR="000059D0" w:rsidRDefault="000059D0" w:rsidP="00D25D45">
      <w:pPr>
        <w:autoSpaceDE w:val="0"/>
        <w:autoSpaceDN w:val="0"/>
        <w:adjustRightInd w:val="0"/>
        <w:spacing w:after="0" w:line="240" w:lineRule="auto"/>
        <w:rPr>
          <w:rFonts w:ascii="Arial" w:hAnsi="Arial" w:cs="Arial"/>
          <w:b/>
        </w:rPr>
      </w:pPr>
      <w:r>
        <w:rPr>
          <w:rFonts w:ascii="Arial" w:hAnsi="Arial" w:cs="Arial"/>
          <w:sz w:val="20"/>
        </w:rPr>
        <w:t>V tomto případě bezpředmětná část.</w:t>
      </w:r>
      <w:r w:rsidR="00D25D45" w:rsidRPr="00BB3C38">
        <w:rPr>
          <w:rFonts w:ascii="Arial" w:hAnsi="Arial" w:cs="Arial"/>
          <w:b/>
        </w:rPr>
        <w:t xml:space="preserve"> </w:t>
      </w:r>
    </w:p>
    <w:p w:rsidR="00567771" w:rsidRPr="00944574" w:rsidRDefault="00567771" w:rsidP="00D25D45">
      <w:pPr>
        <w:autoSpaceDE w:val="0"/>
        <w:autoSpaceDN w:val="0"/>
        <w:adjustRightInd w:val="0"/>
        <w:spacing w:after="0" w:line="240" w:lineRule="auto"/>
        <w:rPr>
          <w:rFonts w:ascii="Arial" w:hAnsi="Arial" w:cs="Arial"/>
          <w:b/>
          <w:sz w:val="20"/>
        </w:rPr>
      </w:pPr>
    </w:p>
    <w:p w:rsidR="00D25D45" w:rsidRPr="00BB3C38" w:rsidRDefault="000059D0" w:rsidP="00D25D45">
      <w:pPr>
        <w:autoSpaceDE w:val="0"/>
        <w:autoSpaceDN w:val="0"/>
        <w:adjustRightInd w:val="0"/>
        <w:spacing w:after="0" w:line="240" w:lineRule="auto"/>
        <w:rPr>
          <w:rFonts w:ascii="Arial" w:hAnsi="Arial" w:cs="Arial"/>
          <w:b/>
        </w:rPr>
      </w:pPr>
      <w:r>
        <w:rPr>
          <w:rFonts w:ascii="Arial" w:hAnsi="Arial" w:cs="Arial"/>
          <w:b/>
        </w:rPr>
        <w:t xml:space="preserve">h) </w:t>
      </w:r>
      <w:r w:rsidR="00D25D45" w:rsidRPr="00BB3C38">
        <w:rPr>
          <w:rFonts w:ascii="Arial" w:hAnsi="Arial" w:cs="Arial"/>
          <w:b/>
        </w:rPr>
        <w:t>maximální produkovaná množství a druhy odpadů a emisí</w:t>
      </w:r>
      <w:r w:rsidR="00086B88" w:rsidRPr="00BB3C38">
        <w:rPr>
          <w:rFonts w:ascii="Arial" w:hAnsi="Arial" w:cs="Arial"/>
          <w:b/>
        </w:rPr>
        <w:t xml:space="preserve"> při výstavbě, jejich likvidace</w:t>
      </w:r>
    </w:p>
    <w:p w:rsidR="00086B88" w:rsidRPr="00D73508" w:rsidRDefault="00086B88" w:rsidP="00213D08">
      <w:pPr>
        <w:pStyle w:val="textpsmene"/>
        <w:tabs>
          <w:tab w:val="clear" w:pos="425"/>
          <w:tab w:val="num" w:pos="0"/>
        </w:tabs>
        <w:ind w:left="0" w:firstLine="0"/>
        <w:rPr>
          <w:rFonts w:ascii="Arial" w:hAnsi="Arial" w:cs="Arial"/>
          <w:sz w:val="20"/>
          <w:szCs w:val="22"/>
        </w:rPr>
      </w:pPr>
      <w:r w:rsidRPr="00D73508">
        <w:rPr>
          <w:rFonts w:ascii="Arial" w:hAnsi="Arial" w:cs="Arial"/>
          <w:sz w:val="20"/>
          <w:szCs w:val="22"/>
        </w:rPr>
        <w:t>Během výstavby budou vznikat běžné odpady ze stavební výroby, jako jsou dřevo, plastové obalové fólie, stavební suť. V malém množství se mohou vyskytnout zbytky nejrůznějších izolačních hmot z jejich instalace – izolace proti zemní vlhkosti, tepelná a zvuková izolace apod. Dále se mohou vyskytnout odpady typu nádoby z kovů i z plastů s obsahem znečištění, znečištěné textilní materiály. Třídění odpadů bude probíhat přímo na staveništi. Zneškodňování odpadů bude provedeno na základě smlouvy mezi provádějící firmou a firmou mající oprávnění k likvidaci odpadů.</w:t>
      </w:r>
    </w:p>
    <w:p w:rsidR="00A76AE8" w:rsidRPr="00D73508" w:rsidRDefault="00A76AE8" w:rsidP="00D25D45">
      <w:pPr>
        <w:autoSpaceDE w:val="0"/>
        <w:autoSpaceDN w:val="0"/>
        <w:adjustRightInd w:val="0"/>
        <w:spacing w:after="0" w:line="240" w:lineRule="auto"/>
        <w:rPr>
          <w:rFonts w:ascii="Arial" w:hAnsi="Arial" w:cs="Arial"/>
          <w:b/>
          <w:sz w:val="20"/>
        </w:rPr>
      </w:pPr>
    </w:p>
    <w:p w:rsidR="00D25D45" w:rsidRPr="00BB3C38" w:rsidRDefault="000059D0" w:rsidP="00D25D45">
      <w:pPr>
        <w:autoSpaceDE w:val="0"/>
        <w:autoSpaceDN w:val="0"/>
        <w:adjustRightInd w:val="0"/>
        <w:spacing w:after="0" w:line="240" w:lineRule="auto"/>
        <w:rPr>
          <w:rFonts w:ascii="Arial" w:hAnsi="Arial" w:cs="Arial"/>
          <w:b/>
        </w:rPr>
      </w:pPr>
      <w:r>
        <w:rPr>
          <w:rFonts w:ascii="Arial" w:hAnsi="Arial" w:cs="Arial"/>
          <w:b/>
        </w:rPr>
        <w:t>i</w:t>
      </w:r>
      <w:r w:rsidR="00D25D45" w:rsidRPr="00BB3C38">
        <w:rPr>
          <w:rFonts w:ascii="Arial" w:hAnsi="Arial" w:cs="Arial"/>
          <w:b/>
        </w:rPr>
        <w:t>) bilance zemních prací, požadav</w:t>
      </w:r>
      <w:r w:rsidR="00213D08" w:rsidRPr="00BB3C38">
        <w:rPr>
          <w:rFonts w:ascii="Arial" w:hAnsi="Arial" w:cs="Arial"/>
          <w:b/>
        </w:rPr>
        <w:t xml:space="preserve">ky na přísun nebo </w:t>
      </w:r>
      <w:proofErr w:type="spellStart"/>
      <w:r w:rsidR="00213D08" w:rsidRPr="00BB3C38">
        <w:rPr>
          <w:rFonts w:ascii="Arial" w:hAnsi="Arial" w:cs="Arial"/>
          <w:b/>
        </w:rPr>
        <w:t>deponie</w:t>
      </w:r>
      <w:proofErr w:type="spellEnd"/>
      <w:r w:rsidR="00213D08" w:rsidRPr="00BB3C38">
        <w:rPr>
          <w:rFonts w:ascii="Arial" w:hAnsi="Arial" w:cs="Arial"/>
          <w:b/>
        </w:rPr>
        <w:t xml:space="preserve"> zemin</w:t>
      </w:r>
    </w:p>
    <w:p w:rsidR="00F8731F" w:rsidRPr="00D73508" w:rsidRDefault="00F8731F" w:rsidP="00F8731F">
      <w:pPr>
        <w:autoSpaceDE w:val="0"/>
        <w:autoSpaceDN w:val="0"/>
        <w:adjustRightInd w:val="0"/>
        <w:spacing w:after="0" w:line="240" w:lineRule="auto"/>
        <w:jc w:val="both"/>
        <w:rPr>
          <w:rFonts w:ascii="Arial" w:hAnsi="Arial" w:cs="Arial"/>
          <w:sz w:val="20"/>
        </w:rPr>
      </w:pPr>
      <w:r w:rsidRPr="00D73508">
        <w:rPr>
          <w:rFonts w:ascii="Arial" w:hAnsi="Arial" w:cs="Arial"/>
          <w:sz w:val="20"/>
        </w:rPr>
        <w:t>Zemní práce začnou sejmutí ornice cca 2</w:t>
      </w:r>
      <w:r>
        <w:rPr>
          <w:rFonts w:ascii="Arial" w:hAnsi="Arial" w:cs="Arial"/>
          <w:sz w:val="20"/>
        </w:rPr>
        <w:t>5</w:t>
      </w:r>
      <w:r w:rsidRPr="00D73508">
        <w:rPr>
          <w:rFonts w:ascii="Arial" w:hAnsi="Arial" w:cs="Arial"/>
          <w:sz w:val="20"/>
        </w:rPr>
        <w:t xml:space="preserve"> cm do hloubky v prostoru stavby a její následné deponován</w:t>
      </w:r>
      <w:r>
        <w:rPr>
          <w:rFonts w:ascii="Arial" w:hAnsi="Arial" w:cs="Arial"/>
          <w:sz w:val="20"/>
        </w:rPr>
        <w:t xml:space="preserve">í </w:t>
      </w:r>
      <w:r w:rsidRPr="00D73508">
        <w:rPr>
          <w:rFonts w:ascii="Arial" w:hAnsi="Arial" w:cs="Arial"/>
          <w:sz w:val="20"/>
        </w:rPr>
        <w:t xml:space="preserve">na pozemku stavebníka. </w:t>
      </w:r>
      <w:r>
        <w:rPr>
          <w:rFonts w:ascii="Arial" w:hAnsi="Arial" w:cs="Arial"/>
          <w:sz w:val="20"/>
        </w:rPr>
        <w:t xml:space="preserve">Dále budou dodrženy podmínky </w:t>
      </w:r>
      <w:r>
        <w:rPr>
          <w:rFonts w:ascii="Arial" w:hAnsi="Arial" w:cs="Arial"/>
          <w:sz w:val="20"/>
          <w:szCs w:val="24"/>
        </w:rPr>
        <w:t xml:space="preserve">souhlasu k trvalému odnětí zemědělské půdy ze zemědělského půdního fondu pro nezemědělské účely, tj. pro novostavbu rodinného domu a zpevněných ploch. </w:t>
      </w:r>
      <w:r w:rsidRPr="00D73508">
        <w:rPr>
          <w:rFonts w:ascii="Arial" w:hAnsi="Arial" w:cs="Arial"/>
          <w:sz w:val="20"/>
        </w:rPr>
        <w:t xml:space="preserve">Nejprve budou vyhloubeny rýhy pro základové pasy a připojení příslušných rozvodů technické infrastruktury. Zabezpečení stěn rýh bude provedeno přirozeným sklonem zeminy bez pažení. Výkopové práce budou provedeny strojně, dokopávky ručně. Posledních </w:t>
      </w:r>
      <w:smartTag w:uri="urn:schemas-microsoft-com:office:smarttags" w:element="metricconverter">
        <w:smartTagPr>
          <w:attr w:name="ProductID" w:val="30 cm"/>
        </w:smartTagPr>
        <w:r w:rsidRPr="00D73508">
          <w:rPr>
            <w:rFonts w:ascii="Arial" w:hAnsi="Arial" w:cs="Arial"/>
            <w:sz w:val="20"/>
          </w:rPr>
          <w:t>30 cm</w:t>
        </w:r>
      </w:smartTag>
      <w:r w:rsidRPr="00D73508">
        <w:rPr>
          <w:rFonts w:ascii="Arial" w:hAnsi="Arial" w:cs="Arial"/>
          <w:sz w:val="20"/>
        </w:rPr>
        <w:t xml:space="preserve"> je nutné provést před betonáží základových pasů z důvodů znehodnocení podloží podzemní vodou. </w:t>
      </w:r>
    </w:p>
    <w:p w:rsidR="00DF56F3" w:rsidRPr="00D73508" w:rsidRDefault="00DF56F3" w:rsidP="00A76AE8">
      <w:pPr>
        <w:tabs>
          <w:tab w:val="left" w:pos="266"/>
        </w:tabs>
        <w:spacing w:after="0" w:line="240" w:lineRule="auto"/>
        <w:jc w:val="both"/>
        <w:rPr>
          <w:rFonts w:ascii="Arial" w:hAnsi="Arial" w:cs="Arial"/>
          <w:sz w:val="20"/>
        </w:rPr>
      </w:pPr>
    </w:p>
    <w:p w:rsidR="00D25D45" w:rsidRPr="00BB3C38" w:rsidRDefault="0097008D" w:rsidP="00A76AE8">
      <w:pPr>
        <w:tabs>
          <w:tab w:val="left" w:pos="266"/>
        </w:tabs>
        <w:spacing w:after="0" w:line="240" w:lineRule="auto"/>
        <w:jc w:val="both"/>
        <w:rPr>
          <w:rFonts w:ascii="Arial" w:hAnsi="Arial" w:cs="Arial"/>
        </w:rPr>
      </w:pPr>
      <w:r>
        <w:rPr>
          <w:rFonts w:ascii="Arial" w:hAnsi="Arial" w:cs="Arial"/>
          <w:b/>
        </w:rPr>
        <w:t>j</w:t>
      </w:r>
      <w:r w:rsidR="00D25D45" w:rsidRPr="00BB3C38">
        <w:rPr>
          <w:rFonts w:ascii="Arial" w:hAnsi="Arial" w:cs="Arial"/>
          <w:b/>
        </w:rPr>
        <w:t>) ochrana životního prostředí při výstavbě</w:t>
      </w:r>
    </w:p>
    <w:p w:rsidR="002D5F05" w:rsidRPr="00D73508" w:rsidRDefault="002D5F05" w:rsidP="002D5F05">
      <w:pPr>
        <w:pStyle w:val="textpsmene"/>
        <w:tabs>
          <w:tab w:val="clear" w:pos="425"/>
          <w:tab w:val="num" w:pos="0"/>
        </w:tabs>
        <w:ind w:left="0" w:firstLine="0"/>
        <w:rPr>
          <w:rFonts w:ascii="Arial" w:hAnsi="Arial" w:cs="Arial"/>
          <w:sz w:val="20"/>
          <w:szCs w:val="22"/>
        </w:rPr>
      </w:pPr>
      <w:r w:rsidRPr="00D73508">
        <w:rPr>
          <w:rFonts w:ascii="Arial" w:hAnsi="Arial" w:cs="Arial"/>
          <w:sz w:val="20"/>
          <w:szCs w:val="22"/>
        </w:rPr>
        <w:t xml:space="preserve">Vzhledem k rozsahu prací nedojde k výraznému zhoršení životního prostředí. Lze pouze předpokládat dočasné zvýšení hlučnosti a prašnosti v bezprostředním okolí stavebního pozemku a rovněž se zvýšenou dopravní zátěží na příjezdové komunikaci. Stavební práce je nutné organizovat tak, aby nedocházelo k omezení sousedních domů a okolních ulic. Použité mechanizační prostředky musí být v dobrém technickém stavu. Při stavební činnosti nesmí dojít ke znečištění povrchových a podzemních vod závadnými látkami.  </w:t>
      </w:r>
    </w:p>
    <w:p w:rsidR="002D5F05" w:rsidRPr="00D73508" w:rsidRDefault="002D5F05" w:rsidP="002D5F05">
      <w:pPr>
        <w:pStyle w:val="textpsmene"/>
        <w:tabs>
          <w:tab w:val="clear" w:pos="425"/>
          <w:tab w:val="num" w:pos="0"/>
        </w:tabs>
        <w:ind w:left="0" w:firstLine="0"/>
        <w:rPr>
          <w:rFonts w:ascii="Arial" w:hAnsi="Arial" w:cs="Arial"/>
          <w:sz w:val="20"/>
          <w:szCs w:val="22"/>
        </w:rPr>
      </w:pPr>
      <w:r w:rsidRPr="00D73508">
        <w:rPr>
          <w:rFonts w:ascii="Arial" w:hAnsi="Arial" w:cs="Arial"/>
          <w:sz w:val="20"/>
          <w:szCs w:val="22"/>
        </w:rPr>
        <w:t>Během výstavby budou vznikat běžné odpady ze stavební výroby, jako jsou dřevo, plastové obalové fólie, stavební suť, výkopová zemina. V malém množství se mohou vyskytnout zbytky nejrůznějších izolačních hmot z jejich instalace – izolace proti zemní vlhkosti, tepelná a zvuková izolace apod. Při provádění elektroinstalace, vodovodního a kanalizačního potrubí se mohou jako odpady vyskytnout zbytky kabelů, prostupů,</w:t>
      </w:r>
      <w:r>
        <w:rPr>
          <w:rFonts w:ascii="Arial" w:hAnsi="Arial" w:cs="Arial"/>
          <w:sz w:val="20"/>
          <w:szCs w:val="22"/>
        </w:rPr>
        <w:t xml:space="preserve"> </w:t>
      </w:r>
      <w:r w:rsidRPr="00D73508">
        <w:rPr>
          <w:rFonts w:ascii="Arial" w:hAnsi="Arial" w:cs="Arial"/>
          <w:sz w:val="20"/>
          <w:szCs w:val="22"/>
        </w:rPr>
        <w:t>lep</w:t>
      </w:r>
      <w:r>
        <w:rPr>
          <w:rFonts w:ascii="Arial" w:hAnsi="Arial" w:cs="Arial"/>
          <w:sz w:val="20"/>
          <w:szCs w:val="22"/>
        </w:rPr>
        <w:t>i</w:t>
      </w:r>
      <w:r w:rsidRPr="00D73508">
        <w:rPr>
          <w:rFonts w:ascii="Arial" w:hAnsi="Arial" w:cs="Arial"/>
          <w:sz w:val="20"/>
          <w:szCs w:val="22"/>
        </w:rPr>
        <w:t>cích pásek, zbytků plastových nebo kovových trubek. Dále se mohou vyskytnout odpady typu nádoby z kovů i z plastů s obsahem znečištění, znečištěné textilní materiály. Třídění odpadů bude probíhat přímo na staveništi. Zneškodňování odpadů bude provedeno na základě smlouvy mezi provádějící firmou a firmou mající oprávnění k likvidaci odpadů.</w:t>
      </w:r>
    </w:p>
    <w:p w:rsidR="00A72BD8" w:rsidRPr="00D73508" w:rsidRDefault="00A72BD8" w:rsidP="002B7E7E">
      <w:pPr>
        <w:autoSpaceDE w:val="0"/>
        <w:autoSpaceDN w:val="0"/>
        <w:adjustRightInd w:val="0"/>
        <w:spacing w:after="0" w:line="240" w:lineRule="auto"/>
        <w:rPr>
          <w:rFonts w:ascii="Arial" w:hAnsi="Arial" w:cs="Arial"/>
          <w:szCs w:val="24"/>
        </w:rPr>
      </w:pPr>
    </w:p>
    <w:p w:rsidR="000059D0" w:rsidRDefault="0097008D" w:rsidP="000059D0">
      <w:pPr>
        <w:autoSpaceDE w:val="0"/>
        <w:autoSpaceDN w:val="0"/>
        <w:adjustRightInd w:val="0"/>
        <w:spacing w:after="0" w:line="240" w:lineRule="auto"/>
        <w:rPr>
          <w:rFonts w:ascii="Arial" w:hAnsi="Arial" w:cs="Arial"/>
          <w:b/>
        </w:rPr>
      </w:pPr>
      <w:r>
        <w:rPr>
          <w:rFonts w:ascii="Arial" w:hAnsi="Arial" w:cs="Arial"/>
          <w:b/>
        </w:rPr>
        <w:t>k</w:t>
      </w:r>
      <w:r w:rsidR="00D25D45" w:rsidRPr="00DD3276">
        <w:rPr>
          <w:rFonts w:ascii="Arial" w:hAnsi="Arial" w:cs="Arial"/>
          <w:b/>
        </w:rPr>
        <w:t>) zásady bezpečnosti a ochrany zdraví při práci na staveništi</w:t>
      </w:r>
    </w:p>
    <w:p w:rsidR="00213D08" w:rsidRPr="00AC5850" w:rsidRDefault="00213D08" w:rsidP="000059D0">
      <w:pPr>
        <w:autoSpaceDE w:val="0"/>
        <w:autoSpaceDN w:val="0"/>
        <w:adjustRightInd w:val="0"/>
        <w:spacing w:after="0" w:line="240" w:lineRule="auto"/>
        <w:rPr>
          <w:rFonts w:ascii="Arial" w:hAnsi="Arial" w:cs="Arial"/>
          <w:sz w:val="20"/>
        </w:rPr>
      </w:pPr>
      <w:r w:rsidRPr="00AC5850">
        <w:rPr>
          <w:rFonts w:ascii="Arial" w:hAnsi="Arial" w:cs="Arial"/>
          <w:sz w:val="20"/>
        </w:rPr>
        <w:t>Při výstavbě je nutné bezpodmínečně dodržet všechna zákonná ustanovení a předpisy o bezpečnosti a ochraně zdraví při práci. Jedná se především dodr</w:t>
      </w:r>
      <w:r w:rsidR="00DD3276" w:rsidRPr="00AC5850">
        <w:rPr>
          <w:rFonts w:ascii="Arial" w:hAnsi="Arial" w:cs="Arial"/>
          <w:sz w:val="20"/>
        </w:rPr>
        <w:t>žování jednotlivých ustanovení:</w:t>
      </w:r>
    </w:p>
    <w:p w:rsidR="00213D08" w:rsidRPr="00AC5850" w:rsidRDefault="00213D08" w:rsidP="00213D08">
      <w:pPr>
        <w:pStyle w:val="Odstavecseseznamem"/>
        <w:numPr>
          <w:ilvl w:val="0"/>
          <w:numId w:val="1"/>
        </w:numPr>
        <w:tabs>
          <w:tab w:val="left" w:pos="266"/>
        </w:tabs>
        <w:spacing w:after="0" w:line="240" w:lineRule="auto"/>
        <w:ind w:left="714" w:hanging="357"/>
        <w:jc w:val="both"/>
        <w:rPr>
          <w:rFonts w:ascii="Arial" w:hAnsi="Arial" w:cs="Arial"/>
          <w:sz w:val="20"/>
        </w:rPr>
      </w:pPr>
      <w:r w:rsidRPr="00AC5850">
        <w:rPr>
          <w:rFonts w:ascii="Arial" w:hAnsi="Arial" w:cs="Arial"/>
          <w:sz w:val="20"/>
        </w:rPr>
        <w:t>Nařízení vlády č. 591/2006 Sb., o bližších minimálních požadavcích na bezpečnost a ochranu zdraví při práci na staveništích</w:t>
      </w:r>
    </w:p>
    <w:p w:rsidR="00213D08" w:rsidRPr="00AC5850" w:rsidRDefault="00213D08" w:rsidP="00213D08">
      <w:pPr>
        <w:pStyle w:val="Odstavecseseznamem"/>
        <w:numPr>
          <w:ilvl w:val="0"/>
          <w:numId w:val="1"/>
        </w:numPr>
        <w:tabs>
          <w:tab w:val="left" w:pos="266"/>
        </w:tabs>
        <w:spacing w:after="0" w:line="240" w:lineRule="auto"/>
        <w:jc w:val="both"/>
        <w:rPr>
          <w:rFonts w:ascii="Arial" w:hAnsi="Arial" w:cs="Arial"/>
          <w:sz w:val="20"/>
        </w:rPr>
      </w:pPr>
      <w:r w:rsidRPr="00AC5850">
        <w:rPr>
          <w:rFonts w:ascii="Arial" w:hAnsi="Arial" w:cs="Arial"/>
          <w:sz w:val="20"/>
        </w:rPr>
        <w:lastRenderedPageBreak/>
        <w:t>Nařízení vlády č. 362/2005 Sb., o bližších požadavcích na bezpečnost a ochranu zdraví při práci na pracovištích s nebezpečím pádu z výšky nebo do hloubky</w:t>
      </w:r>
    </w:p>
    <w:p w:rsidR="00213D08" w:rsidRPr="00AC5850" w:rsidRDefault="00213D08" w:rsidP="00213D08">
      <w:pPr>
        <w:pStyle w:val="Odstavecseseznamem"/>
        <w:numPr>
          <w:ilvl w:val="0"/>
          <w:numId w:val="1"/>
        </w:numPr>
        <w:tabs>
          <w:tab w:val="left" w:pos="266"/>
        </w:tabs>
        <w:spacing w:after="0" w:line="240" w:lineRule="auto"/>
        <w:jc w:val="both"/>
        <w:rPr>
          <w:rFonts w:ascii="Arial" w:hAnsi="Arial" w:cs="Arial"/>
          <w:sz w:val="20"/>
        </w:rPr>
      </w:pPr>
      <w:r w:rsidRPr="00AC5850">
        <w:rPr>
          <w:rFonts w:ascii="Arial" w:hAnsi="Arial" w:cs="Arial"/>
          <w:sz w:val="20"/>
        </w:rPr>
        <w:t>Nařízení vlády č. 101/2005 Sb., o podrobnějších požadavcích na pracoviště a pracovní prostředí</w:t>
      </w:r>
    </w:p>
    <w:p w:rsidR="00213D08" w:rsidRPr="00AC5850" w:rsidRDefault="00213D08" w:rsidP="00213D08">
      <w:pPr>
        <w:pStyle w:val="Odstavecseseznamem"/>
        <w:numPr>
          <w:ilvl w:val="0"/>
          <w:numId w:val="1"/>
        </w:numPr>
        <w:tabs>
          <w:tab w:val="left" w:pos="266"/>
        </w:tabs>
        <w:spacing w:after="0" w:line="240" w:lineRule="auto"/>
        <w:jc w:val="both"/>
        <w:rPr>
          <w:rFonts w:ascii="Arial" w:hAnsi="Arial" w:cs="Arial"/>
          <w:sz w:val="20"/>
        </w:rPr>
      </w:pPr>
      <w:r w:rsidRPr="00AC5850">
        <w:rPr>
          <w:rFonts w:ascii="Arial" w:hAnsi="Arial" w:cs="Arial"/>
          <w:sz w:val="20"/>
        </w:rPr>
        <w:t>Nařízení vlády č. 378/2001 Sb., kterým se stanoví bližší požadavky na bezpečný provoz a používání strojů, technických zařízení a nářadí</w:t>
      </w:r>
    </w:p>
    <w:p w:rsidR="00213D08" w:rsidRPr="00AC5850" w:rsidRDefault="00213D08" w:rsidP="00213D08">
      <w:pPr>
        <w:tabs>
          <w:tab w:val="left" w:pos="266"/>
        </w:tabs>
        <w:spacing w:after="0" w:line="240" w:lineRule="auto"/>
        <w:jc w:val="both"/>
        <w:rPr>
          <w:rFonts w:ascii="Arial" w:hAnsi="Arial" w:cs="Arial"/>
          <w:sz w:val="20"/>
        </w:rPr>
      </w:pPr>
      <w:r w:rsidRPr="00AC5850">
        <w:rPr>
          <w:rFonts w:ascii="Arial" w:hAnsi="Arial" w:cs="Arial"/>
          <w:sz w:val="20"/>
        </w:rPr>
        <w:t>Stejně tak návrh a provedení budovy bude vyhovovat požadavkům na bezpečnost a ochranu zdraví a dále bude postupována podle montážních návodů použitých výrobků. Elektrická zařízení musí vyhovovat platným ČSN.</w:t>
      </w:r>
    </w:p>
    <w:p w:rsidR="00183638" w:rsidRDefault="00183638" w:rsidP="002B7E7E">
      <w:pPr>
        <w:spacing w:after="0" w:line="240" w:lineRule="auto"/>
        <w:jc w:val="both"/>
        <w:rPr>
          <w:rFonts w:ascii="Arial" w:hAnsi="Arial" w:cs="Arial"/>
          <w:sz w:val="16"/>
        </w:rPr>
      </w:pPr>
    </w:p>
    <w:p w:rsidR="003642D5" w:rsidRDefault="002B7E7E" w:rsidP="002B7E7E">
      <w:pPr>
        <w:spacing w:after="0" w:line="240" w:lineRule="auto"/>
        <w:jc w:val="both"/>
        <w:rPr>
          <w:rFonts w:ascii="Arial" w:hAnsi="Arial" w:cs="Arial"/>
          <w:sz w:val="16"/>
        </w:rPr>
      </w:pPr>
      <w:r w:rsidRPr="000D6E90">
        <w:rPr>
          <w:rFonts w:ascii="Arial" w:hAnsi="Arial" w:cs="Arial"/>
          <w:sz w:val="16"/>
        </w:rPr>
        <w:t xml:space="preserve">Bezpečnost práce se jako hlavní součást pracovního a životního prostředí řadí mezi důležité úkoly každé vyspělé společnosti. </w:t>
      </w:r>
    </w:p>
    <w:p w:rsidR="00D65234" w:rsidRDefault="002B7E7E" w:rsidP="002B7E7E">
      <w:pPr>
        <w:spacing w:after="0" w:line="240" w:lineRule="auto"/>
        <w:jc w:val="both"/>
        <w:rPr>
          <w:rFonts w:ascii="Arial" w:hAnsi="Arial" w:cs="Arial"/>
          <w:sz w:val="16"/>
        </w:rPr>
      </w:pPr>
      <w:r w:rsidRPr="000D6E90">
        <w:rPr>
          <w:rFonts w:ascii="Arial" w:hAnsi="Arial" w:cs="Arial"/>
          <w:sz w:val="16"/>
        </w:rPr>
        <w:t>Chceme-li, abychom i v našem státě vytvořili účinné systémy prevence v technické a pracovně hygienické ochraně práce s cílem zabránit poškozování lidského zdraví, musí každý pracovník získat potřebné znalosti a morální cítění k uplatňování bezpečné práce. V odvětví stavebnictví, které má oproti jiným oblastem výrazná specifika jak v přípravě, organizaci, tak zejména ve vlastním provozu a provádění pr</w:t>
      </w:r>
      <w:r w:rsidR="00772F36" w:rsidRPr="000D6E90">
        <w:rPr>
          <w:rFonts w:ascii="Arial" w:hAnsi="Arial" w:cs="Arial"/>
          <w:sz w:val="16"/>
        </w:rPr>
        <w:t>a</w:t>
      </w:r>
      <w:r w:rsidRPr="000D6E90">
        <w:rPr>
          <w:rFonts w:ascii="Arial" w:hAnsi="Arial" w:cs="Arial"/>
          <w:sz w:val="16"/>
        </w:rPr>
        <w:t xml:space="preserve">cí, jsou bezpečnostní požadavky k prováděným činnostem natolik rozsáhlé, že si zasluhují zvláštní pozornost. Záměrem tohoto materiálu, který je určen odborným pracovníkům pro bezpečnost práce, soukromým podnikatelům a dalším pracovníkům, kteří mají podle právních předpisů bezpečnost práce ve stavebnictví zabezpečovat, řídit či kontrolovat, je poskytnout základní orientaci a vědomosti z právní, technické a odborné problematiky ochrany života a zdraví pracovníků tak, aby mohli kvalifikovaně plnit úkoly a zabezpečovat provádění stavebních prací. Nutno podotknout, že předkládaná publikace neobsahuje komplexní přehled platných bezpečnostních předpisů, ale výběr zásadních požadavků, zvolený na základě zkušeností z praxe. Jedná se o upozornění na takové bezpečnostní požadavky, jejichž porušování může vést ke vzniku úrazů a závažným důsledkům, na něž se vztahuje právní odpovědnost. Uvedené zásady pro tuto oblast upravuje zákon 309/2006 Sb. a vyhláška 591/2006.  Jsou závazné pro všechny dodavatele stavebních prací, tj. právnické i fyzické osoby a jejich pracovníky a za jistých okolností i na další účastníky ve výstavbě – projektanty, konstruktéry, investory a odběratele, pokud se jejich postavení váže k realizaci stavební činnosti. Snahou textu je rovněž upozornit na případný výklad některých ustanovení vyhlášky a další předpokládané změny, k nimž by mělo dojít v rámci novelizace právního předpisu tak, aby byl zřejmější význam bezpečnostních požadavků. </w:t>
      </w:r>
    </w:p>
    <w:p w:rsidR="00CD52A0" w:rsidRPr="00BA7B5A" w:rsidRDefault="00CD52A0" w:rsidP="002B7E7E">
      <w:pPr>
        <w:spacing w:after="0" w:line="240" w:lineRule="auto"/>
        <w:jc w:val="both"/>
        <w:rPr>
          <w:rFonts w:ascii="Arial" w:hAnsi="Arial" w:cs="Arial"/>
          <w:sz w:val="16"/>
        </w:rPr>
      </w:pPr>
    </w:p>
    <w:p w:rsidR="002B7E7E" w:rsidRPr="00726F5E" w:rsidRDefault="002B7E7E" w:rsidP="00DD3276">
      <w:pPr>
        <w:pStyle w:val="bodytext2"/>
        <w:spacing w:before="0" w:beforeAutospacing="0" w:after="0" w:afterAutospacing="0"/>
        <w:ind w:firstLine="708"/>
        <w:rPr>
          <w:rFonts w:ascii="Arial" w:hAnsi="Arial" w:cs="Arial"/>
          <w:sz w:val="16"/>
          <w:szCs w:val="16"/>
        </w:rPr>
      </w:pPr>
      <w:r w:rsidRPr="00726F5E">
        <w:rPr>
          <w:rFonts w:ascii="Arial" w:hAnsi="Arial" w:cs="Arial"/>
          <w:b/>
          <w:sz w:val="16"/>
          <w:szCs w:val="16"/>
        </w:rPr>
        <w:t>Povinnost zpracovat bezpečnostní požadavky</w:t>
      </w:r>
      <w:r w:rsidR="00DD3276" w:rsidRPr="00726F5E">
        <w:rPr>
          <w:rFonts w:ascii="Arial" w:hAnsi="Arial" w:cs="Arial"/>
          <w:sz w:val="16"/>
          <w:szCs w:val="16"/>
        </w:rPr>
        <w:t xml:space="preserve">   </w:t>
      </w:r>
    </w:p>
    <w:p w:rsidR="002B7E7E" w:rsidRPr="00726F5E" w:rsidRDefault="002B7E7E" w:rsidP="00FF1832">
      <w:pPr>
        <w:pStyle w:val="bodytext2"/>
        <w:spacing w:before="0" w:beforeAutospacing="0" w:after="0" w:afterAutospacing="0"/>
        <w:jc w:val="both"/>
        <w:rPr>
          <w:rFonts w:ascii="Arial" w:hAnsi="Arial" w:cs="Arial"/>
          <w:sz w:val="16"/>
          <w:szCs w:val="16"/>
        </w:rPr>
      </w:pPr>
      <w:r w:rsidRPr="00726F5E">
        <w:rPr>
          <w:rFonts w:ascii="Arial" w:hAnsi="Arial" w:cs="Arial"/>
          <w:sz w:val="16"/>
          <w:szCs w:val="16"/>
        </w:rPr>
        <w:t>Povinnost zapracovat bezpečnostní požadavky do projektové dokumentace je dána vyhláškou č. 499/2006 Sb., přílohou č.1, §</w:t>
      </w:r>
      <w:r w:rsidR="00F85F76" w:rsidRPr="00726F5E">
        <w:rPr>
          <w:rFonts w:ascii="Arial" w:hAnsi="Arial" w:cs="Arial"/>
          <w:sz w:val="16"/>
          <w:szCs w:val="16"/>
        </w:rPr>
        <w:t xml:space="preserve"> </w:t>
      </w:r>
      <w:r w:rsidRPr="00726F5E">
        <w:rPr>
          <w:rFonts w:ascii="Arial" w:hAnsi="Arial" w:cs="Arial"/>
          <w:sz w:val="16"/>
          <w:szCs w:val="16"/>
        </w:rPr>
        <w:t xml:space="preserve">2 , E1h. </w:t>
      </w:r>
    </w:p>
    <w:p w:rsidR="000D6E90" w:rsidRPr="00BA7B5A" w:rsidRDefault="002B7E7E" w:rsidP="00BA7B5A">
      <w:pPr>
        <w:pStyle w:val="bodytext2"/>
        <w:spacing w:before="0" w:beforeAutospacing="0" w:after="0" w:afterAutospacing="0"/>
        <w:rPr>
          <w:rFonts w:ascii="Arial" w:hAnsi="Arial" w:cs="Arial"/>
          <w:sz w:val="16"/>
          <w:szCs w:val="16"/>
        </w:rPr>
      </w:pPr>
      <w:r w:rsidRPr="00726F5E">
        <w:rPr>
          <w:rFonts w:ascii="Arial" w:hAnsi="Arial" w:cs="Arial"/>
          <w:sz w:val="16"/>
          <w:szCs w:val="16"/>
        </w:rPr>
        <w:t>Následující text je rešerší požadavků těchto vyhlášek:</w:t>
      </w:r>
    </w:p>
    <w:p w:rsidR="00831204" w:rsidRDefault="00831204" w:rsidP="00DD3276">
      <w:pPr>
        <w:spacing w:after="0" w:line="240" w:lineRule="auto"/>
        <w:ind w:firstLine="708"/>
        <w:rPr>
          <w:rFonts w:ascii="Arial" w:hAnsi="Arial" w:cs="Arial"/>
          <w:b/>
          <w:sz w:val="16"/>
          <w:szCs w:val="16"/>
        </w:rPr>
      </w:pPr>
    </w:p>
    <w:p w:rsidR="002B7E7E" w:rsidRPr="00726F5E" w:rsidRDefault="002B7E7E" w:rsidP="00DD3276">
      <w:pPr>
        <w:spacing w:after="0" w:line="240" w:lineRule="auto"/>
        <w:ind w:firstLine="708"/>
        <w:rPr>
          <w:rFonts w:ascii="Arial" w:hAnsi="Arial" w:cs="Arial"/>
          <w:sz w:val="16"/>
          <w:szCs w:val="16"/>
        </w:rPr>
      </w:pPr>
      <w:r w:rsidRPr="00726F5E">
        <w:rPr>
          <w:rFonts w:ascii="Arial" w:hAnsi="Arial" w:cs="Arial"/>
          <w:b/>
          <w:sz w:val="16"/>
          <w:szCs w:val="16"/>
        </w:rPr>
        <w:t xml:space="preserve">Zajištění staveniště - pracoviště </w:t>
      </w:r>
    </w:p>
    <w:p w:rsidR="002B7E7E"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Staveniště v zastavěném území nebo stavební pracoviště ve výrobních prostorách, včetně samostatných skládek v takovýchto lokalitách, musí být oploceno do výšky nejméně </w:t>
      </w:r>
      <w:smartTag w:uri="urn:schemas-microsoft-com:office:smarttags" w:element="metricconverter">
        <w:smartTagPr>
          <w:attr w:name="ProductID" w:val="1,80 m"/>
        </w:smartTagPr>
        <w:r w:rsidRPr="00726F5E">
          <w:rPr>
            <w:rFonts w:ascii="Arial" w:hAnsi="Arial" w:cs="Arial"/>
            <w:sz w:val="16"/>
            <w:szCs w:val="16"/>
          </w:rPr>
          <w:t>1,80 m</w:t>
        </w:r>
      </w:smartTag>
      <w:r w:rsidRPr="00726F5E">
        <w:rPr>
          <w:rFonts w:ascii="Arial" w:hAnsi="Arial" w:cs="Arial"/>
          <w:sz w:val="16"/>
          <w:szCs w:val="16"/>
        </w:rPr>
        <w:t xml:space="preserve">, vstupy do těchto vymezených území musí být uzamykatelné a uzamčené v době, kdy se na stavbě nepracuje, a označeny bezpečnostními tabulkami a značkami. </w:t>
      </w:r>
    </w:p>
    <w:p w:rsidR="00F85F76"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Jedná-li se o práce v zastavěném území pouze z lešením, bednění, pracovních plošin nebo na střechách, musí být brána v úvahu možnost vzniku ohrožení okolního prostoru z důvodu nebezpečnosti prací ve výškách nad </w:t>
      </w:r>
      <w:smartTag w:uri="urn:schemas-microsoft-com:office:smarttags" w:element="metricconverter">
        <w:smartTagPr>
          <w:attr w:name="ProductID" w:val="3,0 m"/>
        </w:smartTagPr>
        <w:r w:rsidRPr="00726F5E">
          <w:rPr>
            <w:rFonts w:ascii="Arial" w:hAnsi="Arial" w:cs="Arial"/>
            <w:sz w:val="16"/>
            <w:szCs w:val="16"/>
          </w:rPr>
          <w:t>3,0 m</w:t>
        </w:r>
      </w:smartTag>
      <w:r w:rsidRPr="00726F5E">
        <w:rPr>
          <w:rFonts w:ascii="Arial" w:hAnsi="Arial" w:cs="Arial"/>
          <w:sz w:val="16"/>
          <w:szCs w:val="16"/>
        </w:rPr>
        <w:t xml:space="preserve">. Pokud není vytvořena technická zábrana v úrovni vyvýšeného místa práce způsobem ochranné či záchytné konstrukce nebo vyloučen provoz v okolí, případně tento prostor přímo střežen, pak se musí vymezit ohrožený prostor pod místem práce jednotyčovou zábranou ve vzdálenosti </w:t>
      </w:r>
      <w:smartTag w:uri="urn:schemas-microsoft-com:office:smarttags" w:element="metricconverter">
        <w:smartTagPr>
          <w:attr w:name="ProductID" w:val="1,5 m"/>
        </w:smartTagPr>
        <w:r w:rsidRPr="00726F5E">
          <w:rPr>
            <w:rFonts w:ascii="Arial" w:hAnsi="Arial" w:cs="Arial"/>
            <w:sz w:val="16"/>
            <w:szCs w:val="16"/>
          </w:rPr>
          <w:t>1,5 m</w:t>
        </w:r>
      </w:smartTag>
      <w:r w:rsidRPr="00726F5E">
        <w:rPr>
          <w:rFonts w:ascii="Arial" w:hAnsi="Arial" w:cs="Arial"/>
          <w:sz w:val="16"/>
          <w:szCs w:val="16"/>
        </w:rPr>
        <w:t xml:space="preserve"> a více (podle výšky výkonu práce) od kraje vyvýšených pracovních míst. Pro vytvoření ochranného pásma. jakékoliv oplocení či ohrazení (stabilní dvoutyčové ochranné zábradlí), pokud zasahuje do veřejných komunikací, musí být v noci a za snížené viditelnosti osvětleno výstražným červeným světlem</w:t>
      </w:r>
      <w:r w:rsidR="00F85F76" w:rsidRPr="00726F5E">
        <w:rPr>
          <w:rFonts w:ascii="Arial" w:hAnsi="Arial" w:cs="Arial"/>
          <w:sz w:val="16"/>
          <w:szCs w:val="16"/>
        </w:rPr>
        <w:t xml:space="preserve">. </w:t>
      </w:r>
    </w:p>
    <w:p w:rsidR="002B7E7E"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Staveniště mimo zastavěné území, kde není veřejný přístup, se nemusí zajišťovat ohrazením, oplocením či zábranou, stačí okolí upozornit na případná nebezpečí plynoucí ze stavby. </w:t>
      </w:r>
    </w:p>
    <w:p w:rsidR="002B7E7E"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Na všech pracovištích a přístupových komunikacích, skládkách, apod. musí být udržován po celou dobu výstavby bezpečný stav, pořádek a zajištěno dostatečné osvětlení. </w:t>
      </w:r>
    </w:p>
    <w:p w:rsidR="002B7E7E"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Pohyb pracovníků musí být řešen tak, aby byly dodrženy potřebné šířky a výšky průchozích profilů. Minimální šířka přístupové cesty na pracoviště je </w:t>
      </w:r>
      <w:smartTag w:uri="urn:schemas-microsoft-com:office:smarttags" w:element="metricconverter">
        <w:smartTagPr>
          <w:attr w:name="ProductID" w:val="0,75 m"/>
        </w:smartTagPr>
        <w:r w:rsidRPr="00726F5E">
          <w:rPr>
            <w:rFonts w:ascii="Arial" w:hAnsi="Arial" w:cs="Arial"/>
            <w:sz w:val="16"/>
            <w:szCs w:val="16"/>
          </w:rPr>
          <w:t>0,75 m</w:t>
        </w:r>
      </w:smartTag>
      <w:r w:rsidRPr="00726F5E">
        <w:rPr>
          <w:rFonts w:ascii="Arial" w:hAnsi="Arial" w:cs="Arial"/>
          <w:sz w:val="16"/>
          <w:szCs w:val="16"/>
        </w:rPr>
        <w:t xml:space="preserve">, v případě oboustranného provozu </w:t>
      </w:r>
      <w:smartTag w:uri="urn:schemas-microsoft-com:office:smarttags" w:element="metricconverter">
        <w:smartTagPr>
          <w:attr w:name="ProductID" w:val="1,50 m"/>
        </w:smartTagPr>
        <w:r w:rsidRPr="00726F5E">
          <w:rPr>
            <w:rFonts w:ascii="Arial" w:hAnsi="Arial" w:cs="Arial"/>
            <w:sz w:val="16"/>
            <w:szCs w:val="16"/>
          </w:rPr>
          <w:t>1,50 m</w:t>
        </w:r>
      </w:smartTag>
      <w:r w:rsidRPr="00726F5E">
        <w:rPr>
          <w:rFonts w:ascii="Arial" w:hAnsi="Arial" w:cs="Arial"/>
          <w:sz w:val="16"/>
          <w:szCs w:val="16"/>
        </w:rPr>
        <w:t xml:space="preserve">. Podchodné výšky smí být minimálně </w:t>
      </w:r>
      <w:smartTag w:uri="urn:schemas-microsoft-com:office:smarttags" w:element="metricconverter">
        <w:smartTagPr>
          <w:attr w:name="ProductID" w:val="2,10 m"/>
        </w:smartTagPr>
        <w:r w:rsidRPr="00726F5E">
          <w:rPr>
            <w:rFonts w:ascii="Arial" w:hAnsi="Arial" w:cs="Arial"/>
            <w:sz w:val="16"/>
            <w:szCs w:val="16"/>
          </w:rPr>
          <w:t>2,10 m</w:t>
        </w:r>
      </w:smartTag>
      <w:r w:rsidRPr="00726F5E">
        <w:rPr>
          <w:rFonts w:ascii="Arial" w:hAnsi="Arial" w:cs="Arial"/>
          <w:sz w:val="16"/>
          <w:szCs w:val="16"/>
        </w:rPr>
        <w:t xml:space="preserve">, výjimečně </w:t>
      </w:r>
      <w:smartTag w:uri="urn:schemas-microsoft-com:office:smarttags" w:element="metricconverter">
        <w:smartTagPr>
          <w:attr w:name="ProductID" w:val="1,80 m"/>
        </w:smartTagPr>
        <w:r w:rsidRPr="00726F5E">
          <w:rPr>
            <w:rFonts w:ascii="Arial" w:hAnsi="Arial" w:cs="Arial"/>
            <w:sz w:val="16"/>
            <w:szCs w:val="16"/>
          </w:rPr>
          <w:t>1,80 m</w:t>
        </w:r>
      </w:smartTag>
      <w:r w:rsidRPr="00726F5E">
        <w:rPr>
          <w:rFonts w:ascii="Arial" w:hAnsi="Arial" w:cs="Arial"/>
          <w:sz w:val="16"/>
          <w:szCs w:val="16"/>
        </w:rPr>
        <w:t xml:space="preserve"> při zabezpečení snížených míst. Pro dopravu vozidel a strojů je dostatečným průjezdným profilem takový, který je o </w:t>
      </w:r>
      <w:smartTag w:uri="urn:schemas-microsoft-com:office:smarttags" w:element="metricconverter">
        <w:smartTagPr>
          <w:attr w:name="ProductID" w:val="30 cm"/>
        </w:smartTagPr>
        <w:r w:rsidRPr="00726F5E">
          <w:rPr>
            <w:rFonts w:ascii="Arial" w:hAnsi="Arial" w:cs="Arial"/>
            <w:sz w:val="16"/>
            <w:szCs w:val="16"/>
          </w:rPr>
          <w:t>30 cm</w:t>
        </w:r>
      </w:smartTag>
      <w:r w:rsidRPr="00726F5E">
        <w:rPr>
          <w:rFonts w:ascii="Arial" w:hAnsi="Arial" w:cs="Arial"/>
          <w:sz w:val="16"/>
          <w:szCs w:val="16"/>
        </w:rPr>
        <w:t xml:space="preserve"> větší než rozměry dopravního prostředku včetně nákladu. Všechny překážky v komunikacích musí být řádně označeny, pokud jsou vyšší než </w:t>
      </w:r>
      <w:smartTag w:uri="urn:schemas-microsoft-com:office:smarttags" w:element="metricconverter">
        <w:smartTagPr>
          <w:attr w:name="ProductID" w:val="10 cm"/>
        </w:smartTagPr>
        <w:r w:rsidRPr="00726F5E">
          <w:rPr>
            <w:rFonts w:ascii="Arial" w:hAnsi="Arial" w:cs="Arial"/>
            <w:sz w:val="16"/>
            <w:szCs w:val="16"/>
          </w:rPr>
          <w:t>10 cm</w:t>
        </w:r>
      </w:smartTag>
      <w:r w:rsidRPr="00726F5E">
        <w:rPr>
          <w:rFonts w:ascii="Arial" w:hAnsi="Arial" w:cs="Arial"/>
          <w:sz w:val="16"/>
          <w:szCs w:val="16"/>
        </w:rPr>
        <w:t xml:space="preserve">, pak opatřeny vhodným přechodem nebo přejezdem. Jakékoliv otvory (je-li kratší rozměr větší než </w:t>
      </w:r>
      <w:smartTag w:uri="urn:schemas-microsoft-com:office:smarttags" w:element="metricconverter">
        <w:smartTagPr>
          <w:attr w:name="ProductID" w:val="25 cm"/>
        </w:smartTagPr>
        <w:r w:rsidRPr="00726F5E">
          <w:rPr>
            <w:rFonts w:ascii="Arial" w:hAnsi="Arial" w:cs="Arial"/>
            <w:sz w:val="16"/>
            <w:szCs w:val="16"/>
          </w:rPr>
          <w:t>25 cm</w:t>
        </w:r>
      </w:smartTag>
      <w:r w:rsidRPr="00726F5E">
        <w:rPr>
          <w:rFonts w:ascii="Arial" w:hAnsi="Arial" w:cs="Arial"/>
          <w:sz w:val="16"/>
          <w:szCs w:val="16"/>
        </w:rPr>
        <w:t xml:space="preserve">) a jámy v komunikacích nebo na pracovištích musí být zakryty poklopem nebo ohrazeny. Poklop musí mít odpovídající únosnost a nesmí být lehce odstranitelný. Nezakrývají se pouze ty otvory (jámy), v nichž se pracuje. Pohybují-li se pracovníci u takových otvorů v bezprostřední blízkosti (do </w:t>
      </w:r>
      <w:smartTag w:uri="urn:schemas-microsoft-com:office:smarttags" w:element="metricconverter">
        <w:smartTagPr>
          <w:attr w:name="ProductID" w:val="1,5 m"/>
        </w:smartTagPr>
        <w:r w:rsidRPr="00726F5E">
          <w:rPr>
            <w:rFonts w:ascii="Arial" w:hAnsi="Arial" w:cs="Arial"/>
            <w:sz w:val="16"/>
            <w:szCs w:val="16"/>
          </w:rPr>
          <w:t>1,5 m</w:t>
        </w:r>
      </w:smartTag>
      <w:r w:rsidRPr="00726F5E">
        <w:rPr>
          <w:rFonts w:ascii="Arial" w:hAnsi="Arial" w:cs="Arial"/>
          <w:sz w:val="16"/>
          <w:szCs w:val="16"/>
        </w:rPr>
        <w:t xml:space="preserve">), musí být ohrazeny nebo střeženy. Všechny jámy s nebezpečnými látkami se musí ohradit i na staveništích v nezastavěném území vždy dvoutyčovým zábradlím minimální výšky </w:t>
      </w:r>
      <w:smartTag w:uri="urn:schemas-microsoft-com:office:smarttags" w:element="metricconverter">
        <w:smartTagPr>
          <w:attr w:name="ProductID" w:val="1,1 m"/>
        </w:smartTagPr>
        <w:r w:rsidRPr="00726F5E">
          <w:rPr>
            <w:rFonts w:ascii="Arial" w:hAnsi="Arial" w:cs="Arial"/>
            <w:sz w:val="16"/>
            <w:szCs w:val="16"/>
          </w:rPr>
          <w:t>1,1 m</w:t>
        </w:r>
      </w:smartTag>
      <w:r w:rsidRPr="00726F5E">
        <w:rPr>
          <w:rFonts w:ascii="Arial" w:hAnsi="Arial" w:cs="Arial"/>
          <w:sz w:val="16"/>
          <w:szCs w:val="16"/>
        </w:rPr>
        <w:t xml:space="preserve">. Tento způsob zabezpečení nelze nahradit vytvořením zábrany. </w:t>
      </w:r>
    </w:p>
    <w:p w:rsidR="002B7E7E"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Při stavební činnosti se žádná stavba neobejde bez žebříků pro zajištění potřebných výstupů a sestupů na pracoviště, případně k provádění krátkodobých nenáročných prací. Vybavenost staveb těmito jednoduchými technickými prostředky a jejich používání je téměř všude problémové. Při výstupu, sestupu a práci na žebříku musí být pracovník otočen obličejem k žebříku, smí na něm vynášet či snášet břemena o hmotnosti nepřevyšující </w:t>
      </w:r>
      <w:smartTag w:uri="urn:schemas-microsoft-com:office:smarttags" w:element="metricconverter">
        <w:smartTagPr>
          <w:attr w:name="ProductID" w:val="20 kg"/>
        </w:smartTagPr>
        <w:r w:rsidRPr="00726F5E">
          <w:rPr>
            <w:rFonts w:ascii="Arial" w:hAnsi="Arial" w:cs="Arial"/>
            <w:sz w:val="16"/>
            <w:szCs w:val="16"/>
          </w:rPr>
          <w:t>20 kg</w:t>
        </w:r>
      </w:smartTag>
      <w:r w:rsidRPr="00726F5E">
        <w:rPr>
          <w:rFonts w:ascii="Arial" w:hAnsi="Arial" w:cs="Arial"/>
          <w:sz w:val="16"/>
          <w:szCs w:val="16"/>
        </w:rPr>
        <w:t xml:space="preserve">. Největší povolená délka přenosných dřevěných žebříků je </w:t>
      </w:r>
      <w:smartTag w:uri="urn:schemas-microsoft-com:office:smarttags" w:element="metricconverter">
        <w:smartTagPr>
          <w:attr w:name="ProductID" w:val="8 m"/>
        </w:smartTagPr>
        <w:r w:rsidRPr="00726F5E">
          <w:rPr>
            <w:rFonts w:ascii="Arial" w:hAnsi="Arial" w:cs="Arial"/>
            <w:sz w:val="16"/>
            <w:szCs w:val="16"/>
          </w:rPr>
          <w:t>8 m</w:t>
        </w:r>
      </w:smartTag>
      <w:r w:rsidRPr="00726F5E">
        <w:rPr>
          <w:rFonts w:ascii="Arial" w:hAnsi="Arial" w:cs="Arial"/>
          <w:sz w:val="16"/>
          <w:szCs w:val="16"/>
        </w:rPr>
        <w:t xml:space="preserve">, vždy při použití k výstupu (sestupu) musí být jeho délka taková, aby byl zajištěn jeho přesah výstupové úrovně minimálně o </w:t>
      </w:r>
      <w:smartTag w:uri="urn:schemas-microsoft-com:office:smarttags" w:element="metricconverter">
        <w:smartTagPr>
          <w:attr w:name="ProductID" w:val="1,1 m"/>
        </w:smartTagPr>
        <w:r w:rsidRPr="00726F5E">
          <w:rPr>
            <w:rFonts w:ascii="Arial" w:hAnsi="Arial" w:cs="Arial"/>
            <w:sz w:val="16"/>
            <w:szCs w:val="16"/>
          </w:rPr>
          <w:t>1,1 m</w:t>
        </w:r>
      </w:smartTag>
      <w:r w:rsidRPr="00726F5E">
        <w:rPr>
          <w:rFonts w:ascii="Arial" w:hAnsi="Arial" w:cs="Arial"/>
          <w:sz w:val="16"/>
          <w:szCs w:val="16"/>
        </w:rPr>
        <w:t xml:space="preserve">. K zajištění bezpečnosti práce a stability musí být žebřík nepoškozený a zajištěn proti vychýlení z původní polohy. Při práci na žebříku se nesmí vystupovat až k hornímu konci, dosáhne-li úroveň chodidel pracovníka na žebříku výšky minimálně </w:t>
      </w:r>
      <w:smartTag w:uri="urn:schemas-microsoft-com:office:smarttags" w:element="metricconverter">
        <w:smartTagPr>
          <w:attr w:name="ProductID" w:val="5 m"/>
        </w:smartTagPr>
        <w:r w:rsidRPr="00726F5E">
          <w:rPr>
            <w:rFonts w:ascii="Arial" w:hAnsi="Arial" w:cs="Arial"/>
            <w:sz w:val="16"/>
            <w:szCs w:val="16"/>
          </w:rPr>
          <w:t>5 m</w:t>
        </w:r>
      </w:smartTag>
      <w:r w:rsidRPr="00726F5E">
        <w:rPr>
          <w:rFonts w:ascii="Arial" w:hAnsi="Arial" w:cs="Arial"/>
          <w:sz w:val="16"/>
          <w:szCs w:val="16"/>
        </w:rPr>
        <w:t xml:space="preserve">, musí být při práci použít prostředek osobního zajištění (dále POZ) proti pádu, upevněný k pevné konstrukci. </w:t>
      </w:r>
    </w:p>
    <w:p w:rsidR="002B7E7E"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Mezi zakázané práce na žebříku řadíme práce s pneumatickým nástrojem, vstřelovacím přístrojem, řetězovou pilou, bourací práce u nestabilních konstrukcí, odbedňovací práce nosných podpůrných konstrukcí (jednoduché odbedňování ze žebříku je povoleno do výšky </w:t>
      </w:r>
      <w:smartTag w:uri="urn:schemas-microsoft-com:office:smarttags" w:element="metricconverter">
        <w:smartTagPr>
          <w:attr w:name="ProductID" w:val="3 m"/>
        </w:smartTagPr>
        <w:r w:rsidRPr="00726F5E">
          <w:rPr>
            <w:rFonts w:ascii="Arial" w:hAnsi="Arial" w:cs="Arial"/>
            <w:sz w:val="16"/>
            <w:szCs w:val="16"/>
          </w:rPr>
          <w:t>3 m</w:t>
        </w:r>
      </w:smartTag>
      <w:r w:rsidRPr="00726F5E">
        <w:rPr>
          <w:rFonts w:ascii="Arial" w:hAnsi="Arial" w:cs="Arial"/>
          <w:sz w:val="16"/>
          <w:szCs w:val="16"/>
        </w:rPr>
        <w:t xml:space="preserve">), práce svářečské plamenem ve větší výšce než </w:t>
      </w:r>
      <w:smartTag w:uri="urn:schemas-microsoft-com:office:smarttags" w:element="metricconverter">
        <w:smartTagPr>
          <w:attr w:name="ProductID" w:val="1,5 m"/>
        </w:smartTagPr>
        <w:r w:rsidRPr="00726F5E">
          <w:rPr>
            <w:rFonts w:ascii="Arial" w:hAnsi="Arial" w:cs="Arial"/>
            <w:sz w:val="16"/>
            <w:szCs w:val="16"/>
          </w:rPr>
          <w:t>1,5 m</w:t>
        </w:r>
      </w:smartTag>
      <w:r w:rsidRPr="00726F5E">
        <w:rPr>
          <w:rFonts w:ascii="Arial" w:hAnsi="Arial" w:cs="Arial"/>
          <w:sz w:val="16"/>
          <w:szCs w:val="16"/>
        </w:rPr>
        <w:t xml:space="preserve"> a všechny práce, pokud by pracovník neměl možnost přidržet se žebříku oběma rukama. </w:t>
      </w:r>
    </w:p>
    <w:p w:rsidR="002B7E7E"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Dále se nesmí žebřík používat jako podpěrný nebo nosný prvek podlah lešení nebo jako přechodový můstek. Práce, které se zakazují provádět ze žebříku, musí být vykonávány z bezpečných pracovních podlah. Výšková úroveň takovýchto podlah musí odpovídat druhu vykonávané práce – u těžkých prací se smí zvedat či manipulovat s břemeny do maximální výšky </w:t>
      </w:r>
      <w:smartTag w:uri="urn:schemas-microsoft-com:office:smarttags" w:element="metricconverter">
        <w:smartTagPr>
          <w:attr w:name="ProductID" w:val="1,5 m"/>
        </w:smartTagPr>
        <w:r w:rsidRPr="00726F5E">
          <w:rPr>
            <w:rFonts w:ascii="Arial" w:hAnsi="Arial" w:cs="Arial"/>
            <w:sz w:val="16"/>
            <w:szCs w:val="16"/>
          </w:rPr>
          <w:t>1,5 m</w:t>
        </w:r>
      </w:smartTag>
      <w:r w:rsidRPr="00726F5E">
        <w:rPr>
          <w:rFonts w:ascii="Arial" w:hAnsi="Arial" w:cs="Arial"/>
          <w:sz w:val="16"/>
          <w:szCs w:val="16"/>
        </w:rPr>
        <w:t xml:space="preserve"> od podlahy, u ostatních tzv. lehkých prací do výšky </w:t>
      </w:r>
      <w:smartTag w:uri="urn:schemas-microsoft-com:office:smarttags" w:element="metricconverter">
        <w:smartTagPr>
          <w:attr w:name="ProductID" w:val="2 m"/>
        </w:smartTagPr>
        <w:r w:rsidRPr="00726F5E">
          <w:rPr>
            <w:rFonts w:ascii="Arial" w:hAnsi="Arial" w:cs="Arial"/>
            <w:sz w:val="16"/>
            <w:szCs w:val="16"/>
          </w:rPr>
          <w:t>2 m</w:t>
        </w:r>
      </w:smartTag>
      <w:r w:rsidRPr="00726F5E">
        <w:rPr>
          <w:rFonts w:ascii="Arial" w:hAnsi="Arial" w:cs="Arial"/>
          <w:sz w:val="16"/>
          <w:szCs w:val="16"/>
        </w:rPr>
        <w:t xml:space="preserve"> nad úrovní pracovní podlahy. </w:t>
      </w:r>
    </w:p>
    <w:p w:rsidR="00BE1419" w:rsidRDefault="002B7E7E" w:rsidP="00F85F76">
      <w:pPr>
        <w:spacing w:after="0" w:line="240" w:lineRule="auto"/>
        <w:jc w:val="both"/>
        <w:rPr>
          <w:rFonts w:ascii="Arial" w:hAnsi="Arial" w:cs="Arial"/>
          <w:sz w:val="16"/>
          <w:szCs w:val="16"/>
        </w:rPr>
      </w:pPr>
      <w:r w:rsidRPr="00726F5E">
        <w:rPr>
          <w:rFonts w:ascii="Arial" w:hAnsi="Arial" w:cs="Arial"/>
          <w:sz w:val="16"/>
          <w:szCs w:val="16"/>
        </w:rPr>
        <w:t xml:space="preserve">Při organizování stavby je velmi důležité zajistit bezpečné skladování materiálu; skladové plochy musí být zpevněné, odvodněné, urovnané a označené bezpečnostními tabulkami. Ukládání se řídí druhem materiálu, vždy však musí být zajištěna jeho stabilita, </w:t>
      </w:r>
      <w:r w:rsidRPr="00726F5E">
        <w:rPr>
          <w:rFonts w:ascii="Arial" w:hAnsi="Arial" w:cs="Arial"/>
          <w:sz w:val="16"/>
          <w:szCs w:val="16"/>
        </w:rPr>
        <w:lastRenderedPageBreak/>
        <w:t>bezpečný odběr a manipulace. Umístění skládek v ochranných pásmech se přímo nezakazuje, pokud se zřizují, tak vždy podle podmínek provozovatelů příslušných vedení, k nim</w:t>
      </w:r>
      <w:r w:rsidR="00F85F76" w:rsidRPr="00726F5E">
        <w:rPr>
          <w:rFonts w:ascii="Arial" w:hAnsi="Arial" w:cs="Arial"/>
          <w:sz w:val="16"/>
          <w:szCs w:val="16"/>
        </w:rPr>
        <w:t xml:space="preserve">ž se ochranné pásmo vztahuje.  </w:t>
      </w:r>
    </w:p>
    <w:p w:rsidR="00CD52A0" w:rsidRPr="00726F5E" w:rsidRDefault="00CD52A0" w:rsidP="00F85F76">
      <w:pPr>
        <w:spacing w:after="0" w:line="240" w:lineRule="auto"/>
        <w:jc w:val="both"/>
        <w:rPr>
          <w:rFonts w:ascii="Arial" w:hAnsi="Arial" w:cs="Arial"/>
          <w:sz w:val="16"/>
          <w:szCs w:val="16"/>
        </w:rPr>
      </w:pPr>
    </w:p>
    <w:p w:rsidR="00F85F76" w:rsidRPr="00726F5E" w:rsidRDefault="002B7E7E" w:rsidP="00DD3276">
      <w:pPr>
        <w:spacing w:after="0" w:line="240" w:lineRule="auto"/>
        <w:ind w:firstLine="708"/>
        <w:rPr>
          <w:rFonts w:ascii="Arial" w:hAnsi="Arial" w:cs="Arial"/>
          <w:sz w:val="16"/>
          <w:szCs w:val="16"/>
        </w:rPr>
      </w:pPr>
      <w:r w:rsidRPr="00726F5E">
        <w:rPr>
          <w:rFonts w:ascii="Arial" w:hAnsi="Arial" w:cs="Arial"/>
          <w:b/>
          <w:sz w:val="16"/>
          <w:szCs w:val="16"/>
        </w:rPr>
        <w:t>Základní znalosti k zajištění bezpečnosti práce</w:t>
      </w:r>
      <w:r w:rsidR="00DD3276" w:rsidRPr="00726F5E">
        <w:rPr>
          <w:rFonts w:ascii="Arial" w:hAnsi="Arial" w:cs="Arial"/>
          <w:sz w:val="16"/>
          <w:szCs w:val="16"/>
        </w:rPr>
        <w:t xml:space="preserve"> </w:t>
      </w:r>
    </w:p>
    <w:p w:rsidR="002B7E7E"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Každý pracovník, který se podílí na přípravě, organizaci, řízení a provádění stavebních prací, musí mít potřebné znalosti k zajištění bezpečnosti práce. Zhotovitel stavebních prací je povinen všechny tyto pracovníky vyškolit, nebo zajistit jejich vyškolení, z předpisů k zajištění bezpečnosti práce a technických zařízení, popřípadě prakticky zaučit, a to v rozsahu potřebném pro výkon jejich práce. Současně je jeho povinností ověřit jejich znalosti nejméně jednou za tři roky (tj. do uplynutí 36 měsíců). </w:t>
      </w:r>
    </w:p>
    <w:p w:rsidR="00F85F76" w:rsidRDefault="002B7E7E" w:rsidP="00BA7B5A">
      <w:pPr>
        <w:spacing w:after="0" w:line="240" w:lineRule="auto"/>
        <w:jc w:val="both"/>
        <w:rPr>
          <w:rFonts w:ascii="Arial" w:hAnsi="Arial" w:cs="Arial"/>
          <w:sz w:val="16"/>
          <w:szCs w:val="16"/>
        </w:rPr>
      </w:pPr>
      <w:r w:rsidRPr="00726F5E">
        <w:rPr>
          <w:rFonts w:ascii="Arial" w:hAnsi="Arial" w:cs="Arial"/>
          <w:sz w:val="16"/>
          <w:szCs w:val="16"/>
        </w:rPr>
        <w:t xml:space="preserve">Instruktáž, respektive seznámení s předpisy BOZP, jakož i ověření znalostí musí být průkazné, tzn., že musí být pořízen doklad s uvedením data konání, tématiky a rozsahu zaměření, doby trvání, jméno školitele, s podpisy účastníků a sdělením o průběhu a výsledku ověření znalostí. Způsob ověřování znalostí není přesně stanoven, jsou možnosti různé – zkouška, testové ověření, pohovor, beseda (dotazy – odpovědi), apod. Vždy však musí být doloženo informací o způsobu prověření vědomostí účastníků školení. Doporučuje se mimo jiné v závěru dokladu o školení (pokud je zdárně a úspěšně provedeno) uvádět, že všichni přítomní účastníci školení dané tématice porozuměli, jejich znalosti jsou pro výkon dané práce dostačující a že svým podpisem současně stvrzují odpovědnost za případné nedodržování předpisů či jejich vědomé porušování. </w:t>
      </w:r>
    </w:p>
    <w:p w:rsidR="00CD52A0" w:rsidRPr="00BA7B5A" w:rsidRDefault="00CD52A0" w:rsidP="00BA7B5A">
      <w:pPr>
        <w:spacing w:after="0" w:line="240" w:lineRule="auto"/>
        <w:jc w:val="both"/>
        <w:rPr>
          <w:rFonts w:ascii="Arial" w:hAnsi="Arial" w:cs="Arial"/>
          <w:sz w:val="16"/>
          <w:szCs w:val="16"/>
        </w:rPr>
      </w:pPr>
    </w:p>
    <w:p w:rsidR="00F85F76" w:rsidRPr="00726F5E" w:rsidRDefault="002B7E7E" w:rsidP="00DD3276">
      <w:pPr>
        <w:spacing w:after="0" w:line="240" w:lineRule="auto"/>
        <w:ind w:firstLine="708"/>
        <w:rPr>
          <w:rFonts w:ascii="Arial" w:hAnsi="Arial" w:cs="Arial"/>
          <w:sz w:val="16"/>
          <w:szCs w:val="16"/>
        </w:rPr>
      </w:pPr>
      <w:r w:rsidRPr="00726F5E">
        <w:rPr>
          <w:rFonts w:ascii="Arial" w:hAnsi="Arial" w:cs="Arial"/>
          <w:b/>
          <w:sz w:val="16"/>
          <w:szCs w:val="16"/>
        </w:rPr>
        <w:t>Odborná způsobilost u vybraných činností a profesí</w:t>
      </w:r>
      <w:r w:rsidR="00DD3276" w:rsidRPr="00726F5E">
        <w:rPr>
          <w:rFonts w:ascii="Arial" w:hAnsi="Arial" w:cs="Arial"/>
          <w:sz w:val="16"/>
          <w:szCs w:val="16"/>
        </w:rPr>
        <w:t xml:space="preserve"> </w:t>
      </w:r>
    </w:p>
    <w:p w:rsidR="002B7E7E"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Vzhledem k tomu, že při stavebních pracích jsou četná rizika a jejich těžiště se nejvíce váže na práce ve výškách, vyplývá zhotovitelům povinnost zajišťovat školení a ověřování znalostí u všech pracovníků, kteří tyto práce řídí nebo provádějí častěji, a to nejméně jednou ročně (do doby uplynutí 12 měsíců). </w:t>
      </w:r>
    </w:p>
    <w:p w:rsidR="002B7E7E"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Jedná se o práce ve výškách nad </w:t>
      </w:r>
      <w:smartTag w:uri="urn:schemas-microsoft-com:office:smarttags" w:element="metricconverter">
        <w:smartTagPr>
          <w:attr w:name="ProductID" w:val="1,5 m"/>
        </w:smartTagPr>
        <w:r w:rsidRPr="00726F5E">
          <w:rPr>
            <w:rFonts w:ascii="Arial" w:hAnsi="Arial" w:cs="Arial"/>
            <w:sz w:val="16"/>
            <w:szCs w:val="16"/>
          </w:rPr>
          <w:t>1,5 m</w:t>
        </w:r>
      </w:smartTag>
      <w:r w:rsidRPr="00726F5E">
        <w:rPr>
          <w:rFonts w:ascii="Arial" w:hAnsi="Arial" w:cs="Arial"/>
          <w:sz w:val="16"/>
          <w:szCs w:val="16"/>
        </w:rPr>
        <w:t xml:space="preserve">, kde není možnost pracovat z pevných pracovních podlah (nutnost použití POZ), dále práce na pohyblivých pracovních plošinách, na žebřících ve výšce nad </w:t>
      </w:r>
      <w:smartTag w:uri="urn:schemas-microsoft-com:office:smarttags" w:element="metricconverter">
        <w:smartTagPr>
          <w:attr w:name="ProductID" w:val="5 m"/>
        </w:smartTagPr>
        <w:r w:rsidRPr="00726F5E">
          <w:rPr>
            <w:rFonts w:ascii="Arial" w:hAnsi="Arial" w:cs="Arial"/>
            <w:sz w:val="16"/>
            <w:szCs w:val="16"/>
          </w:rPr>
          <w:t>5 m</w:t>
        </w:r>
      </w:smartTag>
      <w:r w:rsidRPr="00726F5E">
        <w:rPr>
          <w:rFonts w:ascii="Arial" w:hAnsi="Arial" w:cs="Arial"/>
          <w:sz w:val="16"/>
          <w:szCs w:val="16"/>
        </w:rPr>
        <w:t xml:space="preserve">, práce prováděné pomocí prostředků k zachycení pádu a práce spojené s montáží (demontáží) pomocných stavebních konstrukcí pro práce ve výškách (např. lešení). </w:t>
      </w:r>
    </w:p>
    <w:p w:rsidR="002B7E7E"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Školení a ověření znalostí u prací s využitím POZ (pracovní polohovací prostředky a prostředky k zachycení pádu) smí provádět pouze instruktoři pro práce ve výškách. Obdobně to platí i pro konstrukce lešení. Ověření znalostí a školení zde mohou provádět jen instruktoři lešenářské techniky. U ostatních uvedených činností pracovníky školí a jejich znalosti ověřuje vedoucí či odpovědný pracovník, který však musí mít v daném rozsahu odpovídající odborné znalosti a na potřebné úrovni i zkušenosti. </w:t>
      </w:r>
    </w:p>
    <w:p w:rsidR="002B7E7E" w:rsidRPr="00726F5E" w:rsidRDefault="002B7E7E" w:rsidP="00F85F76">
      <w:pPr>
        <w:spacing w:after="0" w:line="240" w:lineRule="auto"/>
        <w:jc w:val="both"/>
        <w:rPr>
          <w:rFonts w:ascii="Arial" w:hAnsi="Arial" w:cs="Arial"/>
          <w:sz w:val="16"/>
          <w:szCs w:val="16"/>
        </w:rPr>
      </w:pPr>
      <w:r w:rsidRPr="00726F5E">
        <w:rPr>
          <w:rFonts w:ascii="Arial" w:hAnsi="Arial" w:cs="Arial"/>
          <w:sz w:val="16"/>
          <w:szCs w:val="16"/>
        </w:rPr>
        <w:t xml:space="preserve">Kromě odborných znalostí je potřebné, aby u těchto pracovníků byly splněny předpoklady zdravotní způsobilosti pro práce ve výškách. Podle současné platné legislativy se povinnost zdravotní způsobilosti pro práce ve výškách vztahuje na pracovníky, provádějící tuto činnost za pomocí POZ v úrovni nad </w:t>
      </w:r>
      <w:smartTag w:uri="urn:schemas-microsoft-com:office:smarttags" w:element="metricconverter">
        <w:smartTagPr>
          <w:attr w:name="ProductID" w:val="10 m"/>
        </w:smartTagPr>
        <w:r w:rsidRPr="00726F5E">
          <w:rPr>
            <w:rFonts w:ascii="Arial" w:hAnsi="Arial" w:cs="Arial"/>
            <w:sz w:val="16"/>
            <w:szCs w:val="16"/>
          </w:rPr>
          <w:t>10 m</w:t>
        </w:r>
      </w:smartTag>
      <w:r w:rsidRPr="00726F5E">
        <w:rPr>
          <w:rFonts w:ascii="Arial" w:hAnsi="Arial" w:cs="Arial"/>
          <w:sz w:val="16"/>
          <w:szCs w:val="16"/>
        </w:rPr>
        <w:t xml:space="preserve">. Jelikož i případný pád z nižších výšek bývá většinou tragický, je žádoucí zajistit lékařské vyšetření u všech, kteří jsou těmito činnostmi pověřováni. Lékařské prohlídky musí být opakovány v intervalech u pracovníků věku do21 let a starších 50 let jednou ročně, u ostatních (21 – 50 let) jednou za tři roky. </w:t>
      </w:r>
    </w:p>
    <w:p w:rsidR="002B7E7E"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U obsluh stavebních strojů a mechanismů a pracovníků provádějících jejich opravy, údržbu, apod., je způsobilost k výkonu této činnosti dána proškolením a ověřením znalostí ve lhůtách dvouročních (nejméně jednou za 24 měsíců). Každý takový pracovník (starší 18 let) musí být taktéž prokazatelně k dané práci zaučen a zacvičen, v případě vybraných strojů (viz dosud platné předpisy – vyhlášky </w:t>
      </w:r>
      <w:proofErr w:type="spellStart"/>
      <w:r w:rsidRPr="00726F5E">
        <w:rPr>
          <w:rFonts w:ascii="Arial" w:hAnsi="Arial" w:cs="Arial"/>
          <w:sz w:val="16"/>
          <w:szCs w:val="16"/>
        </w:rPr>
        <w:t>MSv</w:t>
      </w:r>
      <w:proofErr w:type="spellEnd"/>
      <w:r w:rsidRPr="00726F5E">
        <w:rPr>
          <w:rFonts w:ascii="Arial" w:hAnsi="Arial" w:cs="Arial"/>
          <w:sz w:val="16"/>
          <w:szCs w:val="16"/>
        </w:rPr>
        <w:t xml:space="preserve"> č. 77/1965 Sb. a doplňující výnosy </w:t>
      </w:r>
      <w:proofErr w:type="spellStart"/>
      <w:r w:rsidRPr="00726F5E">
        <w:rPr>
          <w:rFonts w:ascii="Arial" w:hAnsi="Arial" w:cs="Arial"/>
          <w:sz w:val="16"/>
          <w:szCs w:val="16"/>
        </w:rPr>
        <w:t>MSv</w:t>
      </w:r>
      <w:proofErr w:type="spellEnd"/>
      <w:r w:rsidRPr="00726F5E">
        <w:rPr>
          <w:rFonts w:ascii="Arial" w:hAnsi="Arial" w:cs="Arial"/>
          <w:sz w:val="16"/>
          <w:szCs w:val="16"/>
        </w:rPr>
        <w:t xml:space="preserve">), jak například buldozer, rypadlo válec, atd., musí pracovník splňovat kvalifikační požadavky vyššího stupně, tj. musí k obsluze vlastnit strojnický průkaz. </w:t>
      </w:r>
    </w:p>
    <w:p w:rsidR="002B7E7E"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Pokud se jedná o stroje, kde je podmínkou i další odborná způsobilost k obsluze nebo řízení (např. průkaz řidičský, topičský, jeřábnický), pracovník musí mít podle zvláštních předpisů tuto kvalifikaci. </w:t>
      </w:r>
    </w:p>
    <w:p w:rsidR="002B7E7E"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Jednou z častých odborných činností ve stavebnictví je způsobilost pro vázání a zavěšování břemen. Těmito pracemi smí být pověřován ten, kdo má kvalifikaci vazače dle požadavku ČSN ISO 12480-1. </w:t>
      </w:r>
    </w:p>
    <w:p w:rsidR="00BC3A3E" w:rsidRDefault="002B7E7E" w:rsidP="00BA7B5A">
      <w:pPr>
        <w:spacing w:after="0" w:line="240" w:lineRule="auto"/>
        <w:jc w:val="both"/>
        <w:rPr>
          <w:rFonts w:ascii="Arial" w:hAnsi="Arial" w:cs="Arial"/>
          <w:sz w:val="16"/>
          <w:szCs w:val="16"/>
        </w:rPr>
      </w:pPr>
      <w:r w:rsidRPr="00726F5E">
        <w:rPr>
          <w:rFonts w:ascii="Arial" w:hAnsi="Arial" w:cs="Arial"/>
          <w:sz w:val="16"/>
          <w:szCs w:val="16"/>
        </w:rPr>
        <w:t>Kromě uvedených odborností lze uvést další profesní zaměření, kde je podmínkou k příslušné činnosti oprávnění v podobě průkazu – například svařování (ČSN EN 287-1), vstřelování (výnos ČÚBP č. 17/1975), obsluha motorové pily (</w:t>
      </w:r>
      <w:proofErr w:type="spellStart"/>
      <w:r w:rsidRPr="00726F5E">
        <w:rPr>
          <w:rFonts w:ascii="Arial" w:hAnsi="Arial" w:cs="Arial"/>
          <w:sz w:val="16"/>
          <w:szCs w:val="16"/>
        </w:rPr>
        <w:t>vyhl</w:t>
      </w:r>
      <w:proofErr w:type="spellEnd"/>
      <w:r w:rsidRPr="00726F5E">
        <w:rPr>
          <w:rFonts w:ascii="Arial" w:hAnsi="Arial" w:cs="Arial"/>
          <w:sz w:val="16"/>
          <w:szCs w:val="16"/>
        </w:rPr>
        <w:t xml:space="preserve">. ČÚBP č. 42/1085 Sb.), apod.  </w:t>
      </w:r>
    </w:p>
    <w:p w:rsidR="002C33BD" w:rsidRPr="00BA7B5A" w:rsidRDefault="002C33BD" w:rsidP="00BA7B5A">
      <w:pPr>
        <w:spacing w:after="0" w:line="240" w:lineRule="auto"/>
        <w:jc w:val="both"/>
        <w:rPr>
          <w:rFonts w:ascii="Arial" w:hAnsi="Arial" w:cs="Arial"/>
          <w:sz w:val="16"/>
          <w:szCs w:val="16"/>
        </w:rPr>
      </w:pPr>
    </w:p>
    <w:p w:rsidR="00F85F76" w:rsidRPr="00726F5E" w:rsidRDefault="002B7E7E" w:rsidP="002F5A8D">
      <w:pPr>
        <w:spacing w:after="0" w:line="240" w:lineRule="auto"/>
        <w:ind w:firstLine="708"/>
        <w:rPr>
          <w:rFonts w:ascii="Arial" w:hAnsi="Arial" w:cs="Arial"/>
          <w:sz w:val="16"/>
          <w:szCs w:val="16"/>
        </w:rPr>
      </w:pPr>
      <w:r w:rsidRPr="00726F5E">
        <w:rPr>
          <w:rFonts w:ascii="Arial" w:hAnsi="Arial" w:cs="Arial"/>
          <w:b/>
          <w:sz w:val="16"/>
          <w:szCs w:val="16"/>
        </w:rPr>
        <w:t>Práce ve výškách</w:t>
      </w:r>
      <w:r w:rsidR="002F5A8D" w:rsidRPr="00726F5E">
        <w:rPr>
          <w:rFonts w:ascii="Arial" w:hAnsi="Arial" w:cs="Arial"/>
          <w:sz w:val="16"/>
          <w:szCs w:val="16"/>
        </w:rPr>
        <w:t xml:space="preserve"> </w:t>
      </w:r>
    </w:p>
    <w:p w:rsidR="002B7E7E" w:rsidRPr="00726F5E" w:rsidRDefault="002B7E7E" w:rsidP="00F85F76">
      <w:pPr>
        <w:spacing w:after="0" w:line="240" w:lineRule="auto"/>
        <w:jc w:val="both"/>
        <w:rPr>
          <w:rFonts w:ascii="Arial" w:hAnsi="Arial" w:cs="Arial"/>
          <w:sz w:val="16"/>
          <w:szCs w:val="16"/>
        </w:rPr>
      </w:pPr>
      <w:r w:rsidRPr="00726F5E">
        <w:rPr>
          <w:rFonts w:ascii="Arial" w:hAnsi="Arial" w:cs="Arial"/>
          <w:sz w:val="16"/>
          <w:szCs w:val="16"/>
        </w:rPr>
        <w:t xml:space="preserve">Za práci ve výšce a nad volnou hloubkou se považuje práce a pohyb pracovníka, při kterém je ohrožen pádem z výšky, do hloubky, propadnutím nebo sesutím. Jedná se o libovolnou, jakoukoliv výšku, kdy pracoviště či komunikace převyšuje okolní prostranství a případným pádem hrozí nebezpečí poškození zdraví. </w:t>
      </w:r>
    </w:p>
    <w:p w:rsidR="002B7E7E"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Z těchto důvodů je nutné zajišťovat ochranu pracovníků proti pádu. Do výškového rozdílu1,5 m způsob zabezpečení není stanoven (pokud se nejedná o činnosti  nad vodou nebo jinými látkami), každá práce či pohyb pracovníka v této úrovni však vyžaduje náležitou pozornost. Jako vyvýšená místa pro práci se však nesmí používat vratkých předmětů nedostatečných rozměrů anebo takových, které nejsou k tomuto účelu určeny. </w:t>
      </w:r>
    </w:p>
    <w:p w:rsidR="00BA7B5A"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Ochrana proti pádu z výšky na </w:t>
      </w:r>
      <w:smartTag w:uri="urn:schemas-microsoft-com:office:smarttags" w:element="metricconverter">
        <w:smartTagPr>
          <w:attr w:name="ProductID" w:val="1,5 m"/>
        </w:smartTagPr>
        <w:r w:rsidRPr="00726F5E">
          <w:rPr>
            <w:rFonts w:ascii="Arial" w:hAnsi="Arial" w:cs="Arial"/>
            <w:sz w:val="16"/>
            <w:szCs w:val="16"/>
          </w:rPr>
          <w:t>1,5 m</w:t>
        </w:r>
      </w:smartTag>
      <w:r w:rsidRPr="00726F5E">
        <w:rPr>
          <w:rFonts w:ascii="Arial" w:hAnsi="Arial" w:cs="Arial"/>
          <w:sz w:val="16"/>
          <w:szCs w:val="16"/>
        </w:rPr>
        <w:t xml:space="preserve"> musí být zajišťována buď kolektivním, nebo osobním zajištěním. Při kolektivním zajištění se vždy jedná o technický způsob zabezpečení pomocí ochranných a záchytných konstrukcí (ochranné zábradlí, ochranné ohrazení, lešení, poklopy, sítě, apod.). Tento způsob ochrany proti pádu z výšky je vždy upřednostňován, a pokud by ho nebylo možno provést nebo jeho zřízení by bylo příliš nákladné či zdlouhavé s ohledem na krátkodobost a jednoduchost následných prací, musí se použít osobní zajištění pracovníků pomocí POZ (měl by to být vždy zachycovací postroj s kombinací dalších prvků do ”systému zachycení pádu”). Pracovníci musí být po celou dobu, kdy budou práci ve výškách provádět, chráněni některým z výše uvedených způsobů. </w:t>
      </w:r>
    </w:p>
    <w:p w:rsidR="00183638" w:rsidRPr="00BA7B5A" w:rsidRDefault="00183638" w:rsidP="002B7E7E">
      <w:pPr>
        <w:spacing w:after="0" w:line="240" w:lineRule="auto"/>
        <w:jc w:val="both"/>
        <w:rPr>
          <w:rFonts w:ascii="Arial" w:hAnsi="Arial" w:cs="Arial"/>
          <w:sz w:val="16"/>
          <w:szCs w:val="16"/>
        </w:rPr>
      </w:pPr>
    </w:p>
    <w:p w:rsidR="00F85F76" w:rsidRPr="00726F5E" w:rsidRDefault="002B7E7E" w:rsidP="002F5A8D">
      <w:pPr>
        <w:spacing w:after="0" w:line="240" w:lineRule="auto"/>
        <w:ind w:firstLine="708"/>
        <w:jc w:val="both"/>
        <w:rPr>
          <w:rFonts w:ascii="Arial" w:hAnsi="Arial" w:cs="Arial"/>
          <w:sz w:val="16"/>
          <w:szCs w:val="16"/>
        </w:rPr>
      </w:pPr>
      <w:r w:rsidRPr="00726F5E">
        <w:rPr>
          <w:rFonts w:ascii="Arial" w:hAnsi="Arial" w:cs="Arial"/>
          <w:b/>
          <w:sz w:val="16"/>
          <w:szCs w:val="16"/>
        </w:rPr>
        <w:t xml:space="preserve">Způsoby zajišťování pracoviště </w:t>
      </w:r>
    </w:p>
    <w:p w:rsidR="002B7E7E"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Každé pracoviště, kde hrozí nebezpečí pádu z větší výšky než </w:t>
      </w:r>
      <w:smartTag w:uri="urn:schemas-microsoft-com:office:smarttags" w:element="metricconverter">
        <w:smartTagPr>
          <w:attr w:name="ProductID" w:val="1,5 m"/>
        </w:smartTagPr>
        <w:r w:rsidRPr="00726F5E">
          <w:rPr>
            <w:rFonts w:ascii="Arial" w:hAnsi="Arial" w:cs="Arial"/>
            <w:sz w:val="16"/>
            <w:szCs w:val="16"/>
          </w:rPr>
          <w:t>1,5 m</w:t>
        </w:r>
      </w:smartTag>
      <w:r w:rsidRPr="00726F5E">
        <w:rPr>
          <w:rFonts w:ascii="Arial" w:hAnsi="Arial" w:cs="Arial"/>
          <w:sz w:val="16"/>
          <w:szCs w:val="16"/>
        </w:rPr>
        <w:t xml:space="preserve"> a kde je možno použít technický způsob řešení, musí být na nebezpečných místech chráněno ochranným zábradlím minimální výšky </w:t>
      </w:r>
      <w:smartTag w:uri="urn:schemas-microsoft-com:office:smarttags" w:element="metricconverter">
        <w:smartTagPr>
          <w:attr w:name="ProductID" w:val="1,1 m"/>
        </w:smartTagPr>
        <w:r w:rsidRPr="00726F5E">
          <w:rPr>
            <w:rFonts w:ascii="Arial" w:hAnsi="Arial" w:cs="Arial"/>
            <w:sz w:val="16"/>
            <w:szCs w:val="16"/>
          </w:rPr>
          <w:t>1,1 m</w:t>
        </w:r>
      </w:smartTag>
      <w:r w:rsidRPr="00726F5E">
        <w:rPr>
          <w:rFonts w:ascii="Arial" w:hAnsi="Arial" w:cs="Arial"/>
          <w:sz w:val="16"/>
          <w:szCs w:val="16"/>
        </w:rPr>
        <w:t xml:space="preserve"> – do </w:t>
      </w:r>
      <w:smartTag w:uri="urn:schemas-microsoft-com:office:smarttags" w:element="metricconverter">
        <w:smartTagPr>
          <w:attr w:name="ProductID" w:val="2 m"/>
        </w:smartTagPr>
        <w:r w:rsidRPr="00726F5E">
          <w:rPr>
            <w:rFonts w:ascii="Arial" w:hAnsi="Arial" w:cs="Arial"/>
            <w:sz w:val="16"/>
            <w:szCs w:val="16"/>
          </w:rPr>
          <w:t>2 m</w:t>
        </w:r>
      </w:smartTag>
      <w:r w:rsidRPr="00726F5E">
        <w:rPr>
          <w:rFonts w:ascii="Arial" w:hAnsi="Arial" w:cs="Arial"/>
          <w:sz w:val="16"/>
          <w:szCs w:val="16"/>
        </w:rPr>
        <w:t xml:space="preserve"> výšky jednotyčovým, nad </w:t>
      </w:r>
      <w:smartTag w:uri="urn:schemas-microsoft-com:office:smarttags" w:element="metricconverter">
        <w:smartTagPr>
          <w:attr w:name="ProductID" w:val="2 m"/>
        </w:smartTagPr>
        <w:r w:rsidRPr="00726F5E">
          <w:rPr>
            <w:rFonts w:ascii="Arial" w:hAnsi="Arial" w:cs="Arial"/>
            <w:sz w:val="16"/>
            <w:szCs w:val="16"/>
          </w:rPr>
          <w:t>2 m</w:t>
        </w:r>
      </w:smartTag>
      <w:r w:rsidRPr="00726F5E">
        <w:rPr>
          <w:rFonts w:ascii="Arial" w:hAnsi="Arial" w:cs="Arial"/>
          <w:sz w:val="16"/>
          <w:szCs w:val="16"/>
        </w:rPr>
        <w:t xml:space="preserve"> dvoutyčových zábradlím. K místům, kde se pracuje a jejichž volné okraje nejsou zajištěny proti pádu z výšky, musí být zamezen přístup technickými zábranami (jednotyčové zábradlí, lano,</w:t>
      </w:r>
      <w:r w:rsidR="00963A6C" w:rsidRPr="00726F5E">
        <w:rPr>
          <w:rFonts w:ascii="Arial" w:hAnsi="Arial" w:cs="Arial"/>
          <w:sz w:val="16"/>
          <w:szCs w:val="16"/>
        </w:rPr>
        <w:t xml:space="preserve"> </w:t>
      </w:r>
      <w:r w:rsidRPr="00726F5E">
        <w:rPr>
          <w:rFonts w:ascii="Arial" w:hAnsi="Arial" w:cs="Arial"/>
          <w:sz w:val="16"/>
          <w:szCs w:val="16"/>
        </w:rPr>
        <w:t xml:space="preserve">apod. – nestačí tabulka se zákazem vstupu), umístěnými minimálně </w:t>
      </w:r>
      <w:smartTag w:uri="urn:schemas-microsoft-com:office:smarttags" w:element="metricconverter">
        <w:smartTagPr>
          <w:attr w:name="ProductID" w:val="1,5 m"/>
        </w:smartTagPr>
        <w:r w:rsidRPr="00726F5E">
          <w:rPr>
            <w:rFonts w:ascii="Arial" w:hAnsi="Arial" w:cs="Arial"/>
            <w:sz w:val="16"/>
            <w:szCs w:val="16"/>
          </w:rPr>
          <w:t>1,5 m</w:t>
        </w:r>
      </w:smartTag>
      <w:r w:rsidRPr="00726F5E">
        <w:rPr>
          <w:rFonts w:ascii="Arial" w:hAnsi="Arial" w:cs="Arial"/>
          <w:sz w:val="16"/>
          <w:szCs w:val="16"/>
        </w:rPr>
        <w:t xml:space="preserve"> od hrany pádu ve výši </w:t>
      </w:r>
      <w:smartTag w:uri="urn:schemas-microsoft-com:office:smarttags" w:element="metricconverter">
        <w:smartTagPr>
          <w:attr w:name="ProductID" w:val="1,1 m"/>
        </w:smartTagPr>
        <w:r w:rsidRPr="00726F5E">
          <w:rPr>
            <w:rFonts w:ascii="Arial" w:hAnsi="Arial" w:cs="Arial"/>
            <w:sz w:val="16"/>
            <w:szCs w:val="16"/>
          </w:rPr>
          <w:t>1,1 m</w:t>
        </w:r>
      </w:smartTag>
      <w:r w:rsidRPr="00726F5E">
        <w:rPr>
          <w:rFonts w:ascii="Arial" w:hAnsi="Arial" w:cs="Arial"/>
          <w:sz w:val="16"/>
          <w:szCs w:val="16"/>
        </w:rPr>
        <w:t xml:space="preserve">. Pokud je stanoven způsob zabezpečení pomocí POZ (povinnost zpracovatele technologického nebo pracovního postupu), musí být pracovník seznámen s místem a návodem jeho použití a POZ musí být vždy před použitím vizuálně prohlédnuty. </w:t>
      </w:r>
    </w:p>
    <w:p w:rsidR="002B7E7E"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POZ, které dělíme na pracovní polohovací prostředky a prostředky k zachycení pádu, musí být pravidelně prohlíženy a jednou za 12 měsíců přezkoušeny u osoby oprávněné výrobcem, případně podle požadavku výrobce seřízeny, pokud zvláštní předpisy nestanoví jinak anebo došlo-li k mimořádné události (zachycení pádu pracovníka, apod.) S výjimkou úprav povolených výrobcem v návodu k použití nebo technických podmínkách se nesmí na POZ provádět žádné úpravy nebo změny, ani zasahovat do jeho funkce, konstrukce nebo systému. </w:t>
      </w:r>
    </w:p>
    <w:p w:rsidR="002B7E7E"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Práce, při které má pracovník použít POZ k zachycení pádu, se považuje za práci v ohroženém prostoru. Místo upevnění (ukotvení) prostředku k zachycení pádu musí odolat ve směru možného pádu minimální statické síle 15 </w:t>
      </w:r>
      <w:proofErr w:type="spellStart"/>
      <w:r w:rsidRPr="00726F5E">
        <w:rPr>
          <w:rFonts w:ascii="Arial" w:hAnsi="Arial" w:cs="Arial"/>
          <w:sz w:val="16"/>
          <w:szCs w:val="16"/>
        </w:rPr>
        <w:t>kN</w:t>
      </w:r>
      <w:proofErr w:type="spellEnd"/>
      <w:r w:rsidRPr="00726F5E">
        <w:rPr>
          <w:rFonts w:ascii="Arial" w:hAnsi="Arial" w:cs="Arial"/>
          <w:sz w:val="16"/>
          <w:szCs w:val="16"/>
        </w:rPr>
        <w:t xml:space="preserve">. Pod místem upevnění (ukotvení) </w:t>
      </w:r>
      <w:r w:rsidRPr="00726F5E">
        <w:rPr>
          <w:rFonts w:ascii="Arial" w:hAnsi="Arial" w:cs="Arial"/>
          <w:sz w:val="16"/>
          <w:szCs w:val="16"/>
        </w:rPr>
        <w:lastRenderedPageBreak/>
        <w:t xml:space="preserve">musí být dostatečný volný prostor pro zabezpečení zachycení případného pádu pracovníka. Zachycovací postroj musí být s místem upevnění (ukotvení) spojen samostatným spojovacím prostředkem. </w:t>
      </w:r>
    </w:p>
    <w:p w:rsidR="00812A2C" w:rsidRDefault="002B7E7E" w:rsidP="00DF7E3C">
      <w:pPr>
        <w:spacing w:after="0" w:line="240" w:lineRule="auto"/>
        <w:jc w:val="both"/>
        <w:rPr>
          <w:rFonts w:ascii="Arial" w:hAnsi="Arial" w:cs="Arial"/>
          <w:sz w:val="16"/>
          <w:szCs w:val="16"/>
        </w:rPr>
      </w:pPr>
      <w:r w:rsidRPr="00726F5E">
        <w:rPr>
          <w:rFonts w:ascii="Arial" w:hAnsi="Arial" w:cs="Arial"/>
          <w:sz w:val="16"/>
          <w:szCs w:val="16"/>
        </w:rPr>
        <w:t xml:space="preserve">Při použití polohovacího prostředku musí být pracovní polohovací prostředek seřízen tak, že volný pád je omezen na nejvíce </w:t>
      </w:r>
      <w:smartTag w:uri="urn:schemas-microsoft-com:office:smarttags" w:element="metricconverter">
        <w:smartTagPr>
          <w:attr w:name="ProductID" w:val="0,5 m"/>
        </w:smartTagPr>
        <w:r w:rsidRPr="00726F5E">
          <w:rPr>
            <w:rFonts w:ascii="Arial" w:hAnsi="Arial" w:cs="Arial"/>
            <w:sz w:val="16"/>
            <w:szCs w:val="16"/>
          </w:rPr>
          <w:t>0,5 m</w:t>
        </w:r>
      </w:smartTag>
      <w:r w:rsidRPr="00726F5E">
        <w:rPr>
          <w:rFonts w:ascii="Arial" w:hAnsi="Arial" w:cs="Arial"/>
          <w:sz w:val="16"/>
          <w:szCs w:val="16"/>
        </w:rPr>
        <w:t xml:space="preserve">. V místech, kde je pracovník ohrožen pádem z výšky, do hloubky nebo propadnutím, může být použit jen zachycovací postroj s vhodným  prostředkem tlumení energie pádu, například s tlumičem pádu, zachycovačem pádu nebo prostředkem pro dynamický způsob jištění pracovníka. Výška volného pádu musí být co nejmenší, nejvíce však </w:t>
      </w:r>
      <w:smartTag w:uri="urn:schemas-microsoft-com:office:smarttags" w:element="metricconverter">
        <w:smartTagPr>
          <w:attr w:name="ProductID" w:val="4 m"/>
        </w:smartTagPr>
        <w:r w:rsidRPr="00726F5E">
          <w:rPr>
            <w:rFonts w:ascii="Arial" w:hAnsi="Arial" w:cs="Arial"/>
            <w:sz w:val="16"/>
            <w:szCs w:val="16"/>
          </w:rPr>
          <w:t>4 m</w:t>
        </w:r>
      </w:smartTag>
      <w:r w:rsidRPr="00726F5E">
        <w:rPr>
          <w:rFonts w:ascii="Arial" w:hAnsi="Arial" w:cs="Arial"/>
          <w:sz w:val="16"/>
          <w:szCs w:val="16"/>
        </w:rPr>
        <w:t xml:space="preserve">.  Po celou dobu práce ve výšce, a to i při přesunu na jiné místo, musí být pracovník zabezpečen POZ. </w:t>
      </w:r>
    </w:p>
    <w:p w:rsidR="00CD52A0" w:rsidRPr="00BA7B5A" w:rsidRDefault="00CD52A0" w:rsidP="00DF7E3C">
      <w:pPr>
        <w:spacing w:after="0" w:line="240" w:lineRule="auto"/>
        <w:jc w:val="both"/>
        <w:rPr>
          <w:rFonts w:ascii="Arial" w:hAnsi="Arial" w:cs="Arial"/>
          <w:sz w:val="16"/>
          <w:szCs w:val="16"/>
        </w:rPr>
      </w:pPr>
    </w:p>
    <w:p w:rsidR="00F85F76" w:rsidRPr="00726F5E" w:rsidRDefault="002B7E7E" w:rsidP="002F5A8D">
      <w:pPr>
        <w:spacing w:after="0" w:line="240" w:lineRule="auto"/>
        <w:ind w:firstLine="708"/>
        <w:jc w:val="both"/>
        <w:rPr>
          <w:rFonts w:ascii="Arial" w:hAnsi="Arial" w:cs="Arial"/>
          <w:sz w:val="16"/>
          <w:szCs w:val="16"/>
        </w:rPr>
      </w:pPr>
      <w:r w:rsidRPr="00726F5E">
        <w:rPr>
          <w:rFonts w:ascii="Arial" w:hAnsi="Arial" w:cs="Arial"/>
          <w:b/>
          <w:sz w:val="16"/>
          <w:szCs w:val="16"/>
        </w:rPr>
        <w:t xml:space="preserve">Konstrukce pro práce ve výškách (lešení) </w:t>
      </w:r>
    </w:p>
    <w:p w:rsidR="00DF7E3C" w:rsidRDefault="002B7E7E" w:rsidP="00731AD2">
      <w:pPr>
        <w:spacing w:after="0" w:line="240" w:lineRule="auto"/>
        <w:jc w:val="both"/>
        <w:rPr>
          <w:rFonts w:ascii="Arial" w:hAnsi="Arial" w:cs="Arial"/>
          <w:sz w:val="16"/>
          <w:szCs w:val="16"/>
        </w:rPr>
      </w:pPr>
      <w:r w:rsidRPr="00726F5E">
        <w:rPr>
          <w:rFonts w:ascii="Arial" w:hAnsi="Arial" w:cs="Arial"/>
          <w:sz w:val="16"/>
          <w:szCs w:val="16"/>
        </w:rPr>
        <w:t xml:space="preserve">Lešení jako prozatímní konstrukce k provádění stavebních, montážních nebo jiných prací a k ochraně osob při pracích ve výšce jsou nejrozšířenější pomocné stavební konstrukce. Jejich zhotovování (montáž), vlastní užívání ke stavebním pracím (provoz) a odstraňování (demontáž) je úzce spjato s nebezpečím vzniku vážných pracovních úrazů, případně havárií s veřejným ohrožením. K zabránění, respektive snížení tohoto rizika je nutné respektovat zejména tyto základní bezpečnostní požadavky: </w:t>
      </w:r>
    </w:p>
    <w:p w:rsidR="00CD52A0" w:rsidRPr="00731AD2" w:rsidRDefault="00CD52A0" w:rsidP="00731AD2">
      <w:pPr>
        <w:spacing w:after="0" w:line="240" w:lineRule="auto"/>
        <w:jc w:val="both"/>
        <w:rPr>
          <w:rFonts w:ascii="Arial" w:hAnsi="Arial" w:cs="Arial"/>
          <w:sz w:val="16"/>
          <w:szCs w:val="16"/>
        </w:rPr>
      </w:pPr>
    </w:p>
    <w:p w:rsidR="002F5A8D" w:rsidRPr="00726F5E" w:rsidRDefault="002B7E7E" w:rsidP="002F5A8D">
      <w:pPr>
        <w:spacing w:after="0" w:line="240" w:lineRule="auto"/>
        <w:ind w:firstLine="708"/>
        <w:jc w:val="both"/>
        <w:rPr>
          <w:rFonts w:ascii="Arial" w:hAnsi="Arial" w:cs="Arial"/>
          <w:sz w:val="16"/>
          <w:szCs w:val="16"/>
        </w:rPr>
      </w:pPr>
      <w:r w:rsidRPr="00726F5E">
        <w:rPr>
          <w:rFonts w:ascii="Arial" w:hAnsi="Arial" w:cs="Arial"/>
          <w:b/>
          <w:sz w:val="16"/>
          <w:szCs w:val="16"/>
        </w:rPr>
        <w:t xml:space="preserve">Používání, provoz, prohlídky lešení </w:t>
      </w:r>
    </w:p>
    <w:p w:rsidR="002B7E7E" w:rsidRPr="00726F5E" w:rsidRDefault="00F85F76" w:rsidP="002F5A8D">
      <w:pPr>
        <w:spacing w:after="0" w:line="240" w:lineRule="auto"/>
        <w:jc w:val="both"/>
        <w:rPr>
          <w:rFonts w:ascii="Arial" w:hAnsi="Arial" w:cs="Arial"/>
          <w:sz w:val="16"/>
          <w:szCs w:val="16"/>
        </w:rPr>
      </w:pPr>
      <w:r w:rsidRPr="00726F5E">
        <w:rPr>
          <w:rFonts w:ascii="Arial" w:hAnsi="Arial" w:cs="Arial"/>
          <w:sz w:val="16"/>
          <w:szCs w:val="16"/>
        </w:rPr>
        <w:t>P</w:t>
      </w:r>
      <w:r w:rsidR="002B7E7E" w:rsidRPr="00726F5E">
        <w:rPr>
          <w:rFonts w:ascii="Arial" w:hAnsi="Arial" w:cs="Arial"/>
          <w:sz w:val="16"/>
          <w:szCs w:val="16"/>
        </w:rPr>
        <w:t xml:space="preserve">rovoz na lešení smí být zahájen až po jeho úplném dokončení, vybavení a vystrojení podle dokumentace, tj. projektu, nebo (a to zpravidla) ve smyslu požadavků technických norem (ČSN 73 </w:t>
      </w:r>
      <w:smartTag w:uri="urn:schemas-microsoft-com:office:smarttags" w:element="metricconverter">
        <w:smartTagPr>
          <w:attr w:name="ProductID" w:val="8101 a"/>
        </w:smartTagPr>
        <w:r w:rsidR="002B7E7E" w:rsidRPr="00726F5E">
          <w:rPr>
            <w:rFonts w:ascii="Arial" w:hAnsi="Arial" w:cs="Arial"/>
            <w:sz w:val="16"/>
            <w:szCs w:val="16"/>
          </w:rPr>
          <w:t>8101 a</w:t>
        </w:r>
      </w:smartTag>
      <w:r w:rsidR="002B7E7E" w:rsidRPr="00726F5E">
        <w:rPr>
          <w:rFonts w:ascii="Arial" w:hAnsi="Arial" w:cs="Arial"/>
          <w:sz w:val="16"/>
          <w:szCs w:val="16"/>
        </w:rPr>
        <w:t xml:space="preserve"> ČSN přidružených, příp. návodů výrobce). Před zahájením provozu musí být lešení předáno a převzato. Akt předání a převzetí se uskutečňuje odbornou prohlídkou a výsledek musí být dokladován zápisem do stavebního deníku nebo jiného provozního dokladu. </w:t>
      </w:r>
    </w:p>
    <w:p w:rsidR="00567771" w:rsidRDefault="002B7E7E" w:rsidP="004E35AF">
      <w:pPr>
        <w:spacing w:after="0" w:line="240" w:lineRule="auto"/>
        <w:jc w:val="both"/>
        <w:rPr>
          <w:rFonts w:ascii="Arial" w:hAnsi="Arial" w:cs="Arial"/>
          <w:sz w:val="16"/>
          <w:szCs w:val="16"/>
        </w:rPr>
      </w:pPr>
      <w:r w:rsidRPr="00726F5E">
        <w:rPr>
          <w:rFonts w:ascii="Arial" w:hAnsi="Arial" w:cs="Arial"/>
          <w:sz w:val="16"/>
          <w:szCs w:val="16"/>
        </w:rPr>
        <w:t xml:space="preserve">Lešení se smějí používat pouze k účelů, pro které byla projektována, předána a převzata do provozu. Při změněném způsobu užívání, který by mohl mít za následek snížení statické, funkční nebo pracovní bezpečnosti, se konstrukce lešení musí z uvedených hledisek přehodnotit a v případě nutnosti v potřebném rozsahu upravit. Konstrukce lešení musí být stále udržovány tak, aby mohly bezpečně plnit funkci, pro kterou byly zřízeny. </w:t>
      </w:r>
      <w:proofErr w:type="spellStart"/>
      <w:r w:rsidRPr="00726F5E">
        <w:rPr>
          <w:rFonts w:ascii="Arial" w:hAnsi="Arial" w:cs="Arial"/>
          <w:sz w:val="16"/>
          <w:szCs w:val="16"/>
        </w:rPr>
        <w:t>Lešenová</w:t>
      </w:r>
      <w:proofErr w:type="spellEnd"/>
      <w:r w:rsidRPr="00726F5E">
        <w:rPr>
          <w:rFonts w:ascii="Arial" w:hAnsi="Arial" w:cs="Arial"/>
          <w:sz w:val="16"/>
          <w:szCs w:val="16"/>
        </w:rPr>
        <w:t xml:space="preserve"> konstrukce musí být pravidelně každý měsíc odborně prohlédnuta. Tento interval se zkracuje na 14 dnů u lešení speciálních (pojízdná, zavěšená) nebo u konstrukcí vystavených účinkům okolí (vibrace, apod.) Po mimořádných událostech (vichřice, bouře) se odborná prohlídka lešení provádí ihned. Mimo tyto kontroly se provádí zběžná prohlídka denně, vždy před zahájením práce. Zjištěné závady u všech prohlídek musí být neprodleně odstraněny. </w:t>
      </w:r>
    </w:p>
    <w:p w:rsidR="00CD52A0" w:rsidRPr="00BA7B5A" w:rsidRDefault="00CD52A0" w:rsidP="004E35AF">
      <w:pPr>
        <w:spacing w:after="0" w:line="240" w:lineRule="auto"/>
        <w:jc w:val="both"/>
        <w:rPr>
          <w:rFonts w:ascii="Arial" w:hAnsi="Arial" w:cs="Arial"/>
          <w:sz w:val="16"/>
          <w:szCs w:val="16"/>
        </w:rPr>
      </w:pPr>
    </w:p>
    <w:p w:rsidR="002B7E7E" w:rsidRPr="00726F5E" w:rsidRDefault="002B7E7E" w:rsidP="00F85F76">
      <w:pPr>
        <w:spacing w:after="0" w:line="240" w:lineRule="auto"/>
        <w:ind w:firstLine="708"/>
        <w:jc w:val="both"/>
        <w:rPr>
          <w:rFonts w:ascii="Arial" w:hAnsi="Arial" w:cs="Arial"/>
          <w:sz w:val="16"/>
          <w:szCs w:val="16"/>
        </w:rPr>
      </w:pPr>
      <w:r w:rsidRPr="00726F5E">
        <w:rPr>
          <w:rFonts w:ascii="Arial" w:hAnsi="Arial" w:cs="Arial"/>
          <w:b/>
          <w:sz w:val="16"/>
          <w:szCs w:val="16"/>
        </w:rPr>
        <w:t xml:space="preserve">Práce na střechách a vysokých objektech </w:t>
      </w:r>
    </w:p>
    <w:p w:rsidR="002B7E7E" w:rsidRPr="00726F5E" w:rsidRDefault="002B7E7E" w:rsidP="002B7E7E">
      <w:pPr>
        <w:pStyle w:val="Zkladntext"/>
        <w:rPr>
          <w:rFonts w:ascii="Arial" w:hAnsi="Arial" w:cs="Arial"/>
          <w:i w:val="0"/>
          <w:sz w:val="16"/>
          <w:szCs w:val="16"/>
        </w:rPr>
      </w:pPr>
      <w:r w:rsidRPr="00726F5E">
        <w:rPr>
          <w:rFonts w:ascii="Arial" w:hAnsi="Arial" w:cs="Arial"/>
          <w:i w:val="0"/>
          <w:sz w:val="16"/>
          <w:szCs w:val="16"/>
        </w:rPr>
        <w:t>Při práci na střeše hrozí nebezpečí pádu z volných okrajů, sklouznutí ze šikmých ploch, propadnutí střešní konstrukcí. Z těchto důvodů musí být pracovníci chráněni zajištěním pomocí ochranné a záchytné konstrukce, případně použitím POZ.</w:t>
      </w:r>
    </w:p>
    <w:p w:rsidR="002B7E7E"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Za předpokladu provedené ochrany krajů střechy technickým způsobem jsou proti sklouznutí nejvhodnější žebříky upevněné v místě práce; pokud je sklon střechy větší než 45o, musí být pracovník navíc chráněn POZ. </w:t>
      </w:r>
    </w:p>
    <w:p w:rsidR="002B7E7E"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Propadnutí hrozí vždy u lehkých střešních plášťů nebo tehdy, jsou-li mezi prvky střešní konstrukce vzdálenosti větší než </w:t>
      </w:r>
      <w:smartTag w:uri="urn:schemas-microsoft-com:office:smarttags" w:element="metricconverter">
        <w:smartTagPr>
          <w:attr w:name="ProductID" w:val="25 cm"/>
        </w:smartTagPr>
        <w:r w:rsidRPr="00726F5E">
          <w:rPr>
            <w:rFonts w:ascii="Arial" w:hAnsi="Arial" w:cs="Arial"/>
            <w:sz w:val="16"/>
            <w:szCs w:val="16"/>
          </w:rPr>
          <w:t>25 cm</w:t>
        </w:r>
      </w:smartTag>
      <w:r w:rsidRPr="00726F5E">
        <w:rPr>
          <w:rFonts w:ascii="Arial" w:hAnsi="Arial" w:cs="Arial"/>
          <w:sz w:val="16"/>
          <w:szCs w:val="16"/>
        </w:rPr>
        <w:t xml:space="preserve">. V těchto případech je nutno navíc použít v místě práce a pro komunikační úsek pomocnou podlahu z lávek, fošen, apod. minimální šířky </w:t>
      </w:r>
      <w:smartTag w:uri="urn:schemas-microsoft-com:office:smarttags" w:element="metricconverter">
        <w:smartTagPr>
          <w:attr w:name="ProductID" w:val="60 cm"/>
        </w:smartTagPr>
        <w:r w:rsidRPr="00726F5E">
          <w:rPr>
            <w:rFonts w:ascii="Arial" w:hAnsi="Arial" w:cs="Arial"/>
            <w:sz w:val="16"/>
            <w:szCs w:val="16"/>
          </w:rPr>
          <w:t>60 cm</w:t>
        </w:r>
      </w:smartTag>
      <w:r w:rsidRPr="00726F5E">
        <w:rPr>
          <w:rFonts w:ascii="Arial" w:hAnsi="Arial" w:cs="Arial"/>
          <w:sz w:val="16"/>
          <w:szCs w:val="16"/>
        </w:rPr>
        <w:t xml:space="preserve">. Provádí-li se práce na vysokých objektech (výška nad </w:t>
      </w:r>
      <w:smartTag w:uri="urn:schemas-microsoft-com:office:smarttags" w:element="metricconverter">
        <w:smartTagPr>
          <w:attr w:name="ProductID" w:val="30 m"/>
        </w:smartTagPr>
        <w:r w:rsidRPr="00726F5E">
          <w:rPr>
            <w:rFonts w:ascii="Arial" w:hAnsi="Arial" w:cs="Arial"/>
            <w:sz w:val="16"/>
            <w:szCs w:val="16"/>
          </w:rPr>
          <w:t>30 m</w:t>
        </w:r>
      </w:smartTag>
      <w:r w:rsidRPr="00726F5E">
        <w:rPr>
          <w:rFonts w:ascii="Arial" w:hAnsi="Arial" w:cs="Arial"/>
          <w:sz w:val="16"/>
          <w:szCs w:val="16"/>
        </w:rPr>
        <w:t xml:space="preserve">), je nutné vždy postupovat podle předem zpracovaného technologického potupu a práci nesmí provádět samostatný pracovník. </w:t>
      </w:r>
    </w:p>
    <w:p w:rsidR="00D65234" w:rsidRDefault="002B7E7E" w:rsidP="00BA7B5A">
      <w:pPr>
        <w:spacing w:after="0" w:line="240" w:lineRule="auto"/>
        <w:jc w:val="both"/>
        <w:rPr>
          <w:rFonts w:ascii="Arial" w:hAnsi="Arial" w:cs="Arial"/>
          <w:sz w:val="16"/>
          <w:szCs w:val="16"/>
        </w:rPr>
      </w:pPr>
      <w:r w:rsidRPr="00726F5E">
        <w:rPr>
          <w:rFonts w:ascii="Arial" w:hAnsi="Arial" w:cs="Arial"/>
          <w:sz w:val="16"/>
          <w:szCs w:val="16"/>
        </w:rPr>
        <w:t xml:space="preserve">Při uvedených činnostech je potřebné často shazovat materiál či předměty. Shazování kusových částí je možno provádět, pokud je místo dopadu zabezpečeno (sypký materiál, stavební suť, apod. jen na uzavřených </w:t>
      </w:r>
      <w:proofErr w:type="spellStart"/>
      <w:r w:rsidRPr="00726F5E">
        <w:rPr>
          <w:rFonts w:ascii="Arial" w:hAnsi="Arial" w:cs="Arial"/>
          <w:sz w:val="16"/>
          <w:szCs w:val="16"/>
        </w:rPr>
        <w:t>shozových</w:t>
      </w:r>
      <w:proofErr w:type="spellEnd"/>
      <w:r w:rsidRPr="00726F5E">
        <w:rPr>
          <w:rFonts w:ascii="Arial" w:hAnsi="Arial" w:cs="Arial"/>
          <w:sz w:val="16"/>
          <w:szCs w:val="16"/>
        </w:rPr>
        <w:t xml:space="preserve"> trasách). Platí však striktní zákaz shazování předmětů s plošným tvarem (plech, krytina, atd.), kdy není možno zaručit bezpečný dopad. </w:t>
      </w:r>
    </w:p>
    <w:p w:rsidR="00CD52A0" w:rsidRPr="00BA7B5A" w:rsidRDefault="00CD52A0" w:rsidP="00BA7B5A">
      <w:pPr>
        <w:spacing w:after="0" w:line="240" w:lineRule="auto"/>
        <w:jc w:val="both"/>
        <w:rPr>
          <w:rFonts w:ascii="Arial" w:hAnsi="Arial" w:cs="Arial"/>
          <w:sz w:val="16"/>
          <w:szCs w:val="16"/>
        </w:rPr>
      </w:pPr>
    </w:p>
    <w:p w:rsidR="002B7E7E" w:rsidRPr="00726F5E" w:rsidRDefault="002B7E7E" w:rsidP="00F85F76">
      <w:pPr>
        <w:spacing w:after="0" w:line="240" w:lineRule="auto"/>
        <w:ind w:firstLine="708"/>
        <w:rPr>
          <w:rFonts w:ascii="Arial" w:hAnsi="Arial" w:cs="Arial"/>
          <w:sz w:val="16"/>
          <w:szCs w:val="16"/>
        </w:rPr>
      </w:pPr>
      <w:r w:rsidRPr="00726F5E">
        <w:rPr>
          <w:rFonts w:ascii="Arial" w:hAnsi="Arial" w:cs="Arial"/>
          <w:b/>
          <w:sz w:val="16"/>
          <w:szCs w:val="16"/>
        </w:rPr>
        <w:t xml:space="preserve">Montážní práce </w:t>
      </w:r>
    </w:p>
    <w:p w:rsidR="002B7E7E"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Většina zásad, uvedených v předchozích statích, platí v plném rozsahu i pro montážní práce. To znamená, že při montáži jakékoliv konstrukce (ocelové, dřevěné, betonové, apod.) musí být vždy věnována náležitá pozornost zpracování technologického postupu montáže (u jednoduchých, drobných montáží stačí stanovení pracovního postupu), zajištění odborné a zdravotní způsobilosti montážních pracovníků, řádnému předání a převzetí montážního pracoviště s vymezením dohodnutých zásad, zabezpečení všech technických požadavků pro montáž (montážní a bezpečnostní přípravy a pomůcky, vázací prostředky, konstrukce pro práce ve výškách). </w:t>
      </w:r>
    </w:p>
    <w:p w:rsidR="002B7E7E"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Manipulace s montážními dílci se zpravidla zabezpečuje vhodným zdvihacím zařízením a odpovídajícími vázacími prostředky. Při montáži musí být splněny požadavky pro bezpečné uvázání a přemístění dílce a jeho následné usazení. </w:t>
      </w:r>
    </w:p>
    <w:p w:rsidR="00073012" w:rsidRDefault="002B7E7E" w:rsidP="00BA7B5A">
      <w:pPr>
        <w:spacing w:after="0" w:line="240" w:lineRule="auto"/>
        <w:jc w:val="both"/>
        <w:rPr>
          <w:rFonts w:ascii="Arial" w:hAnsi="Arial" w:cs="Arial"/>
          <w:sz w:val="16"/>
          <w:szCs w:val="16"/>
        </w:rPr>
      </w:pPr>
      <w:r w:rsidRPr="00726F5E">
        <w:rPr>
          <w:rFonts w:ascii="Arial" w:hAnsi="Arial" w:cs="Arial"/>
          <w:sz w:val="16"/>
          <w:szCs w:val="16"/>
        </w:rPr>
        <w:t>Je zakázáno uvazovat a zvedat břemena zasypaná, přimrzlá, upevněná. Před vlastním zdvihem se musí zkontrolovat jejich uvázání, v průběhu přemístění na místo osazení musí být transport řízen a usměrňován dohodnutým způsobem mezi vazačem, jeřábníkem a montážníkem. Uvolnění dílce z vázacího prostředku na montážním pracovišti je možné jen tehdy, je-li bezpečně zajištěn montážními přípravky. Pokračovat v dalším postupu prací lze pouze po konečném upevnění dílce dle technologického postupu (svařováním, šr</w:t>
      </w:r>
      <w:r w:rsidR="00BC3A3E">
        <w:rPr>
          <w:rFonts w:ascii="Arial" w:hAnsi="Arial" w:cs="Arial"/>
          <w:sz w:val="16"/>
          <w:szCs w:val="16"/>
        </w:rPr>
        <w:t xml:space="preserve">oubováním, betonováním, apod.). </w:t>
      </w:r>
      <w:r w:rsidRPr="00726F5E">
        <w:rPr>
          <w:rFonts w:ascii="Arial" w:hAnsi="Arial" w:cs="Arial"/>
          <w:sz w:val="16"/>
          <w:szCs w:val="16"/>
        </w:rPr>
        <w:t xml:space="preserve">Při montážní práci ve výšce se zakazuje montáž a pohyb pracovníků po konstrukci bez zajištění proti pádu. Základním vybavením pracovníků jsou POZ a ochranná přilba. </w:t>
      </w:r>
    </w:p>
    <w:p w:rsidR="00CD52A0" w:rsidRPr="00BA7B5A" w:rsidRDefault="00CD52A0" w:rsidP="00BA7B5A">
      <w:pPr>
        <w:spacing w:after="0" w:line="240" w:lineRule="auto"/>
        <w:jc w:val="both"/>
        <w:rPr>
          <w:rFonts w:ascii="Arial" w:hAnsi="Arial" w:cs="Arial"/>
          <w:sz w:val="16"/>
          <w:szCs w:val="16"/>
        </w:rPr>
      </w:pPr>
    </w:p>
    <w:p w:rsidR="00CD52A0" w:rsidRPr="00726F5E" w:rsidRDefault="002B7E7E" w:rsidP="00CD52A0">
      <w:pPr>
        <w:spacing w:after="0" w:line="240" w:lineRule="auto"/>
        <w:ind w:firstLine="708"/>
        <w:rPr>
          <w:rFonts w:ascii="Arial" w:hAnsi="Arial" w:cs="Arial"/>
          <w:sz w:val="16"/>
          <w:szCs w:val="16"/>
        </w:rPr>
      </w:pPr>
      <w:r w:rsidRPr="00726F5E">
        <w:rPr>
          <w:rFonts w:ascii="Arial" w:hAnsi="Arial" w:cs="Arial"/>
          <w:b/>
          <w:sz w:val="16"/>
          <w:szCs w:val="16"/>
        </w:rPr>
        <w:t>Práce bourací, rekonstrukční</w:t>
      </w:r>
      <w:r w:rsidRPr="00726F5E">
        <w:rPr>
          <w:rFonts w:ascii="Arial" w:hAnsi="Arial" w:cs="Arial"/>
          <w:sz w:val="16"/>
          <w:szCs w:val="16"/>
        </w:rPr>
        <w:t xml:space="preserve"> </w:t>
      </w:r>
    </w:p>
    <w:p w:rsidR="002B7E7E"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Před započetím bouracích nebo rekonstrukčních prací se musí vždy uskutečnit odborná prohlídka a průzkum stavu objektu a jeho okolí. Ze získaných údajů a informací (pořizuje se zápis) a dostupných podkladů se zpracovává technologický postup. Jedná-li se o bourání nebo rekonstrukci menšího rozsahu (drobné přízemní objekty apod.), postačí, aby byl pracovní postup stanoven odpovědným pracovníkem. Bourací práce je možno zahájit až po vydání písemného příkazu odpovědným pracovníkem. Tomu však vždy musí předcházet splnění těchto požadavků: </w:t>
      </w:r>
    </w:p>
    <w:p w:rsidR="002B7E7E" w:rsidRPr="00726F5E" w:rsidRDefault="002B7E7E" w:rsidP="00F85F76">
      <w:pPr>
        <w:pStyle w:val="Odstavecseseznamem"/>
        <w:numPr>
          <w:ilvl w:val="0"/>
          <w:numId w:val="3"/>
        </w:numPr>
        <w:spacing w:after="0" w:line="240" w:lineRule="auto"/>
        <w:jc w:val="both"/>
        <w:rPr>
          <w:rFonts w:ascii="Arial" w:hAnsi="Arial" w:cs="Arial"/>
          <w:sz w:val="16"/>
          <w:szCs w:val="16"/>
        </w:rPr>
      </w:pPr>
      <w:r w:rsidRPr="00726F5E">
        <w:rPr>
          <w:rFonts w:ascii="Arial" w:hAnsi="Arial" w:cs="Arial"/>
          <w:sz w:val="16"/>
          <w:szCs w:val="16"/>
        </w:rPr>
        <w:t xml:space="preserve">ohrožený prostor včetně vstupů do objektu musí být zajištěn proti vstupu nepovolaných osob, některým ze způsobů dříve uvedených (oplocení, ohrazení, střežení, vyloučení provozu); </w:t>
      </w:r>
    </w:p>
    <w:p w:rsidR="002B7E7E" w:rsidRPr="00726F5E" w:rsidRDefault="002B7E7E" w:rsidP="00F85F76">
      <w:pPr>
        <w:pStyle w:val="Odstavecseseznamem"/>
        <w:numPr>
          <w:ilvl w:val="0"/>
          <w:numId w:val="3"/>
        </w:numPr>
        <w:spacing w:after="0" w:line="240" w:lineRule="auto"/>
        <w:jc w:val="both"/>
        <w:rPr>
          <w:rFonts w:ascii="Arial" w:hAnsi="Arial" w:cs="Arial"/>
          <w:sz w:val="16"/>
          <w:szCs w:val="16"/>
        </w:rPr>
      </w:pPr>
      <w:r w:rsidRPr="00726F5E">
        <w:rPr>
          <w:rFonts w:ascii="Arial" w:hAnsi="Arial" w:cs="Arial"/>
          <w:sz w:val="16"/>
          <w:szCs w:val="16"/>
        </w:rPr>
        <w:t xml:space="preserve">odpojení všech rozvodů a zařízení; </w:t>
      </w:r>
    </w:p>
    <w:p w:rsidR="002B7E7E" w:rsidRPr="00726F5E" w:rsidRDefault="002B7E7E" w:rsidP="00F85F76">
      <w:pPr>
        <w:pStyle w:val="Odstavecseseznamem"/>
        <w:numPr>
          <w:ilvl w:val="0"/>
          <w:numId w:val="3"/>
        </w:numPr>
        <w:spacing w:after="0" w:line="240" w:lineRule="auto"/>
        <w:jc w:val="both"/>
        <w:rPr>
          <w:rFonts w:ascii="Arial" w:hAnsi="Arial" w:cs="Arial"/>
          <w:sz w:val="16"/>
          <w:szCs w:val="16"/>
        </w:rPr>
      </w:pPr>
      <w:r w:rsidRPr="00726F5E">
        <w:rPr>
          <w:rFonts w:ascii="Arial" w:hAnsi="Arial" w:cs="Arial"/>
          <w:sz w:val="16"/>
          <w:szCs w:val="16"/>
        </w:rPr>
        <w:t xml:space="preserve">zajištění proti nežádoucímu zřícení nebo uvolnění podlah a částí nosných prvků konstrukce (vzepřením, zesílením, stažením); </w:t>
      </w:r>
    </w:p>
    <w:p w:rsidR="002B7E7E" w:rsidRPr="00726F5E" w:rsidRDefault="002B7E7E" w:rsidP="00F85F76">
      <w:pPr>
        <w:pStyle w:val="Odstavecseseznamem"/>
        <w:numPr>
          <w:ilvl w:val="0"/>
          <w:numId w:val="3"/>
        </w:numPr>
        <w:spacing w:after="0" w:line="240" w:lineRule="auto"/>
        <w:jc w:val="both"/>
        <w:rPr>
          <w:rFonts w:ascii="Arial" w:hAnsi="Arial" w:cs="Arial"/>
          <w:sz w:val="16"/>
          <w:szCs w:val="16"/>
        </w:rPr>
      </w:pPr>
      <w:r w:rsidRPr="00726F5E">
        <w:rPr>
          <w:rFonts w:ascii="Arial" w:hAnsi="Arial" w:cs="Arial"/>
          <w:sz w:val="16"/>
          <w:szCs w:val="16"/>
        </w:rPr>
        <w:t xml:space="preserve">zajištění náhradních zdrojů (voda, elektrický proud) a technické vybavenosti podle technologie bourání (pomocné konstrukce atd.). </w:t>
      </w:r>
    </w:p>
    <w:p w:rsidR="002C33BD" w:rsidRPr="00BA7B5A" w:rsidRDefault="002B7E7E" w:rsidP="00BA7B5A">
      <w:pPr>
        <w:pStyle w:val="bodytext2"/>
        <w:spacing w:before="0" w:beforeAutospacing="0" w:after="0" w:afterAutospacing="0"/>
        <w:rPr>
          <w:rFonts w:ascii="Arial" w:hAnsi="Arial" w:cs="Arial"/>
          <w:sz w:val="16"/>
          <w:szCs w:val="16"/>
        </w:rPr>
      </w:pPr>
      <w:r w:rsidRPr="00726F5E">
        <w:rPr>
          <w:rFonts w:ascii="Arial" w:hAnsi="Arial" w:cs="Arial"/>
          <w:sz w:val="16"/>
          <w:szCs w:val="16"/>
        </w:rPr>
        <w:t>Bourání nosných částí konstrukce se provádí zásadně shora dolů, při ručním bourání ze zvýšených pracovních podlah musí být provedena opatření stanovená pro práce ve výškách.</w:t>
      </w:r>
      <w:r w:rsidR="007252A5">
        <w:rPr>
          <w:rFonts w:ascii="Arial" w:hAnsi="Arial" w:cs="Arial"/>
          <w:sz w:val="16"/>
          <w:szCs w:val="16"/>
        </w:rPr>
        <w:t xml:space="preserve"> </w:t>
      </w:r>
      <w:r w:rsidRPr="00726F5E">
        <w:rPr>
          <w:rFonts w:ascii="Arial" w:hAnsi="Arial" w:cs="Arial"/>
          <w:sz w:val="16"/>
          <w:szCs w:val="16"/>
        </w:rPr>
        <w:t>Bourací práce nad sebou jsou zakázány, pokud nejsou stanoveny podmínky k zabezpečení pracovníků v technologickém postupu. Tato činnost, nebo je-li bourání prováděno více četami, případně u bouracích prací složitějších objektů, smí být prováděna pouze za stálého dozoru odpovědného pracovníka. Stálým dozorem se rozumí nepřetržité sledování pracovní činnosti pracovníků a stavu pracoviště osobou, která nesmí být zaměstnána ničím jiným než kontrolou stanoveného postupu a n</w:t>
      </w:r>
      <w:r w:rsidR="007252A5">
        <w:rPr>
          <w:rFonts w:ascii="Arial" w:hAnsi="Arial" w:cs="Arial"/>
          <w:sz w:val="16"/>
          <w:szCs w:val="16"/>
        </w:rPr>
        <w:t xml:space="preserve">esmí se z daného místa vzdálit. </w:t>
      </w:r>
      <w:r w:rsidRPr="00726F5E">
        <w:rPr>
          <w:rFonts w:ascii="Arial" w:hAnsi="Arial" w:cs="Arial"/>
          <w:sz w:val="16"/>
          <w:szCs w:val="16"/>
        </w:rPr>
        <w:t xml:space="preserve">Při bouracích pracích musí pracovníci vždy používat ochranné přilby. </w:t>
      </w:r>
    </w:p>
    <w:p w:rsidR="002B7E7E" w:rsidRPr="00726F5E" w:rsidRDefault="002B7E7E" w:rsidP="00F85F76">
      <w:pPr>
        <w:spacing w:after="0" w:line="240" w:lineRule="auto"/>
        <w:ind w:firstLine="708"/>
        <w:rPr>
          <w:rFonts w:ascii="Arial" w:hAnsi="Arial" w:cs="Arial"/>
          <w:sz w:val="16"/>
          <w:szCs w:val="16"/>
        </w:rPr>
      </w:pPr>
      <w:r w:rsidRPr="00726F5E">
        <w:rPr>
          <w:rFonts w:ascii="Arial" w:hAnsi="Arial" w:cs="Arial"/>
          <w:b/>
          <w:sz w:val="16"/>
          <w:szCs w:val="16"/>
        </w:rPr>
        <w:lastRenderedPageBreak/>
        <w:t>Stroje a strojní zařízení</w:t>
      </w:r>
      <w:r w:rsidRPr="00726F5E">
        <w:rPr>
          <w:rFonts w:ascii="Arial" w:hAnsi="Arial" w:cs="Arial"/>
          <w:sz w:val="16"/>
          <w:szCs w:val="16"/>
        </w:rPr>
        <w:t xml:space="preserve"> </w:t>
      </w:r>
    </w:p>
    <w:p w:rsidR="002B7E7E"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Základní požadavky pro zahájení provozu </w:t>
      </w:r>
    </w:p>
    <w:p w:rsidR="002B7E7E"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Stroje se smí používat jen k činnostem, ke kterým byly konstrukčně uzpůsobeny, a pokud jsou svým provedením a technickým stavem způsobilé k bezpečnému provozu. Každý stroj, uvádí-li ho jeho provozovatel (v případě stavebních činností tedy zhotovitel stavebních prací) do provozu, musí splňovat požadavky k bezpečné práci. </w:t>
      </w:r>
    </w:p>
    <w:p w:rsidR="002B7E7E" w:rsidRPr="00726F5E" w:rsidRDefault="002B7E7E" w:rsidP="00F85F76">
      <w:pPr>
        <w:spacing w:after="0" w:line="240" w:lineRule="auto"/>
        <w:ind w:firstLine="360"/>
        <w:jc w:val="both"/>
        <w:rPr>
          <w:rFonts w:ascii="Arial" w:hAnsi="Arial" w:cs="Arial"/>
          <w:sz w:val="16"/>
          <w:szCs w:val="16"/>
        </w:rPr>
      </w:pPr>
      <w:r w:rsidRPr="00726F5E">
        <w:rPr>
          <w:rFonts w:ascii="Arial" w:hAnsi="Arial" w:cs="Arial"/>
          <w:sz w:val="16"/>
          <w:szCs w:val="16"/>
        </w:rPr>
        <w:t xml:space="preserve">Jedná se o nutnou vybavenost, která musí být u stroje k dispozici nebo být řešena: </w:t>
      </w:r>
    </w:p>
    <w:p w:rsidR="002B7E7E" w:rsidRPr="00726F5E" w:rsidRDefault="002B7E7E" w:rsidP="00F85F76">
      <w:pPr>
        <w:pStyle w:val="Odstavecseseznamem"/>
        <w:numPr>
          <w:ilvl w:val="0"/>
          <w:numId w:val="3"/>
        </w:numPr>
        <w:spacing w:after="0" w:line="240" w:lineRule="auto"/>
        <w:jc w:val="both"/>
        <w:rPr>
          <w:rFonts w:ascii="Arial" w:hAnsi="Arial" w:cs="Arial"/>
          <w:sz w:val="16"/>
          <w:szCs w:val="16"/>
        </w:rPr>
      </w:pPr>
      <w:r w:rsidRPr="00726F5E">
        <w:rPr>
          <w:rFonts w:ascii="Arial" w:hAnsi="Arial" w:cs="Arial"/>
          <w:sz w:val="16"/>
          <w:szCs w:val="16"/>
        </w:rPr>
        <w:t xml:space="preserve">pokyny pro obsluhu a údržbu stroje, v nichž musí být stanoveny povinnosti obsluhy před zahájením, v průběhu a po skončení provozu, způsob a rozsah prováděné údržby, apod.; pokyny pro obsluhu a údržbu se nemusí zpracovávat, pokud je od výrobce k dispozici návod k obsluze a údržbě, který uvedené požadavky k zajištění bezpečnosti práce a provozu stroje řeší; </w:t>
      </w:r>
    </w:p>
    <w:p w:rsidR="002B7E7E" w:rsidRPr="00726F5E" w:rsidRDefault="002B7E7E" w:rsidP="00F85F76">
      <w:pPr>
        <w:pStyle w:val="Odstavecseseznamem"/>
        <w:numPr>
          <w:ilvl w:val="0"/>
          <w:numId w:val="3"/>
        </w:numPr>
        <w:spacing w:after="0" w:line="240" w:lineRule="auto"/>
        <w:jc w:val="both"/>
        <w:rPr>
          <w:rFonts w:ascii="Arial" w:hAnsi="Arial" w:cs="Arial"/>
          <w:sz w:val="16"/>
          <w:szCs w:val="16"/>
        </w:rPr>
      </w:pPr>
      <w:r w:rsidRPr="00726F5E">
        <w:rPr>
          <w:rFonts w:ascii="Arial" w:hAnsi="Arial" w:cs="Arial"/>
          <w:sz w:val="16"/>
          <w:szCs w:val="16"/>
        </w:rPr>
        <w:t xml:space="preserve">návodem a značením na stroji v českém jazyce, a to i v případě, že výrobce je zahraniční; </w:t>
      </w:r>
    </w:p>
    <w:p w:rsidR="002B7E7E" w:rsidRPr="00726F5E" w:rsidRDefault="002B7E7E" w:rsidP="00F85F76">
      <w:pPr>
        <w:pStyle w:val="Odstavecseseznamem"/>
        <w:numPr>
          <w:ilvl w:val="0"/>
          <w:numId w:val="3"/>
        </w:numPr>
        <w:spacing w:after="0" w:line="240" w:lineRule="auto"/>
        <w:jc w:val="both"/>
        <w:rPr>
          <w:rFonts w:ascii="Arial" w:hAnsi="Arial" w:cs="Arial"/>
          <w:sz w:val="16"/>
          <w:szCs w:val="16"/>
        </w:rPr>
      </w:pPr>
      <w:r w:rsidRPr="00726F5E">
        <w:rPr>
          <w:rFonts w:ascii="Arial" w:hAnsi="Arial" w:cs="Arial"/>
          <w:sz w:val="16"/>
          <w:szCs w:val="16"/>
        </w:rPr>
        <w:t xml:space="preserve">provozním deníkem k uvádění všech nutných údajů o denním provozu a revizní knihou, respektive pasportem, obsahujícím základní technické parametry o strojích, údaje o zkouškách, druzích oprav, apod.; </w:t>
      </w:r>
    </w:p>
    <w:p w:rsidR="002B7E7E" w:rsidRPr="00726F5E" w:rsidRDefault="002B7E7E" w:rsidP="00F85F76">
      <w:pPr>
        <w:pStyle w:val="Odstavecseseznamem"/>
        <w:numPr>
          <w:ilvl w:val="0"/>
          <w:numId w:val="3"/>
        </w:numPr>
        <w:spacing w:after="0" w:line="240" w:lineRule="auto"/>
        <w:jc w:val="both"/>
        <w:rPr>
          <w:rFonts w:ascii="Arial" w:hAnsi="Arial" w:cs="Arial"/>
          <w:sz w:val="16"/>
          <w:szCs w:val="16"/>
        </w:rPr>
      </w:pPr>
      <w:r w:rsidRPr="00726F5E">
        <w:rPr>
          <w:rFonts w:ascii="Arial" w:hAnsi="Arial" w:cs="Arial"/>
          <w:sz w:val="16"/>
          <w:szCs w:val="16"/>
        </w:rPr>
        <w:t xml:space="preserve">provozuschopným funkčním zařízením pro signalizaci či dorozumívání (zvuková, světelná); </w:t>
      </w:r>
    </w:p>
    <w:p w:rsidR="002B7E7E" w:rsidRPr="00726F5E" w:rsidRDefault="002B7E7E" w:rsidP="00F85F76">
      <w:pPr>
        <w:pStyle w:val="Odstavecseseznamem"/>
        <w:numPr>
          <w:ilvl w:val="0"/>
          <w:numId w:val="3"/>
        </w:numPr>
        <w:spacing w:after="0" w:line="240" w:lineRule="auto"/>
        <w:jc w:val="both"/>
        <w:rPr>
          <w:rFonts w:ascii="Arial" w:hAnsi="Arial" w:cs="Arial"/>
          <w:sz w:val="16"/>
          <w:szCs w:val="16"/>
        </w:rPr>
      </w:pPr>
      <w:r w:rsidRPr="00726F5E">
        <w:rPr>
          <w:rFonts w:ascii="Arial" w:hAnsi="Arial" w:cs="Arial"/>
          <w:sz w:val="16"/>
          <w:szCs w:val="16"/>
        </w:rPr>
        <w:t xml:space="preserve">bezpečnostními sděleními, nápisy, tabulkami, značkami zajišťujícími trvalou informovanost obsluhy pro bezpečné úkony při provozu stroje; </w:t>
      </w:r>
    </w:p>
    <w:p w:rsidR="002B7E7E" w:rsidRPr="00726F5E" w:rsidRDefault="002B7E7E" w:rsidP="00F85F76">
      <w:pPr>
        <w:pStyle w:val="Odstavecseseznamem"/>
        <w:numPr>
          <w:ilvl w:val="0"/>
          <w:numId w:val="3"/>
        </w:numPr>
        <w:spacing w:after="0" w:line="240" w:lineRule="auto"/>
        <w:jc w:val="both"/>
        <w:rPr>
          <w:rFonts w:ascii="Arial" w:hAnsi="Arial" w:cs="Arial"/>
          <w:sz w:val="16"/>
          <w:szCs w:val="16"/>
        </w:rPr>
      </w:pPr>
      <w:r w:rsidRPr="00726F5E">
        <w:rPr>
          <w:rFonts w:ascii="Arial" w:hAnsi="Arial" w:cs="Arial"/>
          <w:sz w:val="16"/>
          <w:szCs w:val="16"/>
        </w:rPr>
        <w:t xml:space="preserve">ochranným zařízením z krytů a zábran v místech, kde může dojít k ohrožení pracovníků (místa tlačná, střižná, rotující, nahodilá spuštění); </w:t>
      </w:r>
    </w:p>
    <w:p w:rsidR="002B7E7E" w:rsidRPr="00726F5E" w:rsidRDefault="002B7E7E" w:rsidP="00F85F76">
      <w:pPr>
        <w:pStyle w:val="Odstavecseseznamem"/>
        <w:numPr>
          <w:ilvl w:val="0"/>
          <w:numId w:val="3"/>
        </w:numPr>
        <w:spacing w:after="0" w:line="240" w:lineRule="auto"/>
        <w:jc w:val="both"/>
        <w:rPr>
          <w:rFonts w:ascii="Arial" w:hAnsi="Arial" w:cs="Arial"/>
          <w:sz w:val="16"/>
          <w:szCs w:val="16"/>
        </w:rPr>
      </w:pPr>
      <w:r w:rsidRPr="00726F5E">
        <w:rPr>
          <w:rFonts w:ascii="Arial" w:hAnsi="Arial" w:cs="Arial"/>
          <w:sz w:val="16"/>
          <w:szCs w:val="16"/>
        </w:rPr>
        <w:t xml:space="preserve">bezpečným přístupem ke stanovišti obsluhy, jakož i vlastním prostorem vymezeným k obsluze stroje. </w:t>
      </w:r>
    </w:p>
    <w:p w:rsidR="002B7E7E" w:rsidRPr="00726F5E" w:rsidRDefault="002B7E7E" w:rsidP="00F85F76">
      <w:pPr>
        <w:pStyle w:val="bodytext2"/>
        <w:spacing w:before="0" w:beforeAutospacing="0" w:after="0" w:afterAutospacing="0"/>
        <w:jc w:val="both"/>
        <w:rPr>
          <w:rFonts w:ascii="Arial" w:hAnsi="Arial" w:cs="Arial"/>
          <w:sz w:val="16"/>
          <w:szCs w:val="16"/>
        </w:rPr>
      </w:pPr>
      <w:r w:rsidRPr="00726F5E">
        <w:rPr>
          <w:rFonts w:ascii="Arial" w:hAnsi="Arial" w:cs="Arial"/>
          <w:sz w:val="16"/>
          <w:szCs w:val="16"/>
        </w:rPr>
        <w:t>Jsou-li splněny technické a dokumentační požadavky, může být stroj uveden do provozu za předpokladu, že obsluha stroje má příslušnou odbornou způsobilost.</w:t>
      </w:r>
    </w:p>
    <w:p w:rsidR="002B7E7E" w:rsidRPr="00726F5E" w:rsidRDefault="002B7E7E" w:rsidP="00F85F76">
      <w:pPr>
        <w:spacing w:after="0" w:line="240" w:lineRule="auto"/>
        <w:jc w:val="both"/>
        <w:rPr>
          <w:rFonts w:ascii="Arial" w:hAnsi="Arial" w:cs="Arial"/>
          <w:sz w:val="16"/>
          <w:szCs w:val="16"/>
        </w:rPr>
      </w:pPr>
      <w:r w:rsidRPr="00726F5E">
        <w:rPr>
          <w:rFonts w:ascii="Arial" w:hAnsi="Arial" w:cs="Arial"/>
          <w:sz w:val="16"/>
          <w:szCs w:val="16"/>
        </w:rPr>
        <w:t xml:space="preserve">Obsluha je povinna před zahájením práce prohlédnout stroj a překontrolovat funkčnost všech ovládacích, sdělovacích a bezpečnostních zařízení. Zjistí-li závadu, stroj nesmí být uveden do provozu dříve, než je závada odstraněna. </w:t>
      </w:r>
    </w:p>
    <w:p w:rsidR="002B7E7E" w:rsidRPr="00726F5E" w:rsidRDefault="002B7E7E" w:rsidP="00F85F76">
      <w:pPr>
        <w:spacing w:after="0" w:line="240" w:lineRule="auto"/>
        <w:jc w:val="both"/>
        <w:rPr>
          <w:rFonts w:ascii="Arial" w:hAnsi="Arial" w:cs="Arial"/>
          <w:sz w:val="16"/>
          <w:szCs w:val="16"/>
        </w:rPr>
      </w:pPr>
      <w:r w:rsidRPr="00726F5E">
        <w:rPr>
          <w:rFonts w:ascii="Arial" w:hAnsi="Arial" w:cs="Arial"/>
          <w:sz w:val="16"/>
          <w:szCs w:val="16"/>
        </w:rPr>
        <w:t xml:space="preserve">Provoz, opravy a údržba strojů </w:t>
      </w:r>
    </w:p>
    <w:p w:rsidR="002B7E7E"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Při provozu stroje musí být zajištěna jeho stabilita. Pokud je stroj vybaven signalizačním zařízením, musí být každé uvedení stroje do chodu oznámeno zvukovým, případně světelným výstražným znamením. </w:t>
      </w:r>
    </w:p>
    <w:p w:rsidR="002B7E7E" w:rsidRPr="00726F5E" w:rsidRDefault="002B7E7E" w:rsidP="002B7E7E">
      <w:pPr>
        <w:spacing w:after="0" w:line="240" w:lineRule="auto"/>
        <w:jc w:val="both"/>
        <w:rPr>
          <w:rFonts w:ascii="Arial" w:hAnsi="Arial" w:cs="Arial"/>
          <w:sz w:val="16"/>
          <w:szCs w:val="16"/>
        </w:rPr>
      </w:pPr>
      <w:r w:rsidRPr="00726F5E">
        <w:rPr>
          <w:rFonts w:ascii="Arial" w:hAnsi="Arial" w:cs="Arial"/>
          <w:sz w:val="16"/>
          <w:szCs w:val="16"/>
        </w:rPr>
        <w:t xml:space="preserve">Práce strojů za provozu na veřejných komunikacích musí být zajištěna stálým dozorem, určeným pracovníkem. </w:t>
      </w:r>
    </w:p>
    <w:p w:rsidR="002B7E7E" w:rsidRPr="00726F5E" w:rsidRDefault="002B7E7E" w:rsidP="00F85F76">
      <w:pPr>
        <w:pStyle w:val="Zkladntext"/>
        <w:rPr>
          <w:rFonts w:ascii="Arial" w:hAnsi="Arial" w:cs="Arial"/>
          <w:i w:val="0"/>
          <w:sz w:val="16"/>
          <w:szCs w:val="16"/>
        </w:rPr>
      </w:pPr>
      <w:r w:rsidRPr="00726F5E">
        <w:rPr>
          <w:rFonts w:ascii="Arial" w:hAnsi="Arial" w:cs="Arial"/>
          <w:i w:val="0"/>
          <w:sz w:val="16"/>
          <w:szCs w:val="16"/>
        </w:rPr>
        <w:t>Údržba, opravy a čištění se musí provádět v souladu s dokumentací stroje a podmínkami, které stanoví výrobce. Nejsou-li tyto podmínky stanoveny, platí zákaz oprav, čištění a mazání stroje za chodu. Další zakázané činnosti pro provoz musí být uvedeny (pokud nevyplývají z bezpečnostních předpisů) v pokynech, respektive návodech k obsluze a údržbě stroje.</w:t>
      </w:r>
    </w:p>
    <w:p w:rsidR="002B7E7E" w:rsidRPr="00BC3A3E" w:rsidRDefault="002B7E7E" w:rsidP="00BC3A3E">
      <w:pPr>
        <w:spacing w:after="0" w:line="240" w:lineRule="auto"/>
        <w:jc w:val="both"/>
        <w:rPr>
          <w:rFonts w:ascii="Arial" w:hAnsi="Arial" w:cs="Arial"/>
          <w:sz w:val="16"/>
          <w:szCs w:val="16"/>
        </w:rPr>
      </w:pPr>
      <w:r w:rsidRPr="00726F5E">
        <w:rPr>
          <w:rFonts w:ascii="Arial" w:hAnsi="Arial" w:cs="Arial"/>
          <w:sz w:val="16"/>
          <w:szCs w:val="16"/>
        </w:rPr>
        <w:t xml:space="preserve">Při přerušení nebo ukončení provozu musí být stroje zajištěny tak, aby nemohly být zdrojem ohrožení nebo neoprávněného použití. Závěrem je nutno upozornit, že uvedený přehled požadavků k zajištění bezpečnosti práce a provozu technických zařízení u stavebních činností není vyčerpávající. Tento přehled, který v žádném případě nenahrazuje platné bezpečnostní předpisy, může být vhodným vodítkem zejména pro bezpečnostní techniky nestavebních organizací, vedoucí pracovníky a soukromé podnikatele ve stavebnictví. </w:t>
      </w:r>
      <w:r w:rsidRPr="00BC3A3E">
        <w:rPr>
          <w:rFonts w:ascii="Arial" w:hAnsi="Arial" w:cs="Arial"/>
          <w:sz w:val="16"/>
          <w:szCs w:val="16"/>
        </w:rPr>
        <w:t xml:space="preserve">U odborných pracovníků bezpečnosti práce firem se stavebním zaměřením se samozřejmě předpokládá detailní znalost bezpečnostních požadavků k zajišťování a provádění stavebních prací. </w:t>
      </w:r>
    </w:p>
    <w:p w:rsidR="007E619B" w:rsidRPr="00963A6C" w:rsidRDefault="007E619B" w:rsidP="00F85F76">
      <w:pPr>
        <w:spacing w:after="0" w:line="240" w:lineRule="auto"/>
        <w:jc w:val="both"/>
        <w:rPr>
          <w:rFonts w:ascii="Arial" w:hAnsi="Arial" w:cs="Arial"/>
          <w:sz w:val="20"/>
        </w:rPr>
      </w:pPr>
    </w:p>
    <w:p w:rsidR="00D25D45" w:rsidRPr="00DD3276" w:rsidRDefault="000D6A64" w:rsidP="00D25D45">
      <w:pPr>
        <w:autoSpaceDE w:val="0"/>
        <w:autoSpaceDN w:val="0"/>
        <w:adjustRightInd w:val="0"/>
        <w:spacing w:after="0" w:line="240" w:lineRule="auto"/>
        <w:rPr>
          <w:rFonts w:ascii="Arial" w:hAnsi="Arial" w:cs="Arial"/>
          <w:b/>
        </w:rPr>
      </w:pPr>
      <w:r>
        <w:rPr>
          <w:rFonts w:ascii="Arial" w:hAnsi="Arial" w:cs="Arial"/>
          <w:b/>
        </w:rPr>
        <w:t>l</w:t>
      </w:r>
      <w:r w:rsidR="00D25D45" w:rsidRPr="00DD3276">
        <w:rPr>
          <w:rFonts w:ascii="Arial" w:hAnsi="Arial" w:cs="Arial"/>
          <w:b/>
        </w:rPr>
        <w:t>) úpravy pro bezbariérové uží</w:t>
      </w:r>
      <w:r w:rsidR="00824AE3" w:rsidRPr="00DD3276">
        <w:rPr>
          <w:rFonts w:ascii="Arial" w:hAnsi="Arial" w:cs="Arial"/>
          <w:b/>
        </w:rPr>
        <w:t>vání výstavbou dotčených staveb</w:t>
      </w:r>
    </w:p>
    <w:p w:rsidR="0080212F" w:rsidRPr="00963A6C" w:rsidRDefault="0080212F" w:rsidP="0080212F">
      <w:pPr>
        <w:autoSpaceDE w:val="0"/>
        <w:autoSpaceDN w:val="0"/>
        <w:adjustRightInd w:val="0"/>
        <w:spacing w:after="0" w:line="240" w:lineRule="auto"/>
        <w:rPr>
          <w:rFonts w:ascii="Arial" w:hAnsi="Arial" w:cs="Arial"/>
          <w:sz w:val="20"/>
        </w:rPr>
      </w:pPr>
      <w:r>
        <w:rPr>
          <w:rFonts w:ascii="Arial" w:hAnsi="Arial" w:cs="Arial"/>
          <w:sz w:val="20"/>
        </w:rPr>
        <w:t>V tomto případě bezpředmětná část.</w:t>
      </w:r>
      <w:r w:rsidRPr="00963A6C">
        <w:rPr>
          <w:rFonts w:ascii="Arial" w:hAnsi="Arial" w:cs="Arial"/>
          <w:sz w:val="20"/>
        </w:rPr>
        <w:t xml:space="preserve"> </w:t>
      </w:r>
    </w:p>
    <w:p w:rsidR="00D52E92" w:rsidRPr="00963A6C" w:rsidRDefault="00D52E92" w:rsidP="00D25D45">
      <w:pPr>
        <w:autoSpaceDE w:val="0"/>
        <w:autoSpaceDN w:val="0"/>
        <w:adjustRightInd w:val="0"/>
        <w:spacing w:after="0" w:line="240" w:lineRule="auto"/>
        <w:rPr>
          <w:rFonts w:ascii="Arial" w:hAnsi="Arial" w:cs="Arial"/>
          <w:sz w:val="20"/>
        </w:rPr>
      </w:pPr>
    </w:p>
    <w:p w:rsidR="00D25D45" w:rsidRPr="00DD3276" w:rsidRDefault="000D6A64" w:rsidP="00D25D45">
      <w:pPr>
        <w:autoSpaceDE w:val="0"/>
        <w:autoSpaceDN w:val="0"/>
        <w:adjustRightInd w:val="0"/>
        <w:spacing w:after="0" w:line="240" w:lineRule="auto"/>
        <w:rPr>
          <w:rFonts w:ascii="Arial" w:hAnsi="Arial" w:cs="Arial"/>
          <w:b/>
        </w:rPr>
      </w:pPr>
      <w:r>
        <w:rPr>
          <w:rFonts w:ascii="Arial" w:hAnsi="Arial" w:cs="Arial"/>
          <w:b/>
        </w:rPr>
        <w:t>m</w:t>
      </w:r>
      <w:r w:rsidR="00D25D45" w:rsidRPr="00DD3276">
        <w:rPr>
          <w:rFonts w:ascii="Arial" w:hAnsi="Arial" w:cs="Arial"/>
          <w:b/>
        </w:rPr>
        <w:t>) zásady p</w:t>
      </w:r>
      <w:r w:rsidR="00824AE3" w:rsidRPr="00DD3276">
        <w:rPr>
          <w:rFonts w:ascii="Arial" w:hAnsi="Arial" w:cs="Arial"/>
          <w:b/>
        </w:rPr>
        <w:t>ro dopravně inženýrské opatření</w:t>
      </w:r>
    </w:p>
    <w:p w:rsidR="0080212F" w:rsidRPr="00963A6C" w:rsidRDefault="0080212F" w:rsidP="0080212F">
      <w:pPr>
        <w:autoSpaceDE w:val="0"/>
        <w:autoSpaceDN w:val="0"/>
        <w:adjustRightInd w:val="0"/>
        <w:spacing w:after="0" w:line="240" w:lineRule="auto"/>
        <w:rPr>
          <w:rFonts w:ascii="Arial" w:hAnsi="Arial" w:cs="Arial"/>
          <w:sz w:val="20"/>
        </w:rPr>
      </w:pPr>
      <w:r>
        <w:rPr>
          <w:rFonts w:ascii="Arial" w:hAnsi="Arial" w:cs="Arial"/>
          <w:sz w:val="20"/>
        </w:rPr>
        <w:t>V tomto případě bezpředmětná část.</w:t>
      </w:r>
      <w:r w:rsidRPr="00963A6C">
        <w:rPr>
          <w:rFonts w:ascii="Arial" w:hAnsi="Arial" w:cs="Arial"/>
          <w:sz w:val="20"/>
        </w:rPr>
        <w:t xml:space="preserve"> </w:t>
      </w:r>
    </w:p>
    <w:p w:rsidR="00D52E92" w:rsidRPr="00963A6C" w:rsidRDefault="00D52E92" w:rsidP="00D25D45">
      <w:pPr>
        <w:autoSpaceDE w:val="0"/>
        <w:autoSpaceDN w:val="0"/>
        <w:adjustRightInd w:val="0"/>
        <w:spacing w:after="0" w:line="240" w:lineRule="auto"/>
        <w:rPr>
          <w:rFonts w:ascii="Arial" w:hAnsi="Arial" w:cs="Arial"/>
          <w:sz w:val="20"/>
        </w:rPr>
      </w:pPr>
    </w:p>
    <w:p w:rsidR="00D25D45" w:rsidRPr="00DD3276" w:rsidRDefault="000D6A64" w:rsidP="00D25D45">
      <w:pPr>
        <w:autoSpaceDE w:val="0"/>
        <w:autoSpaceDN w:val="0"/>
        <w:adjustRightInd w:val="0"/>
        <w:spacing w:after="0" w:line="240" w:lineRule="auto"/>
        <w:rPr>
          <w:rFonts w:ascii="Arial" w:hAnsi="Arial" w:cs="Arial"/>
          <w:b/>
        </w:rPr>
      </w:pPr>
      <w:r>
        <w:rPr>
          <w:rFonts w:ascii="Arial" w:hAnsi="Arial" w:cs="Arial"/>
          <w:b/>
        </w:rPr>
        <w:t>n</w:t>
      </w:r>
      <w:r w:rsidR="00D25D45" w:rsidRPr="00DD3276">
        <w:rPr>
          <w:rFonts w:ascii="Arial" w:hAnsi="Arial" w:cs="Arial"/>
          <w:b/>
        </w:rPr>
        <w:t>) stanovení speciálních podmínek pro provádění stavb</w:t>
      </w:r>
      <w:r w:rsidR="00E36F6D" w:rsidRPr="00DD3276">
        <w:rPr>
          <w:rFonts w:ascii="Arial" w:hAnsi="Arial" w:cs="Arial"/>
          <w:b/>
        </w:rPr>
        <w:t xml:space="preserve">y </w:t>
      </w:r>
      <w:r>
        <w:rPr>
          <w:rFonts w:ascii="Arial" w:hAnsi="Arial" w:cs="Arial"/>
          <w:b/>
        </w:rPr>
        <w:t xml:space="preserve">- </w:t>
      </w:r>
      <w:r w:rsidR="00E36F6D" w:rsidRPr="00DD3276">
        <w:rPr>
          <w:rFonts w:ascii="Arial" w:hAnsi="Arial" w:cs="Arial"/>
          <w:b/>
        </w:rPr>
        <w:t xml:space="preserve">provádění stavby za provozu, </w:t>
      </w:r>
      <w:r w:rsidR="00D25D45" w:rsidRPr="00DD3276">
        <w:rPr>
          <w:rFonts w:ascii="Arial" w:hAnsi="Arial" w:cs="Arial"/>
          <w:b/>
        </w:rPr>
        <w:t>opatření proti účinkům vnějšíh</w:t>
      </w:r>
      <w:r w:rsidR="00824AE3" w:rsidRPr="00DD3276">
        <w:rPr>
          <w:rFonts w:ascii="Arial" w:hAnsi="Arial" w:cs="Arial"/>
          <w:b/>
        </w:rPr>
        <w:t>o prostředí při výstavbě apod.</w:t>
      </w:r>
    </w:p>
    <w:p w:rsidR="00824AE3" w:rsidRPr="00963A6C" w:rsidRDefault="000D6A64" w:rsidP="00D25D45">
      <w:pPr>
        <w:autoSpaceDE w:val="0"/>
        <w:autoSpaceDN w:val="0"/>
        <w:adjustRightInd w:val="0"/>
        <w:spacing w:after="0" w:line="240" w:lineRule="auto"/>
        <w:rPr>
          <w:rFonts w:ascii="Arial" w:hAnsi="Arial" w:cs="Arial"/>
          <w:sz w:val="20"/>
        </w:rPr>
      </w:pPr>
      <w:r>
        <w:rPr>
          <w:rFonts w:ascii="Arial" w:hAnsi="Arial" w:cs="Arial"/>
          <w:sz w:val="20"/>
        </w:rPr>
        <w:t xml:space="preserve">V tomto </w:t>
      </w:r>
      <w:r w:rsidR="0080212F">
        <w:rPr>
          <w:rFonts w:ascii="Arial" w:hAnsi="Arial" w:cs="Arial"/>
          <w:sz w:val="20"/>
        </w:rPr>
        <w:t>případě bezpředmětná část.</w:t>
      </w:r>
      <w:r w:rsidR="00824AE3" w:rsidRPr="00963A6C">
        <w:rPr>
          <w:rFonts w:ascii="Arial" w:hAnsi="Arial" w:cs="Arial"/>
          <w:sz w:val="20"/>
        </w:rPr>
        <w:t xml:space="preserve"> </w:t>
      </w:r>
    </w:p>
    <w:p w:rsidR="00580A77" w:rsidRPr="00963A6C" w:rsidRDefault="00580A77" w:rsidP="00D25D45">
      <w:pPr>
        <w:autoSpaceDE w:val="0"/>
        <w:autoSpaceDN w:val="0"/>
        <w:adjustRightInd w:val="0"/>
        <w:spacing w:after="0" w:line="240" w:lineRule="auto"/>
        <w:rPr>
          <w:rFonts w:ascii="Arial" w:hAnsi="Arial" w:cs="Arial"/>
          <w:sz w:val="20"/>
        </w:rPr>
      </w:pPr>
    </w:p>
    <w:p w:rsidR="00D25D45" w:rsidRPr="00DD3276" w:rsidRDefault="004E1F24" w:rsidP="00D25D45">
      <w:pPr>
        <w:autoSpaceDE w:val="0"/>
        <w:autoSpaceDN w:val="0"/>
        <w:adjustRightInd w:val="0"/>
        <w:spacing w:after="0" w:line="240" w:lineRule="auto"/>
        <w:rPr>
          <w:rFonts w:ascii="Arial" w:hAnsi="Arial" w:cs="Arial"/>
          <w:b/>
        </w:rPr>
      </w:pPr>
      <w:r>
        <w:rPr>
          <w:rFonts w:ascii="Arial" w:hAnsi="Arial" w:cs="Arial"/>
          <w:b/>
        </w:rPr>
        <w:t>o</w:t>
      </w:r>
      <w:r w:rsidR="00D25D45" w:rsidRPr="00DD3276">
        <w:rPr>
          <w:rFonts w:ascii="Arial" w:hAnsi="Arial" w:cs="Arial"/>
          <w:b/>
        </w:rPr>
        <w:t>) postup výst</w:t>
      </w:r>
      <w:r w:rsidR="00824AE3" w:rsidRPr="00DD3276">
        <w:rPr>
          <w:rFonts w:ascii="Arial" w:hAnsi="Arial" w:cs="Arial"/>
          <w:b/>
        </w:rPr>
        <w:t>avby, rozhodující dílčí termíny</w:t>
      </w:r>
    </w:p>
    <w:p w:rsidR="00CC0FA6" w:rsidRPr="0051463B" w:rsidRDefault="00CC0FA6" w:rsidP="00CC0FA6">
      <w:pPr>
        <w:pStyle w:val="textpsmene"/>
        <w:tabs>
          <w:tab w:val="clear" w:pos="425"/>
          <w:tab w:val="num" w:pos="0"/>
        </w:tabs>
        <w:ind w:left="0" w:firstLine="0"/>
        <w:rPr>
          <w:rFonts w:ascii="Arial" w:hAnsi="Arial" w:cs="Arial"/>
          <w:iCs/>
          <w:sz w:val="20"/>
          <w:szCs w:val="22"/>
        </w:rPr>
      </w:pPr>
      <w:r w:rsidRPr="00963A6C">
        <w:rPr>
          <w:rFonts w:ascii="Arial" w:hAnsi="Arial" w:cs="Arial"/>
          <w:iCs/>
          <w:sz w:val="20"/>
          <w:szCs w:val="22"/>
        </w:rPr>
        <w:t>Stavební úpravy budou realizována v jedné etapě výstavby. Časový průběh bude dán finančními možnostmi stavebníka. </w:t>
      </w:r>
      <w:r w:rsidRPr="0051463B">
        <w:rPr>
          <w:rFonts w:ascii="Arial" w:hAnsi="Arial" w:cs="Arial"/>
          <w:iCs/>
          <w:sz w:val="20"/>
          <w:szCs w:val="22"/>
        </w:rPr>
        <w:t>Nejdříve budou provedeny zemní práce a přípojky na technickou a dopravní infrastrukturu, dále hrubá stavba, nakonec vnitřní práce a práce dokončovací.</w:t>
      </w:r>
    </w:p>
    <w:p w:rsidR="00580A77" w:rsidRDefault="00580A77" w:rsidP="00BC3A3E">
      <w:pPr>
        <w:pStyle w:val="textpsmene"/>
        <w:tabs>
          <w:tab w:val="clear" w:pos="425"/>
          <w:tab w:val="num" w:pos="0"/>
          <w:tab w:val="left" w:pos="1740"/>
        </w:tabs>
        <w:ind w:left="0" w:firstLine="0"/>
        <w:rPr>
          <w:rFonts w:ascii="Arial" w:hAnsi="Arial" w:cs="Arial"/>
          <w:iCs/>
          <w:sz w:val="20"/>
          <w:szCs w:val="22"/>
        </w:rPr>
      </w:pPr>
    </w:p>
    <w:p w:rsidR="00824AE3" w:rsidRPr="00963A6C" w:rsidRDefault="00824AE3" w:rsidP="00BC3A3E">
      <w:pPr>
        <w:pStyle w:val="textpsmene"/>
        <w:tabs>
          <w:tab w:val="clear" w:pos="425"/>
          <w:tab w:val="num" w:pos="0"/>
          <w:tab w:val="left" w:pos="1740"/>
        </w:tabs>
        <w:ind w:left="0" w:firstLine="0"/>
        <w:rPr>
          <w:rFonts w:ascii="Arial" w:hAnsi="Arial" w:cs="Arial"/>
          <w:iCs/>
          <w:sz w:val="20"/>
          <w:szCs w:val="22"/>
        </w:rPr>
      </w:pPr>
      <w:r w:rsidRPr="00963A6C">
        <w:rPr>
          <w:rFonts w:ascii="Arial" w:hAnsi="Arial" w:cs="Arial"/>
          <w:iCs/>
          <w:sz w:val="20"/>
          <w:szCs w:val="22"/>
        </w:rPr>
        <w:t>Předpokládané zahájení stavby</w:t>
      </w:r>
      <w:r w:rsidRPr="00963A6C">
        <w:rPr>
          <w:rFonts w:ascii="Arial" w:hAnsi="Arial" w:cs="Arial"/>
          <w:iCs/>
          <w:sz w:val="20"/>
          <w:szCs w:val="22"/>
        </w:rPr>
        <w:tab/>
      </w:r>
      <w:r w:rsidR="00963A6C">
        <w:rPr>
          <w:rFonts w:ascii="Arial" w:hAnsi="Arial" w:cs="Arial"/>
          <w:iCs/>
          <w:sz w:val="20"/>
          <w:szCs w:val="22"/>
        </w:rPr>
        <w:tab/>
      </w:r>
      <w:r w:rsidRPr="00963A6C">
        <w:rPr>
          <w:rFonts w:ascii="Arial" w:hAnsi="Arial" w:cs="Arial"/>
          <w:iCs/>
          <w:sz w:val="20"/>
          <w:szCs w:val="22"/>
        </w:rPr>
        <w:t>:</w:t>
      </w:r>
      <w:r w:rsidRPr="00963A6C">
        <w:rPr>
          <w:rFonts w:ascii="Arial" w:hAnsi="Arial" w:cs="Arial"/>
          <w:iCs/>
          <w:sz w:val="20"/>
          <w:szCs w:val="22"/>
        </w:rPr>
        <w:tab/>
      </w:r>
      <w:r w:rsidR="00034B0C">
        <w:rPr>
          <w:rFonts w:ascii="Arial" w:hAnsi="Arial" w:cs="Arial"/>
          <w:iCs/>
          <w:sz w:val="20"/>
          <w:szCs w:val="22"/>
        </w:rPr>
        <w:t>březen</w:t>
      </w:r>
      <w:r w:rsidR="00041F39">
        <w:rPr>
          <w:rFonts w:ascii="Arial" w:hAnsi="Arial" w:cs="Arial"/>
          <w:iCs/>
          <w:sz w:val="20"/>
          <w:szCs w:val="22"/>
        </w:rPr>
        <w:t xml:space="preserve"> </w:t>
      </w:r>
      <w:r w:rsidRPr="00963A6C">
        <w:rPr>
          <w:rFonts w:ascii="Arial" w:hAnsi="Arial" w:cs="Arial"/>
          <w:iCs/>
          <w:sz w:val="20"/>
          <w:szCs w:val="22"/>
        </w:rPr>
        <w:t>20</w:t>
      </w:r>
      <w:r w:rsidR="00656F10">
        <w:rPr>
          <w:rFonts w:ascii="Arial" w:hAnsi="Arial" w:cs="Arial"/>
          <w:iCs/>
          <w:sz w:val="20"/>
          <w:szCs w:val="22"/>
        </w:rPr>
        <w:t>2</w:t>
      </w:r>
      <w:r w:rsidR="00034B0C">
        <w:rPr>
          <w:rFonts w:ascii="Arial" w:hAnsi="Arial" w:cs="Arial"/>
          <w:iCs/>
          <w:sz w:val="20"/>
          <w:szCs w:val="22"/>
        </w:rPr>
        <w:t>1</w:t>
      </w:r>
    </w:p>
    <w:p w:rsidR="00A72B2F" w:rsidRDefault="00824AE3" w:rsidP="00A72B2F">
      <w:pPr>
        <w:pStyle w:val="textpsmene"/>
        <w:tabs>
          <w:tab w:val="clear" w:pos="425"/>
          <w:tab w:val="num" w:pos="0"/>
        </w:tabs>
        <w:ind w:left="0" w:firstLine="0"/>
        <w:rPr>
          <w:rFonts w:ascii="Arial" w:hAnsi="Arial" w:cs="Arial"/>
          <w:iCs/>
          <w:sz w:val="20"/>
          <w:szCs w:val="22"/>
        </w:rPr>
      </w:pPr>
      <w:r w:rsidRPr="00963A6C">
        <w:rPr>
          <w:rFonts w:ascii="Arial" w:hAnsi="Arial" w:cs="Arial"/>
          <w:iCs/>
          <w:sz w:val="20"/>
          <w:szCs w:val="22"/>
        </w:rPr>
        <w:t>Předpokládané ukončení stavby</w:t>
      </w:r>
      <w:r w:rsidRPr="00963A6C">
        <w:rPr>
          <w:rFonts w:ascii="Arial" w:hAnsi="Arial" w:cs="Arial"/>
          <w:iCs/>
          <w:sz w:val="20"/>
          <w:szCs w:val="22"/>
        </w:rPr>
        <w:tab/>
        <w:t>:</w:t>
      </w:r>
      <w:r w:rsidRPr="00963A6C">
        <w:rPr>
          <w:rFonts w:ascii="Arial" w:hAnsi="Arial" w:cs="Arial"/>
          <w:iCs/>
          <w:sz w:val="20"/>
          <w:szCs w:val="22"/>
        </w:rPr>
        <w:tab/>
      </w:r>
      <w:r w:rsidR="00034B0C">
        <w:rPr>
          <w:rFonts w:ascii="Arial" w:hAnsi="Arial" w:cs="Arial"/>
          <w:iCs/>
          <w:sz w:val="20"/>
          <w:szCs w:val="22"/>
        </w:rPr>
        <w:t>březen</w:t>
      </w:r>
      <w:r w:rsidRPr="00963A6C">
        <w:rPr>
          <w:rFonts w:ascii="Arial" w:hAnsi="Arial" w:cs="Arial"/>
          <w:iCs/>
          <w:sz w:val="20"/>
          <w:szCs w:val="22"/>
        </w:rPr>
        <w:t xml:space="preserve"> 20</w:t>
      </w:r>
      <w:r w:rsidR="00241392">
        <w:rPr>
          <w:rFonts w:ascii="Arial" w:hAnsi="Arial" w:cs="Arial"/>
          <w:iCs/>
          <w:sz w:val="20"/>
          <w:szCs w:val="22"/>
        </w:rPr>
        <w:t>2</w:t>
      </w:r>
      <w:r w:rsidR="00034B0C">
        <w:rPr>
          <w:rFonts w:ascii="Arial" w:hAnsi="Arial" w:cs="Arial"/>
          <w:iCs/>
          <w:sz w:val="20"/>
          <w:szCs w:val="22"/>
        </w:rPr>
        <w:t>3</w:t>
      </w:r>
    </w:p>
    <w:p w:rsidR="002C33BD" w:rsidRDefault="002C33BD" w:rsidP="00A72B2F">
      <w:pPr>
        <w:pStyle w:val="textpsmene"/>
        <w:tabs>
          <w:tab w:val="clear" w:pos="425"/>
          <w:tab w:val="num" w:pos="0"/>
        </w:tabs>
        <w:ind w:left="0" w:firstLine="0"/>
        <w:rPr>
          <w:rFonts w:ascii="Arial" w:hAnsi="Arial"/>
        </w:rPr>
      </w:pPr>
    </w:p>
    <w:p w:rsidR="00831204" w:rsidRDefault="00831204" w:rsidP="00A72B2F">
      <w:pPr>
        <w:pStyle w:val="textpsmene"/>
        <w:tabs>
          <w:tab w:val="clear" w:pos="425"/>
          <w:tab w:val="num" w:pos="0"/>
        </w:tabs>
        <w:ind w:left="0" w:firstLine="0"/>
        <w:rPr>
          <w:rFonts w:ascii="Arial" w:hAnsi="Arial"/>
        </w:rPr>
      </w:pPr>
    </w:p>
    <w:p w:rsidR="00831204" w:rsidRDefault="00831204" w:rsidP="00A72B2F">
      <w:pPr>
        <w:pStyle w:val="textpsmene"/>
        <w:tabs>
          <w:tab w:val="clear" w:pos="425"/>
          <w:tab w:val="num" w:pos="0"/>
        </w:tabs>
        <w:ind w:left="0" w:firstLine="0"/>
        <w:rPr>
          <w:rFonts w:ascii="Arial" w:hAnsi="Arial"/>
        </w:rPr>
      </w:pPr>
    </w:p>
    <w:p w:rsidR="00831204" w:rsidRDefault="00831204" w:rsidP="00A72B2F">
      <w:pPr>
        <w:pStyle w:val="textpsmene"/>
        <w:tabs>
          <w:tab w:val="clear" w:pos="425"/>
          <w:tab w:val="num" w:pos="0"/>
        </w:tabs>
        <w:ind w:left="0" w:firstLine="0"/>
        <w:rPr>
          <w:rFonts w:ascii="Arial" w:hAnsi="Arial"/>
        </w:rPr>
      </w:pPr>
    </w:p>
    <w:p w:rsidR="00831204" w:rsidRDefault="00831204" w:rsidP="00A72B2F">
      <w:pPr>
        <w:pStyle w:val="textpsmene"/>
        <w:tabs>
          <w:tab w:val="clear" w:pos="425"/>
          <w:tab w:val="num" w:pos="0"/>
        </w:tabs>
        <w:ind w:left="0" w:firstLine="0"/>
        <w:rPr>
          <w:rFonts w:ascii="Arial" w:hAnsi="Arial"/>
        </w:rPr>
      </w:pPr>
    </w:p>
    <w:p w:rsidR="00831204" w:rsidRDefault="00831204" w:rsidP="00A72B2F">
      <w:pPr>
        <w:pStyle w:val="textpsmene"/>
        <w:tabs>
          <w:tab w:val="clear" w:pos="425"/>
          <w:tab w:val="num" w:pos="0"/>
        </w:tabs>
        <w:ind w:left="0" w:firstLine="0"/>
        <w:rPr>
          <w:rFonts w:ascii="Arial" w:hAnsi="Arial"/>
        </w:rPr>
      </w:pPr>
    </w:p>
    <w:p w:rsidR="00831204" w:rsidRDefault="00831204" w:rsidP="00A72B2F">
      <w:pPr>
        <w:pStyle w:val="textpsmene"/>
        <w:tabs>
          <w:tab w:val="clear" w:pos="425"/>
          <w:tab w:val="num" w:pos="0"/>
        </w:tabs>
        <w:ind w:left="0" w:firstLine="0"/>
        <w:rPr>
          <w:rFonts w:ascii="Arial" w:hAnsi="Arial"/>
        </w:rPr>
      </w:pPr>
    </w:p>
    <w:p w:rsidR="00831204" w:rsidRDefault="00831204" w:rsidP="00A72B2F">
      <w:pPr>
        <w:pStyle w:val="textpsmene"/>
        <w:tabs>
          <w:tab w:val="clear" w:pos="425"/>
          <w:tab w:val="num" w:pos="0"/>
        </w:tabs>
        <w:ind w:left="0" w:firstLine="0"/>
        <w:rPr>
          <w:rFonts w:ascii="Arial" w:hAnsi="Arial"/>
        </w:rPr>
      </w:pPr>
    </w:p>
    <w:p w:rsidR="00831204" w:rsidRDefault="00831204" w:rsidP="00A72B2F">
      <w:pPr>
        <w:pStyle w:val="textpsmene"/>
        <w:tabs>
          <w:tab w:val="clear" w:pos="425"/>
          <w:tab w:val="num" w:pos="0"/>
        </w:tabs>
        <w:ind w:left="0" w:firstLine="0"/>
        <w:rPr>
          <w:rFonts w:ascii="Arial" w:hAnsi="Arial"/>
        </w:rPr>
      </w:pPr>
    </w:p>
    <w:p w:rsidR="00831204" w:rsidRDefault="00831204" w:rsidP="00A72B2F">
      <w:pPr>
        <w:pStyle w:val="textpsmene"/>
        <w:tabs>
          <w:tab w:val="clear" w:pos="425"/>
          <w:tab w:val="num" w:pos="0"/>
        </w:tabs>
        <w:ind w:left="0" w:firstLine="0"/>
        <w:rPr>
          <w:rFonts w:ascii="Arial" w:hAnsi="Arial"/>
        </w:rPr>
      </w:pPr>
    </w:p>
    <w:p w:rsidR="00BD329D" w:rsidRDefault="00BD329D" w:rsidP="00A72B2F">
      <w:pPr>
        <w:pStyle w:val="textpsmene"/>
        <w:tabs>
          <w:tab w:val="clear" w:pos="425"/>
          <w:tab w:val="num" w:pos="0"/>
        </w:tabs>
        <w:ind w:left="0" w:firstLine="0"/>
        <w:rPr>
          <w:rFonts w:ascii="Arial" w:hAnsi="Arial"/>
        </w:rPr>
      </w:pPr>
    </w:p>
    <w:p w:rsidR="0030616F" w:rsidRPr="00974A9F" w:rsidRDefault="0030616F" w:rsidP="0030616F">
      <w:pPr>
        <w:tabs>
          <w:tab w:val="left" w:pos="266"/>
          <w:tab w:val="left" w:pos="1701"/>
        </w:tabs>
        <w:spacing w:after="0" w:line="240" w:lineRule="auto"/>
        <w:rPr>
          <w:rFonts w:ascii="Arial" w:hAnsi="Arial"/>
          <w:sz w:val="24"/>
        </w:rPr>
      </w:pPr>
      <w:r w:rsidRPr="00974A9F">
        <w:rPr>
          <w:rFonts w:ascii="Arial" w:hAnsi="Arial"/>
          <w:sz w:val="24"/>
        </w:rPr>
        <w:lastRenderedPageBreak/>
        <w:t>Akce:</w:t>
      </w:r>
      <w:r w:rsidRPr="00974A9F">
        <w:rPr>
          <w:rFonts w:ascii="Arial" w:hAnsi="Arial"/>
          <w:sz w:val="24"/>
        </w:rPr>
        <w:tab/>
        <w:t xml:space="preserve">Novostavba </w:t>
      </w:r>
      <w:r>
        <w:rPr>
          <w:rFonts w:ascii="Arial" w:hAnsi="Arial"/>
          <w:sz w:val="24"/>
        </w:rPr>
        <w:t>RD</w:t>
      </w:r>
    </w:p>
    <w:p w:rsidR="0030616F" w:rsidRPr="00974A9F" w:rsidRDefault="0030616F" w:rsidP="0030616F">
      <w:pPr>
        <w:tabs>
          <w:tab w:val="left" w:pos="266"/>
          <w:tab w:val="left" w:pos="1701"/>
        </w:tabs>
        <w:spacing w:after="0" w:line="240" w:lineRule="auto"/>
        <w:rPr>
          <w:rFonts w:ascii="Arial" w:hAnsi="Arial"/>
          <w:sz w:val="24"/>
        </w:rPr>
      </w:pPr>
      <w:r w:rsidRPr="00974A9F">
        <w:rPr>
          <w:rFonts w:ascii="Arial" w:hAnsi="Arial"/>
          <w:sz w:val="24"/>
        </w:rPr>
        <w:t>Místo stavby:</w:t>
      </w:r>
      <w:r w:rsidRPr="00974A9F">
        <w:rPr>
          <w:rFonts w:ascii="Arial" w:hAnsi="Arial"/>
          <w:sz w:val="24"/>
        </w:rPr>
        <w:tab/>
      </w:r>
      <w:proofErr w:type="spellStart"/>
      <w:r w:rsidRPr="00974A9F">
        <w:rPr>
          <w:rFonts w:ascii="Arial" w:hAnsi="Arial"/>
          <w:sz w:val="24"/>
        </w:rPr>
        <w:t>parc</w:t>
      </w:r>
      <w:proofErr w:type="spellEnd"/>
      <w:r w:rsidRPr="00974A9F">
        <w:rPr>
          <w:rFonts w:ascii="Arial" w:hAnsi="Arial"/>
          <w:sz w:val="24"/>
        </w:rPr>
        <w:t xml:space="preserve">. č. </w:t>
      </w:r>
      <w:r>
        <w:rPr>
          <w:rFonts w:ascii="Arial" w:hAnsi="Arial"/>
          <w:sz w:val="24"/>
        </w:rPr>
        <w:t>2100/284</w:t>
      </w:r>
      <w:r w:rsidRPr="00974A9F">
        <w:rPr>
          <w:rFonts w:ascii="Arial" w:hAnsi="Arial"/>
          <w:sz w:val="24"/>
        </w:rPr>
        <w:t xml:space="preserve"> v katastrální území </w:t>
      </w:r>
      <w:r>
        <w:rPr>
          <w:rFonts w:ascii="Arial" w:hAnsi="Arial"/>
          <w:sz w:val="24"/>
        </w:rPr>
        <w:t>Ždánice</w:t>
      </w:r>
    </w:p>
    <w:p w:rsidR="00D17EDD" w:rsidRDefault="0030616F" w:rsidP="0030616F">
      <w:pPr>
        <w:pBdr>
          <w:bottom w:val="single" w:sz="4" w:space="1" w:color="auto"/>
        </w:pBdr>
        <w:tabs>
          <w:tab w:val="left" w:pos="266"/>
          <w:tab w:val="left" w:pos="1701"/>
        </w:tabs>
        <w:spacing w:after="0" w:line="240" w:lineRule="auto"/>
        <w:rPr>
          <w:rFonts w:ascii="Arial" w:hAnsi="Arial"/>
          <w:sz w:val="24"/>
        </w:rPr>
      </w:pPr>
      <w:r>
        <w:rPr>
          <w:rFonts w:ascii="Arial" w:hAnsi="Arial"/>
          <w:sz w:val="24"/>
        </w:rPr>
        <w:t>Stavebník:</w:t>
      </w:r>
      <w:r>
        <w:rPr>
          <w:rFonts w:ascii="Arial" w:hAnsi="Arial"/>
          <w:sz w:val="24"/>
        </w:rPr>
        <w:tab/>
        <w:t>Jan Babák, Dolní Loučky č.p. 101, 594 55 Dolní Loučky</w:t>
      </w:r>
    </w:p>
    <w:p w:rsidR="0030616F" w:rsidRPr="00974A9F" w:rsidRDefault="0030616F" w:rsidP="0030616F">
      <w:pPr>
        <w:pBdr>
          <w:bottom w:val="single" w:sz="4" w:space="1" w:color="auto"/>
        </w:pBdr>
        <w:tabs>
          <w:tab w:val="left" w:pos="266"/>
          <w:tab w:val="left" w:pos="1701"/>
        </w:tabs>
        <w:spacing w:after="0" w:line="240" w:lineRule="auto"/>
        <w:rPr>
          <w:rFonts w:ascii="Arial" w:hAnsi="Arial"/>
          <w:sz w:val="24"/>
        </w:rPr>
      </w:pPr>
    </w:p>
    <w:p w:rsidR="009E0357" w:rsidRDefault="009E0357" w:rsidP="009E0357">
      <w:pPr>
        <w:tabs>
          <w:tab w:val="left" w:pos="266"/>
        </w:tabs>
        <w:rPr>
          <w:rFonts w:ascii="Arial" w:hAnsi="Arial"/>
        </w:rPr>
      </w:pPr>
    </w:p>
    <w:p w:rsidR="00A646DC" w:rsidRPr="00F32186" w:rsidRDefault="00A646DC" w:rsidP="00A646DC">
      <w:pPr>
        <w:tabs>
          <w:tab w:val="left" w:pos="266"/>
        </w:tabs>
        <w:jc w:val="center"/>
        <w:rPr>
          <w:rFonts w:ascii="Arial" w:hAnsi="Arial"/>
          <w:b/>
          <w:sz w:val="28"/>
          <w:szCs w:val="28"/>
        </w:rPr>
      </w:pPr>
      <w:r w:rsidRPr="00F32186">
        <w:rPr>
          <w:rFonts w:ascii="Arial" w:hAnsi="Arial"/>
          <w:b/>
          <w:sz w:val="28"/>
          <w:szCs w:val="28"/>
        </w:rPr>
        <w:t>Projekt</w:t>
      </w:r>
      <w:r>
        <w:rPr>
          <w:rFonts w:ascii="Arial" w:hAnsi="Arial"/>
          <w:b/>
          <w:sz w:val="28"/>
          <w:szCs w:val="28"/>
        </w:rPr>
        <w:t>ová dokumentace</w:t>
      </w:r>
      <w:r w:rsidRPr="00F32186">
        <w:rPr>
          <w:rFonts w:ascii="Arial" w:hAnsi="Arial"/>
          <w:b/>
          <w:sz w:val="28"/>
          <w:szCs w:val="28"/>
        </w:rPr>
        <w:t xml:space="preserve"> pro </w:t>
      </w:r>
      <w:r>
        <w:rPr>
          <w:rFonts w:ascii="Arial" w:hAnsi="Arial"/>
          <w:b/>
          <w:sz w:val="28"/>
          <w:szCs w:val="28"/>
        </w:rPr>
        <w:t>společné oznámení záměru</w:t>
      </w:r>
    </w:p>
    <w:p w:rsidR="0089628E" w:rsidRPr="00383DE9" w:rsidRDefault="0089628E" w:rsidP="0089628E">
      <w:pPr>
        <w:autoSpaceDE w:val="0"/>
        <w:autoSpaceDN w:val="0"/>
        <w:adjustRightInd w:val="0"/>
        <w:spacing w:after="0" w:line="240" w:lineRule="auto"/>
        <w:rPr>
          <w:rFonts w:ascii="Arial" w:hAnsi="Arial" w:cs="Arial"/>
          <w:b/>
          <w:bCs/>
          <w:sz w:val="24"/>
          <w:szCs w:val="24"/>
        </w:rPr>
      </w:pPr>
    </w:p>
    <w:p w:rsidR="0089628E" w:rsidRPr="00383DE9" w:rsidRDefault="0089628E" w:rsidP="0089628E">
      <w:pPr>
        <w:autoSpaceDE w:val="0"/>
        <w:autoSpaceDN w:val="0"/>
        <w:adjustRightInd w:val="0"/>
        <w:spacing w:after="0" w:line="240" w:lineRule="auto"/>
        <w:rPr>
          <w:rFonts w:ascii="Arial" w:hAnsi="Arial" w:cs="Arial"/>
          <w:b/>
          <w:bCs/>
          <w:sz w:val="24"/>
          <w:szCs w:val="24"/>
        </w:rPr>
      </w:pPr>
    </w:p>
    <w:p w:rsidR="0089628E" w:rsidRPr="00383DE9" w:rsidRDefault="0089628E" w:rsidP="0089628E">
      <w:pPr>
        <w:autoSpaceDE w:val="0"/>
        <w:autoSpaceDN w:val="0"/>
        <w:adjustRightInd w:val="0"/>
        <w:spacing w:after="0" w:line="240" w:lineRule="auto"/>
        <w:rPr>
          <w:rFonts w:ascii="Arial" w:hAnsi="Arial" w:cs="Arial"/>
          <w:b/>
          <w:bCs/>
          <w:sz w:val="24"/>
          <w:szCs w:val="24"/>
        </w:rPr>
      </w:pPr>
    </w:p>
    <w:p w:rsidR="0089628E" w:rsidRPr="00383DE9" w:rsidRDefault="0089628E" w:rsidP="0089628E">
      <w:pPr>
        <w:autoSpaceDE w:val="0"/>
        <w:autoSpaceDN w:val="0"/>
        <w:adjustRightInd w:val="0"/>
        <w:spacing w:after="0" w:line="240" w:lineRule="auto"/>
        <w:rPr>
          <w:rFonts w:ascii="Arial" w:hAnsi="Arial" w:cs="Arial"/>
          <w:b/>
          <w:bCs/>
          <w:sz w:val="24"/>
          <w:szCs w:val="24"/>
        </w:rPr>
      </w:pPr>
    </w:p>
    <w:p w:rsidR="0089628E" w:rsidRDefault="0089628E" w:rsidP="00D25D45">
      <w:pPr>
        <w:autoSpaceDE w:val="0"/>
        <w:autoSpaceDN w:val="0"/>
        <w:adjustRightInd w:val="0"/>
        <w:spacing w:after="0" w:line="240" w:lineRule="auto"/>
        <w:rPr>
          <w:rFonts w:ascii="Arial" w:hAnsi="Arial" w:cs="Arial"/>
          <w:b/>
          <w:bCs/>
          <w:sz w:val="24"/>
          <w:szCs w:val="24"/>
        </w:rPr>
      </w:pPr>
    </w:p>
    <w:p w:rsidR="00383DE9" w:rsidRDefault="00383DE9" w:rsidP="00D25D45">
      <w:pPr>
        <w:autoSpaceDE w:val="0"/>
        <w:autoSpaceDN w:val="0"/>
        <w:adjustRightInd w:val="0"/>
        <w:spacing w:after="0" w:line="240" w:lineRule="auto"/>
        <w:rPr>
          <w:rFonts w:ascii="Arial" w:hAnsi="Arial" w:cs="Arial"/>
          <w:b/>
          <w:bCs/>
          <w:sz w:val="24"/>
          <w:szCs w:val="24"/>
        </w:rPr>
      </w:pPr>
    </w:p>
    <w:p w:rsidR="00383DE9" w:rsidRDefault="00383DE9" w:rsidP="00D25D45">
      <w:pPr>
        <w:autoSpaceDE w:val="0"/>
        <w:autoSpaceDN w:val="0"/>
        <w:adjustRightInd w:val="0"/>
        <w:spacing w:after="0" w:line="240" w:lineRule="auto"/>
        <w:rPr>
          <w:rFonts w:ascii="Arial" w:hAnsi="Arial" w:cs="Arial"/>
          <w:b/>
          <w:bCs/>
          <w:sz w:val="24"/>
          <w:szCs w:val="24"/>
        </w:rPr>
      </w:pPr>
    </w:p>
    <w:p w:rsidR="00383DE9" w:rsidRDefault="00383DE9" w:rsidP="00D25D45">
      <w:pPr>
        <w:autoSpaceDE w:val="0"/>
        <w:autoSpaceDN w:val="0"/>
        <w:adjustRightInd w:val="0"/>
        <w:spacing w:after="0" w:line="240" w:lineRule="auto"/>
        <w:rPr>
          <w:rFonts w:ascii="Arial" w:hAnsi="Arial" w:cs="Arial"/>
          <w:b/>
          <w:bCs/>
          <w:sz w:val="24"/>
          <w:szCs w:val="24"/>
        </w:rPr>
      </w:pPr>
    </w:p>
    <w:p w:rsidR="00383DE9" w:rsidRPr="00383DE9" w:rsidRDefault="00383DE9" w:rsidP="00D25D45">
      <w:pPr>
        <w:autoSpaceDE w:val="0"/>
        <w:autoSpaceDN w:val="0"/>
        <w:adjustRightInd w:val="0"/>
        <w:spacing w:after="0" w:line="240" w:lineRule="auto"/>
        <w:rPr>
          <w:rFonts w:ascii="Arial" w:hAnsi="Arial" w:cs="Arial"/>
          <w:b/>
          <w:bCs/>
          <w:sz w:val="24"/>
          <w:szCs w:val="24"/>
        </w:rPr>
      </w:pPr>
    </w:p>
    <w:p w:rsidR="00D25D45" w:rsidRPr="0089628E" w:rsidRDefault="00D25D45" w:rsidP="00D25D45">
      <w:pPr>
        <w:autoSpaceDE w:val="0"/>
        <w:autoSpaceDN w:val="0"/>
        <w:adjustRightInd w:val="0"/>
        <w:spacing w:after="0" w:line="240" w:lineRule="auto"/>
        <w:rPr>
          <w:rFonts w:ascii="Arial" w:hAnsi="Arial" w:cs="Arial"/>
          <w:b/>
          <w:bCs/>
          <w:sz w:val="48"/>
          <w:szCs w:val="48"/>
        </w:rPr>
      </w:pPr>
      <w:r w:rsidRPr="0089628E">
        <w:rPr>
          <w:rFonts w:ascii="Arial" w:hAnsi="Arial" w:cs="Arial"/>
          <w:b/>
          <w:bCs/>
          <w:sz w:val="48"/>
          <w:szCs w:val="48"/>
        </w:rPr>
        <w:t>C</w:t>
      </w:r>
      <w:r w:rsidR="008A0806">
        <w:rPr>
          <w:rFonts w:ascii="Arial" w:hAnsi="Arial" w:cs="Arial"/>
          <w:b/>
          <w:bCs/>
          <w:sz w:val="48"/>
          <w:szCs w:val="48"/>
        </w:rPr>
        <w:t>.</w:t>
      </w:r>
      <w:r w:rsidRPr="0089628E">
        <w:rPr>
          <w:rFonts w:ascii="Arial" w:hAnsi="Arial" w:cs="Arial"/>
          <w:b/>
          <w:bCs/>
          <w:sz w:val="48"/>
          <w:szCs w:val="48"/>
        </w:rPr>
        <w:t xml:space="preserve"> Situační výkresy</w:t>
      </w:r>
    </w:p>
    <w:p w:rsidR="00D25D45" w:rsidRDefault="00D25D45" w:rsidP="00D25D45">
      <w:pPr>
        <w:autoSpaceDE w:val="0"/>
        <w:autoSpaceDN w:val="0"/>
        <w:adjustRightInd w:val="0"/>
        <w:spacing w:after="0" w:line="240" w:lineRule="auto"/>
        <w:rPr>
          <w:rFonts w:ascii="Arial" w:hAnsi="Arial" w:cs="Arial"/>
          <w:sz w:val="24"/>
          <w:szCs w:val="24"/>
        </w:rPr>
      </w:pPr>
    </w:p>
    <w:p w:rsidR="0089628E" w:rsidRDefault="000852A6" w:rsidP="00E42541">
      <w:pPr>
        <w:autoSpaceDE w:val="0"/>
        <w:autoSpaceDN w:val="0"/>
        <w:adjustRightInd w:val="0"/>
        <w:spacing w:after="120" w:line="240" w:lineRule="auto"/>
        <w:rPr>
          <w:rFonts w:ascii="Arial" w:hAnsi="Arial" w:cs="Arial"/>
          <w:sz w:val="24"/>
          <w:szCs w:val="24"/>
        </w:rPr>
      </w:pPr>
      <w:r>
        <w:rPr>
          <w:rFonts w:ascii="Arial" w:hAnsi="Arial" w:cs="Arial"/>
          <w:sz w:val="24"/>
          <w:szCs w:val="24"/>
        </w:rPr>
        <w:t>C</w:t>
      </w:r>
      <w:r w:rsidR="000823A0">
        <w:rPr>
          <w:rFonts w:ascii="Arial" w:hAnsi="Arial" w:cs="Arial"/>
          <w:sz w:val="24"/>
          <w:szCs w:val="24"/>
        </w:rPr>
        <w:t>.</w:t>
      </w:r>
      <w:r>
        <w:rPr>
          <w:rFonts w:ascii="Arial" w:hAnsi="Arial" w:cs="Arial"/>
          <w:sz w:val="24"/>
          <w:szCs w:val="24"/>
        </w:rPr>
        <w:t>1</w:t>
      </w:r>
      <w:r w:rsidR="00164E9A">
        <w:rPr>
          <w:rFonts w:ascii="Arial" w:hAnsi="Arial" w:cs="Arial"/>
          <w:sz w:val="24"/>
          <w:szCs w:val="24"/>
        </w:rPr>
        <w:t xml:space="preserve"> </w:t>
      </w:r>
      <w:r w:rsidR="00907D26">
        <w:rPr>
          <w:rFonts w:ascii="Arial" w:hAnsi="Arial" w:cs="Arial"/>
          <w:sz w:val="24"/>
          <w:szCs w:val="24"/>
        </w:rPr>
        <w:t>Si</w:t>
      </w:r>
      <w:r w:rsidR="00164E9A">
        <w:rPr>
          <w:rFonts w:ascii="Arial" w:hAnsi="Arial" w:cs="Arial"/>
          <w:sz w:val="24"/>
          <w:szCs w:val="24"/>
        </w:rPr>
        <w:t>tua</w:t>
      </w:r>
      <w:r w:rsidR="00460F53">
        <w:rPr>
          <w:rFonts w:ascii="Arial" w:hAnsi="Arial" w:cs="Arial"/>
          <w:sz w:val="24"/>
          <w:szCs w:val="24"/>
        </w:rPr>
        <w:t>ce</w:t>
      </w:r>
      <w:r w:rsidR="004E1F24">
        <w:rPr>
          <w:rFonts w:ascii="Arial" w:hAnsi="Arial" w:cs="Arial"/>
          <w:sz w:val="24"/>
          <w:szCs w:val="24"/>
        </w:rPr>
        <w:t xml:space="preserve"> </w:t>
      </w:r>
      <w:r w:rsidR="00907D26">
        <w:rPr>
          <w:rFonts w:ascii="Arial" w:hAnsi="Arial" w:cs="Arial"/>
          <w:sz w:val="24"/>
          <w:szCs w:val="24"/>
        </w:rPr>
        <w:t>širších vztahů</w:t>
      </w:r>
      <w:r w:rsidR="002250EB">
        <w:rPr>
          <w:rFonts w:ascii="Arial" w:hAnsi="Arial" w:cs="Arial"/>
          <w:sz w:val="24"/>
          <w:szCs w:val="24"/>
        </w:rPr>
        <w:tab/>
      </w:r>
      <w:r w:rsidR="00460F53">
        <w:rPr>
          <w:rFonts w:ascii="Arial" w:hAnsi="Arial" w:cs="Arial"/>
          <w:sz w:val="24"/>
          <w:szCs w:val="24"/>
        </w:rPr>
        <w:tab/>
      </w:r>
      <w:r w:rsidR="00460F53">
        <w:rPr>
          <w:rFonts w:ascii="Arial" w:hAnsi="Arial" w:cs="Arial"/>
          <w:sz w:val="24"/>
          <w:szCs w:val="24"/>
        </w:rPr>
        <w:tab/>
      </w:r>
      <w:r w:rsidR="00E42541">
        <w:rPr>
          <w:rFonts w:ascii="Arial" w:hAnsi="Arial" w:cs="Arial"/>
          <w:sz w:val="24"/>
          <w:szCs w:val="24"/>
        </w:rPr>
        <w:tab/>
      </w:r>
      <w:r w:rsidR="003270AB">
        <w:rPr>
          <w:rFonts w:ascii="Arial" w:hAnsi="Arial" w:cs="Arial"/>
          <w:sz w:val="24"/>
          <w:szCs w:val="24"/>
        </w:rPr>
        <w:t xml:space="preserve">M 1 : </w:t>
      </w:r>
      <w:r w:rsidR="002A0211">
        <w:rPr>
          <w:rFonts w:ascii="Arial" w:hAnsi="Arial" w:cs="Arial"/>
          <w:sz w:val="24"/>
          <w:szCs w:val="24"/>
        </w:rPr>
        <w:t>5</w:t>
      </w:r>
      <w:r w:rsidR="002250EB">
        <w:rPr>
          <w:rFonts w:ascii="Arial" w:hAnsi="Arial" w:cs="Arial"/>
          <w:sz w:val="24"/>
          <w:szCs w:val="24"/>
        </w:rPr>
        <w:t>0</w:t>
      </w:r>
      <w:r w:rsidR="003270AB">
        <w:rPr>
          <w:rFonts w:ascii="Arial" w:hAnsi="Arial" w:cs="Arial"/>
          <w:sz w:val="24"/>
          <w:szCs w:val="24"/>
        </w:rPr>
        <w:t>0</w:t>
      </w:r>
    </w:p>
    <w:p w:rsidR="000852A6" w:rsidRDefault="000852A6" w:rsidP="00E42541">
      <w:pPr>
        <w:autoSpaceDE w:val="0"/>
        <w:autoSpaceDN w:val="0"/>
        <w:adjustRightInd w:val="0"/>
        <w:spacing w:after="120" w:line="240" w:lineRule="auto"/>
        <w:rPr>
          <w:rFonts w:ascii="Arial" w:hAnsi="Arial" w:cs="Arial"/>
          <w:sz w:val="24"/>
          <w:szCs w:val="24"/>
        </w:rPr>
      </w:pPr>
      <w:r>
        <w:rPr>
          <w:rFonts w:ascii="Arial" w:hAnsi="Arial" w:cs="Arial"/>
          <w:sz w:val="24"/>
          <w:szCs w:val="24"/>
        </w:rPr>
        <w:t>C</w:t>
      </w:r>
      <w:r w:rsidR="00164E9A">
        <w:rPr>
          <w:rFonts w:ascii="Arial" w:hAnsi="Arial" w:cs="Arial"/>
          <w:sz w:val="24"/>
          <w:szCs w:val="24"/>
        </w:rPr>
        <w:t>.</w:t>
      </w:r>
      <w:r w:rsidR="00460F53">
        <w:rPr>
          <w:rFonts w:ascii="Arial" w:hAnsi="Arial" w:cs="Arial"/>
          <w:sz w:val="24"/>
          <w:szCs w:val="24"/>
        </w:rPr>
        <w:t>2</w:t>
      </w:r>
      <w:r>
        <w:rPr>
          <w:rFonts w:ascii="Arial" w:hAnsi="Arial" w:cs="Arial"/>
          <w:sz w:val="24"/>
          <w:szCs w:val="24"/>
        </w:rPr>
        <w:t xml:space="preserve"> Koordinační situa</w:t>
      </w:r>
      <w:r w:rsidR="00460F53">
        <w:rPr>
          <w:rFonts w:ascii="Arial" w:hAnsi="Arial" w:cs="Arial"/>
          <w:sz w:val="24"/>
          <w:szCs w:val="24"/>
        </w:rPr>
        <w:t>ce</w:t>
      </w:r>
      <w:r w:rsidR="002250EB">
        <w:rPr>
          <w:rFonts w:ascii="Arial" w:hAnsi="Arial" w:cs="Arial"/>
          <w:sz w:val="24"/>
          <w:szCs w:val="24"/>
        </w:rPr>
        <w:t xml:space="preserve"> </w:t>
      </w:r>
      <w:r w:rsidR="00460F53">
        <w:rPr>
          <w:rFonts w:ascii="Arial" w:hAnsi="Arial" w:cs="Arial"/>
          <w:sz w:val="24"/>
          <w:szCs w:val="24"/>
        </w:rPr>
        <w:t>stavby</w:t>
      </w:r>
      <w:r w:rsidR="00164E9A">
        <w:rPr>
          <w:rFonts w:ascii="Arial" w:hAnsi="Arial" w:cs="Arial"/>
          <w:sz w:val="24"/>
          <w:szCs w:val="24"/>
        </w:rPr>
        <w:tab/>
      </w:r>
      <w:r w:rsidR="00FC0E51">
        <w:rPr>
          <w:rFonts w:ascii="Arial" w:hAnsi="Arial" w:cs="Arial"/>
          <w:sz w:val="24"/>
          <w:szCs w:val="24"/>
        </w:rPr>
        <w:tab/>
      </w:r>
      <w:r w:rsidR="00E42541">
        <w:rPr>
          <w:rFonts w:ascii="Arial" w:hAnsi="Arial" w:cs="Arial"/>
          <w:sz w:val="24"/>
          <w:szCs w:val="24"/>
        </w:rPr>
        <w:tab/>
      </w:r>
      <w:r w:rsidR="003270AB">
        <w:rPr>
          <w:rFonts w:ascii="Arial" w:hAnsi="Arial" w:cs="Arial"/>
          <w:sz w:val="24"/>
          <w:szCs w:val="24"/>
        </w:rPr>
        <w:t xml:space="preserve">M 1 : </w:t>
      </w:r>
      <w:r w:rsidR="002A0211">
        <w:rPr>
          <w:rFonts w:ascii="Arial" w:hAnsi="Arial" w:cs="Arial"/>
          <w:sz w:val="24"/>
          <w:szCs w:val="24"/>
        </w:rPr>
        <w:t>25</w:t>
      </w:r>
      <w:r w:rsidR="003270AB">
        <w:rPr>
          <w:rFonts w:ascii="Arial" w:hAnsi="Arial" w:cs="Arial"/>
          <w:sz w:val="24"/>
          <w:szCs w:val="24"/>
        </w:rPr>
        <w:t>0</w:t>
      </w:r>
    </w:p>
    <w:p w:rsidR="00E42541" w:rsidRDefault="002A0211" w:rsidP="00E42541">
      <w:pPr>
        <w:autoSpaceDE w:val="0"/>
        <w:autoSpaceDN w:val="0"/>
        <w:adjustRightInd w:val="0"/>
        <w:spacing w:after="0" w:line="240" w:lineRule="auto"/>
        <w:rPr>
          <w:rFonts w:ascii="Arial" w:hAnsi="Arial" w:cs="Arial"/>
          <w:sz w:val="24"/>
          <w:szCs w:val="24"/>
        </w:rPr>
      </w:pPr>
      <w:r>
        <w:rPr>
          <w:rFonts w:ascii="Arial" w:hAnsi="Arial" w:cs="Arial"/>
          <w:sz w:val="24"/>
          <w:szCs w:val="24"/>
        </w:rPr>
        <w:t>C.3 Situace požární bezpečnosti stavby</w:t>
      </w:r>
      <w:r>
        <w:rPr>
          <w:rFonts w:ascii="Arial" w:hAnsi="Arial" w:cs="Arial"/>
          <w:sz w:val="24"/>
          <w:szCs w:val="24"/>
        </w:rPr>
        <w:tab/>
      </w:r>
      <w:r>
        <w:rPr>
          <w:rFonts w:ascii="Arial" w:hAnsi="Arial" w:cs="Arial"/>
          <w:sz w:val="24"/>
          <w:szCs w:val="24"/>
        </w:rPr>
        <w:tab/>
        <w:t>M 1 : 250</w:t>
      </w:r>
    </w:p>
    <w:p w:rsidR="00E42541" w:rsidRDefault="00E42541" w:rsidP="00D25D45">
      <w:pPr>
        <w:autoSpaceDE w:val="0"/>
        <w:autoSpaceDN w:val="0"/>
        <w:adjustRightInd w:val="0"/>
        <w:spacing w:after="0" w:line="240" w:lineRule="auto"/>
        <w:rPr>
          <w:rFonts w:ascii="Arial" w:hAnsi="Arial" w:cs="Arial"/>
          <w:sz w:val="24"/>
          <w:szCs w:val="24"/>
        </w:rPr>
      </w:pPr>
    </w:p>
    <w:p w:rsidR="0089628E" w:rsidRDefault="0089628E" w:rsidP="00D25D45">
      <w:pPr>
        <w:autoSpaceDE w:val="0"/>
        <w:autoSpaceDN w:val="0"/>
        <w:adjustRightInd w:val="0"/>
        <w:spacing w:after="0" w:line="240" w:lineRule="auto"/>
        <w:rPr>
          <w:rFonts w:ascii="Arial" w:hAnsi="Arial" w:cs="Arial"/>
          <w:sz w:val="24"/>
          <w:szCs w:val="24"/>
        </w:rPr>
      </w:pPr>
    </w:p>
    <w:p w:rsidR="0089628E" w:rsidRDefault="0089628E" w:rsidP="00D25D45">
      <w:pPr>
        <w:autoSpaceDE w:val="0"/>
        <w:autoSpaceDN w:val="0"/>
        <w:adjustRightInd w:val="0"/>
        <w:spacing w:after="0" w:line="240" w:lineRule="auto"/>
        <w:rPr>
          <w:rFonts w:ascii="Arial" w:hAnsi="Arial" w:cs="Arial"/>
          <w:sz w:val="24"/>
          <w:szCs w:val="24"/>
        </w:rPr>
      </w:pPr>
    </w:p>
    <w:p w:rsidR="0089628E" w:rsidRDefault="0089628E" w:rsidP="00D25D45">
      <w:pPr>
        <w:autoSpaceDE w:val="0"/>
        <w:autoSpaceDN w:val="0"/>
        <w:adjustRightInd w:val="0"/>
        <w:spacing w:after="0" w:line="240" w:lineRule="auto"/>
        <w:rPr>
          <w:rFonts w:ascii="Arial" w:hAnsi="Arial" w:cs="Arial"/>
          <w:sz w:val="24"/>
          <w:szCs w:val="24"/>
        </w:rPr>
      </w:pPr>
    </w:p>
    <w:p w:rsidR="0089628E" w:rsidRDefault="0089628E" w:rsidP="00D25D45">
      <w:pPr>
        <w:autoSpaceDE w:val="0"/>
        <w:autoSpaceDN w:val="0"/>
        <w:adjustRightInd w:val="0"/>
        <w:spacing w:after="0" w:line="240" w:lineRule="auto"/>
        <w:rPr>
          <w:rFonts w:ascii="Arial" w:hAnsi="Arial" w:cs="Arial"/>
          <w:sz w:val="24"/>
          <w:szCs w:val="24"/>
        </w:rPr>
      </w:pPr>
    </w:p>
    <w:p w:rsidR="0089628E" w:rsidRDefault="0089628E" w:rsidP="00D25D45">
      <w:pPr>
        <w:autoSpaceDE w:val="0"/>
        <w:autoSpaceDN w:val="0"/>
        <w:adjustRightInd w:val="0"/>
        <w:spacing w:after="0" w:line="240" w:lineRule="auto"/>
        <w:rPr>
          <w:rFonts w:ascii="Arial" w:hAnsi="Arial" w:cs="Arial"/>
          <w:sz w:val="24"/>
          <w:szCs w:val="24"/>
        </w:rPr>
      </w:pPr>
    </w:p>
    <w:p w:rsidR="0089628E" w:rsidRDefault="0089628E" w:rsidP="00D25D45">
      <w:pPr>
        <w:autoSpaceDE w:val="0"/>
        <w:autoSpaceDN w:val="0"/>
        <w:adjustRightInd w:val="0"/>
        <w:spacing w:after="0" w:line="240" w:lineRule="auto"/>
        <w:rPr>
          <w:rFonts w:ascii="Arial" w:hAnsi="Arial" w:cs="Arial"/>
          <w:sz w:val="24"/>
          <w:szCs w:val="24"/>
        </w:rPr>
      </w:pPr>
    </w:p>
    <w:p w:rsidR="0089628E" w:rsidRDefault="0089628E" w:rsidP="00D25D45">
      <w:pPr>
        <w:autoSpaceDE w:val="0"/>
        <w:autoSpaceDN w:val="0"/>
        <w:adjustRightInd w:val="0"/>
        <w:spacing w:after="0" w:line="240" w:lineRule="auto"/>
        <w:rPr>
          <w:rFonts w:ascii="Arial" w:hAnsi="Arial" w:cs="Arial"/>
          <w:sz w:val="24"/>
          <w:szCs w:val="24"/>
        </w:rPr>
      </w:pPr>
    </w:p>
    <w:p w:rsidR="0089628E" w:rsidRDefault="0089628E" w:rsidP="00D25D45">
      <w:pPr>
        <w:autoSpaceDE w:val="0"/>
        <w:autoSpaceDN w:val="0"/>
        <w:adjustRightInd w:val="0"/>
        <w:spacing w:after="0" w:line="240" w:lineRule="auto"/>
        <w:rPr>
          <w:rFonts w:ascii="Arial" w:hAnsi="Arial" w:cs="Arial"/>
          <w:sz w:val="24"/>
          <w:szCs w:val="24"/>
        </w:rPr>
      </w:pPr>
    </w:p>
    <w:p w:rsidR="0089628E" w:rsidRDefault="0089628E" w:rsidP="00D25D45">
      <w:pPr>
        <w:autoSpaceDE w:val="0"/>
        <w:autoSpaceDN w:val="0"/>
        <w:adjustRightInd w:val="0"/>
        <w:spacing w:after="0" w:line="240" w:lineRule="auto"/>
        <w:rPr>
          <w:rFonts w:ascii="Arial" w:hAnsi="Arial" w:cs="Arial"/>
          <w:sz w:val="24"/>
          <w:szCs w:val="24"/>
        </w:rPr>
      </w:pPr>
    </w:p>
    <w:p w:rsidR="0089628E" w:rsidRDefault="0089628E" w:rsidP="00D25D45">
      <w:pPr>
        <w:autoSpaceDE w:val="0"/>
        <w:autoSpaceDN w:val="0"/>
        <w:adjustRightInd w:val="0"/>
        <w:spacing w:after="0" w:line="240" w:lineRule="auto"/>
        <w:rPr>
          <w:rFonts w:ascii="Arial" w:hAnsi="Arial" w:cs="Arial"/>
          <w:sz w:val="24"/>
          <w:szCs w:val="24"/>
        </w:rPr>
      </w:pPr>
    </w:p>
    <w:p w:rsidR="0089628E" w:rsidRDefault="0089628E" w:rsidP="00D25D45">
      <w:pPr>
        <w:autoSpaceDE w:val="0"/>
        <w:autoSpaceDN w:val="0"/>
        <w:adjustRightInd w:val="0"/>
        <w:spacing w:after="0" w:line="240" w:lineRule="auto"/>
        <w:rPr>
          <w:rFonts w:ascii="Arial" w:hAnsi="Arial" w:cs="Arial"/>
          <w:sz w:val="24"/>
          <w:szCs w:val="24"/>
        </w:rPr>
      </w:pPr>
    </w:p>
    <w:p w:rsidR="0089628E" w:rsidRDefault="0089628E" w:rsidP="00D25D45">
      <w:pPr>
        <w:autoSpaceDE w:val="0"/>
        <w:autoSpaceDN w:val="0"/>
        <w:adjustRightInd w:val="0"/>
        <w:spacing w:after="0" w:line="240" w:lineRule="auto"/>
        <w:rPr>
          <w:rFonts w:ascii="Arial" w:hAnsi="Arial" w:cs="Arial"/>
          <w:sz w:val="24"/>
          <w:szCs w:val="24"/>
        </w:rPr>
      </w:pPr>
    </w:p>
    <w:p w:rsidR="0089628E" w:rsidRDefault="0089628E" w:rsidP="00D25D45">
      <w:pPr>
        <w:autoSpaceDE w:val="0"/>
        <w:autoSpaceDN w:val="0"/>
        <w:adjustRightInd w:val="0"/>
        <w:spacing w:after="0" w:line="240" w:lineRule="auto"/>
        <w:rPr>
          <w:rFonts w:ascii="Arial" w:hAnsi="Arial" w:cs="Arial"/>
          <w:sz w:val="24"/>
          <w:szCs w:val="24"/>
        </w:rPr>
      </w:pPr>
    </w:p>
    <w:p w:rsidR="00E36F6D" w:rsidRDefault="00E36F6D" w:rsidP="00C974EB">
      <w:pPr>
        <w:autoSpaceDE w:val="0"/>
        <w:autoSpaceDN w:val="0"/>
        <w:adjustRightInd w:val="0"/>
        <w:spacing w:after="0" w:line="240" w:lineRule="auto"/>
        <w:rPr>
          <w:rFonts w:ascii="Arial" w:hAnsi="Arial" w:cs="Arial"/>
          <w:b/>
          <w:bCs/>
          <w:sz w:val="24"/>
          <w:szCs w:val="24"/>
        </w:rPr>
      </w:pPr>
    </w:p>
    <w:p w:rsidR="00B164FE" w:rsidRDefault="00B164FE" w:rsidP="00C974EB">
      <w:pPr>
        <w:autoSpaceDE w:val="0"/>
        <w:autoSpaceDN w:val="0"/>
        <w:adjustRightInd w:val="0"/>
        <w:spacing w:after="0" w:line="240" w:lineRule="auto"/>
        <w:rPr>
          <w:rFonts w:ascii="Arial" w:hAnsi="Arial" w:cs="Arial"/>
          <w:b/>
          <w:bCs/>
          <w:sz w:val="24"/>
          <w:szCs w:val="24"/>
        </w:rPr>
      </w:pPr>
    </w:p>
    <w:p w:rsidR="00B164FE" w:rsidRDefault="00B164FE" w:rsidP="00C974EB">
      <w:pPr>
        <w:autoSpaceDE w:val="0"/>
        <w:autoSpaceDN w:val="0"/>
        <w:adjustRightInd w:val="0"/>
        <w:spacing w:after="0" w:line="240" w:lineRule="auto"/>
        <w:rPr>
          <w:rFonts w:ascii="Arial" w:hAnsi="Arial" w:cs="Arial"/>
          <w:b/>
          <w:bCs/>
          <w:sz w:val="24"/>
          <w:szCs w:val="24"/>
        </w:rPr>
      </w:pPr>
    </w:p>
    <w:p w:rsidR="00B164FE" w:rsidRDefault="00B164FE" w:rsidP="00C974EB">
      <w:pPr>
        <w:autoSpaceDE w:val="0"/>
        <w:autoSpaceDN w:val="0"/>
        <w:adjustRightInd w:val="0"/>
        <w:spacing w:after="0" w:line="240" w:lineRule="auto"/>
        <w:rPr>
          <w:rFonts w:ascii="Arial" w:hAnsi="Arial" w:cs="Arial"/>
          <w:b/>
          <w:bCs/>
          <w:sz w:val="24"/>
          <w:szCs w:val="24"/>
        </w:rPr>
      </w:pPr>
    </w:p>
    <w:p w:rsidR="00B164FE" w:rsidRDefault="00B164FE" w:rsidP="00C974EB">
      <w:pPr>
        <w:autoSpaceDE w:val="0"/>
        <w:autoSpaceDN w:val="0"/>
        <w:adjustRightInd w:val="0"/>
        <w:spacing w:after="0" w:line="240" w:lineRule="auto"/>
        <w:rPr>
          <w:rFonts w:ascii="Arial" w:hAnsi="Arial" w:cs="Arial"/>
          <w:b/>
          <w:bCs/>
          <w:sz w:val="24"/>
          <w:szCs w:val="24"/>
        </w:rPr>
      </w:pPr>
    </w:p>
    <w:p w:rsidR="00B164FE" w:rsidRDefault="00B164FE" w:rsidP="00C974EB">
      <w:pPr>
        <w:autoSpaceDE w:val="0"/>
        <w:autoSpaceDN w:val="0"/>
        <w:adjustRightInd w:val="0"/>
        <w:spacing w:after="0" w:line="240" w:lineRule="auto"/>
        <w:rPr>
          <w:rFonts w:ascii="Arial" w:hAnsi="Arial" w:cs="Arial"/>
          <w:b/>
          <w:bCs/>
          <w:sz w:val="24"/>
          <w:szCs w:val="24"/>
        </w:rPr>
      </w:pPr>
    </w:p>
    <w:p w:rsidR="00B164FE" w:rsidRDefault="00B164FE" w:rsidP="00C974EB">
      <w:pPr>
        <w:autoSpaceDE w:val="0"/>
        <w:autoSpaceDN w:val="0"/>
        <w:adjustRightInd w:val="0"/>
        <w:spacing w:after="0" w:line="240" w:lineRule="auto"/>
        <w:rPr>
          <w:rFonts w:ascii="Arial" w:hAnsi="Arial" w:cs="Arial"/>
          <w:b/>
          <w:bCs/>
          <w:sz w:val="24"/>
          <w:szCs w:val="24"/>
        </w:rPr>
      </w:pPr>
    </w:p>
    <w:p w:rsidR="00B164FE" w:rsidRDefault="00B164FE" w:rsidP="00C974EB">
      <w:pPr>
        <w:autoSpaceDE w:val="0"/>
        <w:autoSpaceDN w:val="0"/>
        <w:adjustRightInd w:val="0"/>
        <w:spacing w:after="0" w:line="240" w:lineRule="auto"/>
        <w:rPr>
          <w:rFonts w:ascii="Arial" w:hAnsi="Arial" w:cs="Arial"/>
          <w:b/>
          <w:bCs/>
          <w:sz w:val="24"/>
          <w:szCs w:val="24"/>
        </w:rPr>
      </w:pPr>
    </w:p>
    <w:p w:rsidR="00B164FE" w:rsidRDefault="00B164FE" w:rsidP="00C974EB">
      <w:pPr>
        <w:autoSpaceDE w:val="0"/>
        <w:autoSpaceDN w:val="0"/>
        <w:adjustRightInd w:val="0"/>
        <w:spacing w:after="0" w:line="240" w:lineRule="auto"/>
        <w:rPr>
          <w:rFonts w:ascii="Arial" w:hAnsi="Arial" w:cs="Arial"/>
          <w:b/>
          <w:bCs/>
          <w:sz w:val="24"/>
          <w:szCs w:val="24"/>
        </w:rPr>
      </w:pPr>
    </w:p>
    <w:p w:rsidR="00D17EDD" w:rsidRDefault="00D17EDD" w:rsidP="00C974EB">
      <w:pPr>
        <w:autoSpaceDE w:val="0"/>
        <w:autoSpaceDN w:val="0"/>
        <w:adjustRightInd w:val="0"/>
        <w:spacing w:after="0" w:line="240" w:lineRule="auto"/>
        <w:rPr>
          <w:rFonts w:ascii="Arial" w:hAnsi="Arial" w:cs="Arial"/>
          <w:b/>
          <w:bCs/>
          <w:sz w:val="24"/>
          <w:szCs w:val="24"/>
        </w:rPr>
      </w:pPr>
    </w:p>
    <w:p w:rsidR="009E0357" w:rsidRDefault="009E0357" w:rsidP="00C974EB">
      <w:pPr>
        <w:autoSpaceDE w:val="0"/>
        <w:autoSpaceDN w:val="0"/>
        <w:adjustRightInd w:val="0"/>
        <w:spacing w:after="0" w:line="240" w:lineRule="auto"/>
        <w:rPr>
          <w:rFonts w:ascii="Arial" w:hAnsi="Arial" w:cs="Arial"/>
          <w:b/>
          <w:bCs/>
          <w:sz w:val="24"/>
          <w:szCs w:val="24"/>
        </w:rPr>
      </w:pPr>
    </w:p>
    <w:p w:rsidR="00372C14" w:rsidRPr="006B10E2" w:rsidRDefault="00372C14" w:rsidP="00372C14">
      <w:pPr>
        <w:tabs>
          <w:tab w:val="left" w:pos="266"/>
        </w:tabs>
        <w:spacing w:after="0" w:line="240" w:lineRule="auto"/>
        <w:rPr>
          <w:rFonts w:ascii="Arial" w:hAnsi="Arial"/>
        </w:rPr>
      </w:pPr>
      <w:r w:rsidRPr="006B10E2">
        <w:rPr>
          <w:rFonts w:ascii="Arial" w:hAnsi="Arial"/>
        </w:rPr>
        <w:t xml:space="preserve">Vypracoval:  </w:t>
      </w:r>
      <w:r>
        <w:rPr>
          <w:rFonts w:ascii="Arial" w:hAnsi="Arial"/>
        </w:rPr>
        <w:t>Zdeněk Joch</w:t>
      </w:r>
    </w:p>
    <w:p w:rsidR="002F5A8D" w:rsidRDefault="00357159" w:rsidP="002F5A8D">
      <w:pPr>
        <w:spacing w:after="0" w:line="240" w:lineRule="auto"/>
        <w:jc w:val="both"/>
        <w:rPr>
          <w:rFonts w:ascii="Verdana" w:hAnsi="Verdana"/>
        </w:rPr>
      </w:pPr>
      <w:r>
        <w:rPr>
          <w:rFonts w:ascii="Arial" w:hAnsi="Arial"/>
        </w:rPr>
        <w:t xml:space="preserve">Třebíč, </w:t>
      </w:r>
      <w:r w:rsidR="00D17EDD">
        <w:rPr>
          <w:rFonts w:ascii="Arial" w:hAnsi="Arial"/>
        </w:rPr>
        <w:t>červen</w:t>
      </w:r>
      <w:r>
        <w:rPr>
          <w:rFonts w:ascii="Arial" w:hAnsi="Arial"/>
        </w:rPr>
        <w:t xml:space="preserve"> 20</w:t>
      </w:r>
      <w:r w:rsidR="00BC29FB">
        <w:rPr>
          <w:rFonts w:ascii="Arial" w:hAnsi="Arial"/>
        </w:rPr>
        <w:t>20</w:t>
      </w:r>
    </w:p>
    <w:p w:rsidR="0030616F" w:rsidRPr="00974A9F" w:rsidRDefault="0030616F" w:rsidP="0030616F">
      <w:pPr>
        <w:tabs>
          <w:tab w:val="left" w:pos="266"/>
          <w:tab w:val="left" w:pos="1701"/>
        </w:tabs>
        <w:spacing w:after="0" w:line="240" w:lineRule="auto"/>
        <w:rPr>
          <w:rFonts w:ascii="Arial" w:hAnsi="Arial"/>
          <w:sz w:val="24"/>
        </w:rPr>
      </w:pPr>
      <w:r w:rsidRPr="00974A9F">
        <w:rPr>
          <w:rFonts w:ascii="Arial" w:hAnsi="Arial"/>
          <w:sz w:val="24"/>
        </w:rPr>
        <w:lastRenderedPageBreak/>
        <w:t>Akce:</w:t>
      </w:r>
      <w:r w:rsidRPr="00974A9F">
        <w:rPr>
          <w:rFonts w:ascii="Arial" w:hAnsi="Arial"/>
          <w:sz w:val="24"/>
        </w:rPr>
        <w:tab/>
        <w:t xml:space="preserve">Novostavba </w:t>
      </w:r>
      <w:r>
        <w:rPr>
          <w:rFonts w:ascii="Arial" w:hAnsi="Arial"/>
          <w:sz w:val="24"/>
        </w:rPr>
        <w:t>RD</w:t>
      </w:r>
    </w:p>
    <w:p w:rsidR="0030616F" w:rsidRPr="00974A9F" w:rsidRDefault="0030616F" w:rsidP="0030616F">
      <w:pPr>
        <w:tabs>
          <w:tab w:val="left" w:pos="266"/>
          <w:tab w:val="left" w:pos="1701"/>
        </w:tabs>
        <w:spacing w:after="0" w:line="240" w:lineRule="auto"/>
        <w:rPr>
          <w:rFonts w:ascii="Arial" w:hAnsi="Arial"/>
          <w:sz w:val="24"/>
        </w:rPr>
      </w:pPr>
      <w:r w:rsidRPr="00974A9F">
        <w:rPr>
          <w:rFonts w:ascii="Arial" w:hAnsi="Arial"/>
          <w:sz w:val="24"/>
        </w:rPr>
        <w:t>Místo stavby:</w:t>
      </w:r>
      <w:r w:rsidRPr="00974A9F">
        <w:rPr>
          <w:rFonts w:ascii="Arial" w:hAnsi="Arial"/>
          <w:sz w:val="24"/>
        </w:rPr>
        <w:tab/>
      </w:r>
      <w:proofErr w:type="spellStart"/>
      <w:r w:rsidRPr="00974A9F">
        <w:rPr>
          <w:rFonts w:ascii="Arial" w:hAnsi="Arial"/>
          <w:sz w:val="24"/>
        </w:rPr>
        <w:t>parc</w:t>
      </w:r>
      <w:proofErr w:type="spellEnd"/>
      <w:r w:rsidRPr="00974A9F">
        <w:rPr>
          <w:rFonts w:ascii="Arial" w:hAnsi="Arial"/>
          <w:sz w:val="24"/>
        </w:rPr>
        <w:t xml:space="preserve">. č. </w:t>
      </w:r>
      <w:r>
        <w:rPr>
          <w:rFonts w:ascii="Arial" w:hAnsi="Arial"/>
          <w:sz w:val="24"/>
        </w:rPr>
        <w:t>2100/284</w:t>
      </w:r>
      <w:r w:rsidRPr="00974A9F">
        <w:rPr>
          <w:rFonts w:ascii="Arial" w:hAnsi="Arial"/>
          <w:sz w:val="24"/>
        </w:rPr>
        <w:t xml:space="preserve"> v katastrální území </w:t>
      </w:r>
      <w:r>
        <w:rPr>
          <w:rFonts w:ascii="Arial" w:hAnsi="Arial"/>
          <w:sz w:val="24"/>
        </w:rPr>
        <w:t>Ždánice</w:t>
      </w:r>
    </w:p>
    <w:p w:rsidR="00D17EDD" w:rsidRDefault="0030616F" w:rsidP="0030616F">
      <w:pPr>
        <w:pBdr>
          <w:bottom w:val="single" w:sz="4" w:space="1" w:color="auto"/>
        </w:pBdr>
        <w:tabs>
          <w:tab w:val="left" w:pos="266"/>
          <w:tab w:val="left" w:pos="1701"/>
        </w:tabs>
        <w:spacing w:after="0" w:line="240" w:lineRule="auto"/>
        <w:rPr>
          <w:rFonts w:ascii="Arial" w:hAnsi="Arial"/>
          <w:sz w:val="24"/>
        </w:rPr>
      </w:pPr>
      <w:r>
        <w:rPr>
          <w:rFonts w:ascii="Arial" w:hAnsi="Arial"/>
          <w:sz w:val="24"/>
        </w:rPr>
        <w:t>Stavebník:</w:t>
      </w:r>
      <w:r>
        <w:rPr>
          <w:rFonts w:ascii="Arial" w:hAnsi="Arial"/>
          <w:sz w:val="24"/>
        </w:rPr>
        <w:tab/>
        <w:t>Jan Babák, Dolní Loučky č.p. 101, 594 55 Dolní Loučky</w:t>
      </w:r>
    </w:p>
    <w:p w:rsidR="0030616F" w:rsidRPr="00974A9F" w:rsidRDefault="0030616F" w:rsidP="0030616F">
      <w:pPr>
        <w:pBdr>
          <w:bottom w:val="single" w:sz="4" w:space="1" w:color="auto"/>
        </w:pBdr>
        <w:tabs>
          <w:tab w:val="left" w:pos="266"/>
          <w:tab w:val="left" w:pos="1701"/>
        </w:tabs>
        <w:spacing w:after="0" w:line="240" w:lineRule="auto"/>
        <w:rPr>
          <w:rFonts w:ascii="Arial" w:hAnsi="Arial"/>
          <w:sz w:val="24"/>
        </w:rPr>
      </w:pPr>
    </w:p>
    <w:p w:rsidR="009E0357" w:rsidRDefault="009E0357" w:rsidP="009E0357">
      <w:pPr>
        <w:tabs>
          <w:tab w:val="left" w:pos="266"/>
        </w:tabs>
        <w:rPr>
          <w:rFonts w:ascii="Arial" w:hAnsi="Arial"/>
        </w:rPr>
      </w:pPr>
    </w:p>
    <w:p w:rsidR="00A646DC" w:rsidRPr="00F32186" w:rsidRDefault="00A646DC" w:rsidP="00A646DC">
      <w:pPr>
        <w:tabs>
          <w:tab w:val="left" w:pos="266"/>
        </w:tabs>
        <w:jc w:val="center"/>
        <w:rPr>
          <w:rFonts w:ascii="Arial" w:hAnsi="Arial"/>
          <w:b/>
          <w:sz w:val="28"/>
          <w:szCs w:val="28"/>
        </w:rPr>
      </w:pPr>
      <w:r w:rsidRPr="00F32186">
        <w:rPr>
          <w:rFonts w:ascii="Arial" w:hAnsi="Arial"/>
          <w:b/>
          <w:sz w:val="28"/>
          <w:szCs w:val="28"/>
        </w:rPr>
        <w:t>Projekt</w:t>
      </w:r>
      <w:r>
        <w:rPr>
          <w:rFonts w:ascii="Arial" w:hAnsi="Arial"/>
          <w:b/>
          <w:sz w:val="28"/>
          <w:szCs w:val="28"/>
        </w:rPr>
        <w:t>ová dokumentace</w:t>
      </w:r>
      <w:r w:rsidRPr="00F32186">
        <w:rPr>
          <w:rFonts w:ascii="Arial" w:hAnsi="Arial"/>
          <w:b/>
          <w:sz w:val="28"/>
          <w:szCs w:val="28"/>
        </w:rPr>
        <w:t xml:space="preserve"> pro </w:t>
      </w:r>
      <w:r>
        <w:rPr>
          <w:rFonts w:ascii="Arial" w:hAnsi="Arial"/>
          <w:b/>
          <w:sz w:val="28"/>
          <w:szCs w:val="28"/>
        </w:rPr>
        <w:t>společné oznámení záměru</w:t>
      </w:r>
    </w:p>
    <w:p w:rsidR="005D178D" w:rsidRPr="00383DE9" w:rsidRDefault="005D178D" w:rsidP="005D178D">
      <w:pPr>
        <w:autoSpaceDE w:val="0"/>
        <w:autoSpaceDN w:val="0"/>
        <w:adjustRightInd w:val="0"/>
        <w:spacing w:after="0" w:line="240" w:lineRule="auto"/>
        <w:rPr>
          <w:rFonts w:ascii="Arial" w:hAnsi="Arial" w:cs="Arial"/>
          <w:bCs/>
          <w:sz w:val="24"/>
          <w:szCs w:val="24"/>
        </w:rPr>
      </w:pPr>
    </w:p>
    <w:p w:rsidR="005D178D" w:rsidRPr="00383DE9" w:rsidRDefault="005D178D" w:rsidP="005D178D">
      <w:pPr>
        <w:autoSpaceDE w:val="0"/>
        <w:autoSpaceDN w:val="0"/>
        <w:adjustRightInd w:val="0"/>
        <w:spacing w:after="0" w:line="240" w:lineRule="auto"/>
        <w:rPr>
          <w:rFonts w:ascii="Arial" w:hAnsi="Arial" w:cs="Arial"/>
          <w:b/>
          <w:bCs/>
          <w:sz w:val="24"/>
          <w:szCs w:val="24"/>
        </w:rPr>
      </w:pPr>
    </w:p>
    <w:p w:rsidR="005D178D" w:rsidRPr="00383DE9" w:rsidRDefault="005D178D" w:rsidP="005D178D">
      <w:pPr>
        <w:autoSpaceDE w:val="0"/>
        <w:autoSpaceDN w:val="0"/>
        <w:adjustRightInd w:val="0"/>
        <w:spacing w:after="0" w:line="240" w:lineRule="auto"/>
        <w:rPr>
          <w:rFonts w:ascii="Arial" w:hAnsi="Arial" w:cs="Arial"/>
          <w:b/>
          <w:bCs/>
          <w:sz w:val="24"/>
          <w:szCs w:val="24"/>
        </w:rPr>
      </w:pPr>
    </w:p>
    <w:p w:rsidR="005D178D" w:rsidRPr="00383DE9" w:rsidRDefault="005D178D" w:rsidP="005D178D">
      <w:pPr>
        <w:autoSpaceDE w:val="0"/>
        <w:autoSpaceDN w:val="0"/>
        <w:adjustRightInd w:val="0"/>
        <w:spacing w:after="0" w:line="240" w:lineRule="auto"/>
        <w:rPr>
          <w:rFonts w:ascii="Arial" w:hAnsi="Arial" w:cs="Arial"/>
          <w:b/>
          <w:bCs/>
          <w:sz w:val="24"/>
          <w:szCs w:val="24"/>
        </w:rPr>
      </w:pPr>
    </w:p>
    <w:p w:rsidR="005D178D" w:rsidRPr="00383DE9" w:rsidRDefault="005D178D" w:rsidP="005D178D">
      <w:pPr>
        <w:autoSpaceDE w:val="0"/>
        <w:autoSpaceDN w:val="0"/>
        <w:adjustRightInd w:val="0"/>
        <w:spacing w:after="0" w:line="240" w:lineRule="auto"/>
        <w:rPr>
          <w:rFonts w:ascii="Arial" w:hAnsi="Arial" w:cs="Arial"/>
          <w:b/>
          <w:bCs/>
          <w:sz w:val="24"/>
          <w:szCs w:val="24"/>
        </w:rPr>
      </w:pPr>
    </w:p>
    <w:p w:rsidR="005D178D" w:rsidRPr="00383DE9" w:rsidRDefault="005D178D" w:rsidP="005D178D">
      <w:pPr>
        <w:autoSpaceDE w:val="0"/>
        <w:autoSpaceDN w:val="0"/>
        <w:adjustRightInd w:val="0"/>
        <w:spacing w:after="0" w:line="240" w:lineRule="auto"/>
        <w:rPr>
          <w:rFonts w:ascii="Arial" w:hAnsi="Arial" w:cs="Arial"/>
          <w:b/>
          <w:bCs/>
          <w:sz w:val="24"/>
          <w:szCs w:val="24"/>
        </w:rPr>
      </w:pPr>
    </w:p>
    <w:p w:rsidR="005D178D" w:rsidRPr="00383DE9" w:rsidRDefault="005D178D" w:rsidP="005D178D">
      <w:pPr>
        <w:autoSpaceDE w:val="0"/>
        <w:autoSpaceDN w:val="0"/>
        <w:adjustRightInd w:val="0"/>
        <w:spacing w:after="0" w:line="240" w:lineRule="auto"/>
        <w:rPr>
          <w:rFonts w:ascii="Arial" w:hAnsi="Arial" w:cs="Arial"/>
          <w:b/>
          <w:bCs/>
          <w:sz w:val="24"/>
          <w:szCs w:val="24"/>
        </w:rPr>
      </w:pPr>
    </w:p>
    <w:p w:rsidR="005D178D" w:rsidRPr="00383DE9" w:rsidRDefault="005D178D" w:rsidP="005D178D">
      <w:pPr>
        <w:autoSpaceDE w:val="0"/>
        <w:autoSpaceDN w:val="0"/>
        <w:adjustRightInd w:val="0"/>
        <w:spacing w:after="0" w:line="240" w:lineRule="auto"/>
        <w:rPr>
          <w:rFonts w:ascii="Arial" w:hAnsi="Arial" w:cs="Arial"/>
          <w:b/>
          <w:bCs/>
          <w:sz w:val="24"/>
          <w:szCs w:val="24"/>
        </w:rPr>
      </w:pPr>
    </w:p>
    <w:p w:rsidR="005D178D" w:rsidRPr="00383DE9" w:rsidRDefault="005D178D" w:rsidP="005D178D">
      <w:pPr>
        <w:autoSpaceDE w:val="0"/>
        <w:autoSpaceDN w:val="0"/>
        <w:adjustRightInd w:val="0"/>
        <w:spacing w:after="0" w:line="240" w:lineRule="auto"/>
        <w:rPr>
          <w:rFonts w:ascii="Arial" w:hAnsi="Arial" w:cs="Arial"/>
          <w:b/>
          <w:bCs/>
          <w:sz w:val="24"/>
          <w:szCs w:val="24"/>
        </w:rPr>
      </w:pPr>
    </w:p>
    <w:p w:rsidR="005D178D" w:rsidRPr="00383DE9" w:rsidRDefault="005D178D" w:rsidP="005D178D">
      <w:pPr>
        <w:autoSpaceDE w:val="0"/>
        <w:autoSpaceDN w:val="0"/>
        <w:adjustRightInd w:val="0"/>
        <w:spacing w:after="0" w:line="240" w:lineRule="auto"/>
        <w:rPr>
          <w:rFonts w:ascii="Arial" w:hAnsi="Arial" w:cs="Arial"/>
          <w:b/>
          <w:bCs/>
          <w:sz w:val="24"/>
          <w:szCs w:val="24"/>
        </w:rPr>
      </w:pPr>
    </w:p>
    <w:p w:rsidR="005D178D" w:rsidRDefault="005D178D" w:rsidP="00D25D45">
      <w:pPr>
        <w:autoSpaceDE w:val="0"/>
        <w:autoSpaceDN w:val="0"/>
        <w:adjustRightInd w:val="0"/>
        <w:spacing w:after="0" w:line="240" w:lineRule="auto"/>
        <w:rPr>
          <w:rFonts w:ascii="Arial" w:hAnsi="Arial" w:cs="Arial"/>
          <w:b/>
          <w:bCs/>
          <w:sz w:val="24"/>
          <w:szCs w:val="24"/>
        </w:rPr>
      </w:pPr>
    </w:p>
    <w:p w:rsidR="00383DE9" w:rsidRDefault="00383DE9" w:rsidP="00D25D45">
      <w:pPr>
        <w:autoSpaceDE w:val="0"/>
        <w:autoSpaceDN w:val="0"/>
        <w:adjustRightInd w:val="0"/>
        <w:spacing w:after="0" w:line="240" w:lineRule="auto"/>
        <w:rPr>
          <w:rFonts w:ascii="Arial" w:hAnsi="Arial" w:cs="Arial"/>
          <w:b/>
          <w:bCs/>
          <w:sz w:val="24"/>
          <w:szCs w:val="24"/>
        </w:rPr>
      </w:pPr>
    </w:p>
    <w:p w:rsidR="00383DE9" w:rsidRDefault="00383DE9" w:rsidP="00D25D45">
      <w:pPr>
        <w:autoSpaceDE w:val="0"/>
        <w:autoSpaceDN w:val="0"/>
        <w:adjustRightInd w:val="0"/>
        <w:spacing w:after="0" w:line="240" w:lineRule="auto"/>
        <w:rPr>
          <w:rFonts w:ascii="Arial" w:hAnsi="Arial" w:cs="Arial"/>
          <w:b/>
          <w:bCs/>
          <w:sz w:val="24"/>
          <w:szCs w:val="24"/>
        </w:rPr>
      </w:pPr>
    </w:p>
    <w:p w:rsidR="00383DE9" w:rsidRDefault="00383DE9" w:rsidP="00D25D45">
      <w:pPr>
        <w:autoSpaceDE w:val="0"/>
        <w:autoSpaceDN w:val="0"/>
        <w:adjustRightInd w:val="0"/>
        <w:spacing w:after="0" w:line="240" w:lineRule="auto"/>
        <w:rPr>
          <w:rFonts w:ascii="Arial" w:hAnsi="Arial" w:cs="Arial"/>
          <w:b/>
          <w:bCs/>
          <w:sz w:val="24"/>
          <w:szCs w:val="24"/>
        </w:rPr>
      </w:pPr>
    </w:p>
    <w:p w:rsidR="00383DE9" w:rsidRPr="00383DE9" w:rsidRDefault="00383DE9" w:rsidP="00D25D45">
      <w:pPr>
        <w:autoSpaceDE w:val="0"/>
        <w:autoSpaceDN w:val="0"/>
        <w:adjustRightInd w:val="0"/>
        <w:spacing w:after="0" w:line="240" w:lineRule="auto"/>
        <w:rPr>
          <w:rFonts w:ascii="Arial" w:hAnsi="Arial" w:cs="Arial"/>
          <w:b/>
          <w:bCs/>
          <w:sz w:val="24"/>
          <w:szCs w:val="24"/>
        </w:rPr>
      </w:pPr>
    </w:p>
    <w:p w:rsidR="00D25D45" w:rsidRPr="005D178D" w:rsidRDefault="00D25D45" w:rsidP="00D25D45">
      <w:pPr>
        <w:autoSpaceDE w:val="0"/>
        <w:autoSpaceDN w:val="0"/>
        <w:adjustRightInd w:val="0"/>
        <w:spacing w:after="0" w:line="240" w:lineRule="auto"/>
        <w:rPr>
          <w:rFonts w:ascii="Arial" w:hAnsi="Arial" w:cs="Arial"/>
          <w:b/>
          <w:bCs/>
          <w:sz w:val="48"/>
          <w:szCs w:val="24"/>
        </w:rPr>
      </w:pPr>
      <w:r w:rsidRPr="005D178D">
        <w:rPr>
          <w:rFonts w:ascii="Arial" w:hAnsi="Arial" w:cs="Arial"/>
          <w:b/>
          <w:bCs/>
          <w:sz w:val="48"/>
          <w:szCs w:val="24"/>
        </w:rPr>
        <w:t>D</w:t>
      </w:r>
      <w:r w:rsidR="008A0806">
        <w:rPr>
          <w:rFonts w:ascii="Arial" w:hAnsi="Arial" w:cs="Arial"/>
          <w:b/>
          <w:bCs/>
          <w:sz w:val="48"/>
          <w:szCs w:val="24"/>
        </w:rPr>
        <w:t>.</w:t>
      </w:r>
      <w:r w:rsidRPr="005D178D">
        <w:rPr>
          <w:rFonts w:ascii="Arial" w:hAnsi="Arial" w:cs="Arial"/>
          <w:b/>
          <w:bCs/>
          <w:sz w:val="48"/>
          <w:szCs w:val="24"/>
        </w:rPr>
        <w:t xml:space="preserve"> Dokumentace objektů a technických a technologických zařízení</w:t>
      </w:r>
    </w:p>
    <w:p w:rsidR="00E36F6D" w:rsidRDefault="00E36F6D" w:rsidP="00D25D45">
      <w:pPr>
        <w:autoSpaceDE w:val="0"/>
        <w:autoSpaceDN w:val="0"/>
        <w:adjustRightInd w:val="0"/>
        <w:spacing w:after="0" w:line="240" w:lineRule="auto"/>
        <w:rPr>
          <w:rFonts w:ascii="Arial" w:hAnsi="Arial" w:cs="Arial"/>
          <w:b/>
          <w:bCs/>
          <w:sz w:val="24"/>
          <w:szCs w:val="24"/>
        </w:rPr>
      </w:pPr>
    </w:p>
    <w:p w:rsidR="00B3746C" w:rsidRDefault="00B3746C" w:rsidP="00560448">
      <w:pPr>
        <w:spacing w:after="0" w:line="240" w:lineRule="auto"/>
        <w:jc w:val="both"/>
        <w:rPr>
          <w:rFonts w:ascii="Arial" w:hAnsi="Arial" w:cs="Arial"/>
        </w:rPr>
      </w:pPr>
    </w:p>
    <w:p w:rsidR="00B3746C" w:rsidRDefault="00B3746C" w:rsidP="00560448">
      <w:pPr>
        <w:spacing w:after="0" w:line="240" w:lineRule="auto"/>
        <w:jc w:val="both"/>
        <w:rPr>
          <w:rFonts w:ascii="Arial" w:hAnsi="Arial" w:cs="Arial"/>
        </w:rPr>
      </w:pPr>
    </w:p>
    <w:p w:rsidR="00B3746C" w:rsidRDefault="00B3746C" w:rsidP="00560448">
      <w:pPr>
        <w:spacing w:after="0" w:line="240" w:lineRule="auto"/>
        <w:jc w:val="both"/>
        <w:rPr>
          <w:rFonts w:ascii="Arial" w:hAnsi="Arial" w:cs="Arial"/>
        </w:rPr>
      </w:pPr>
    </w:p>
    <w:p w:rsidR="00B3746C" w:rsidRDefault="00B3746C" w:rsidP="00560448">
      <w:pPr>
        <w:spacing w:after="0" w:line="240" w:lineRule="auto"/>
        <w:jc w:val="both"/>
        <w:rPr>
          <w:rFonts w:ascii="Arial" w:hAnsi="Arial" w:cs="Arial"/>
        </w:rPr>
      </w:pPr>
    </w:p>
    <w:p w:rsidR="00B3746C" w:rsidRDefault="00B3746C" w:rsidP="00560448">
      <w:pPr>
        <w:spacing w:after="0" w:line="240" w:lineRule="auto"/>
        <w:jc w:val="both"/>
        <w:rPr>
          <w:rFonts w:ascii="Arial" w:hAnsi="Arial" w:cs="Arial"/>
        </w:rPr>
      </w:pPr>
    </w:p>
    <w:p w:rsidR="00B3746C" w:rsidRDefault="00B3746C" w:rsidP="00560448">
      <w:pPr>
        <w:spacing w:after="0" w:line="240" w:lineRule="auto"/>
        <w:jc w:val="both"/>
        <w:rPr>
          <w:rFonts w:ascii="Arial" w:hAnsi="Arial" w:cs="Arial"/>
        </w:rPr>
      </w:pPr>
    </w:p>
    <w:p w:rsidR="00B3746C" w:rsidRDefault="00B3746C" w:rsidP="00560448">
      <w:pPr>
        <w:spacing w:after="0" w:line="240" w:lineRule="auto"/>
        <w:jc w:val="both"/>
        <w:rPr>
          <w:rFonts w:ascii="Arial" w:hAnsi="Arial" w:cs="Arial"/>
        </w:rPr>
      </w:pPr>
    </w:p>
    <w:p w:rsidR="00B3746C" w:rsidRDefault="00B3746C" w:rsidP="00560448">
      <w:pPr>
        <w:spacing w:after="0" w:line="240" w:lineRule="auto"/>
        <w:jc w:val="both"/>
        <w:rPr>
          <w:rFonts w:ascii="Arial" w:hAnsi="Arial" w:cs="Arial"/>
        </w:rPr>
      </w:pPr>
    </w:p>
    <w:p w:rsidR="00B3746C" w:rsidRDefault="00B3746C" w:rsidP="00560448">
      <w:pPr>
        <w:spacing w:after="0" w:line="240" w:lineRule="auto"/>
        <w:jc w:val="both"/>
        <w:rPr>
          <w:rFonts w:ascii="Arial" w:hAnsi="Arial" w:cs="Arial"/>
        </w:rPr>
      </w:pPr>
    </w:p>
    <w:p w:rsidR="00B3746C" w:rsidRDefault="00B3746C" w:rsidP="00560448">
      <w:pPr>
        <w:spacing w:after="0" w:line="240" w:lineRule="auto"/>
        <w:jc w:val="both"/>
        <w:rPr>
          <w:rFonts w:ascii="Arial" w:hAnsi="Arial" w:cs="Arial"/>
        </w:rPr>
      </w:pPr>
    </w:p>
    <w:p w:rsidR="00B3746C" w:rsidRDefault="00B3746C" w:rsidP="00560448">
      <w:pPr>
        <w:spacing w:after="0" w:line="240" w:lineRule="auto"/>
        <w:jc w:val="both"/>
        <w:rPr>
          <w:rFonts w:ascii="Arial" w:hAnsi="Arial" w:cs="Arial"/>
        </w:rPr>
      </w:pPr>
    </w:p>
    <w:p w:rsidR="00B3746C" w:rsidRDefault="00B3746C" w:rsidP="00560448">
      <w:pPr>
        <w:spacing w:after="0" w:line="240" w:lineRule="auto"/>
        <w:jc w:val="both"/>
        <w:rPr>
          <w:rFonts w:ascii="Arial" w:hAnsi="Arial" w:cs="Arial"/>
        </w:rPr>
      </w:pPr>
    </w:p>
    <w:p w:rsidR="00B3746C" w:rsidRDefault="00B3746C" w:rsidP="00560448">
      <w:pPr>
        <w:spacing w:after="0" w:line="240" w:lineRule="auto"/>
        <w:jc w:val="both"/>
        <w:rPr>
          <w:rFonts w:ascii="Arial" w:hAnsi="Arial" w:cs="Arial"/>
        </w:rPr>
      </w:pPr>
    </w:p>
    <w:p w:rsidR="00B3746C" w:rsidRDefault="00B3746C" w:rsidP="00560448">
      <w:pPr>
        <w:spacing w:after="0" w:line="240" w:lineRule="auto"/>
        <w:jc w:val="both"/>
        <w:rPr>
          <w:rFonts w:ascii="Arial" w:hAnsi="Arial" w:cs="Arial"/>
        </w:rPr>
      </w:pPr>
    </w:p>
    <w:p w:rsidR="00B3746C" w:rsidRDefault="00B3746C" w:rsidP="00560448">
      <w:pPr>
        <w:spacing w:after="0" w:line="240" w:lineRule="auto"/>
        <w:jc w:val="both"/>
        <w:rPr>
          <w:rFonts w:ascii="Arial" w:hAnsi="Arial" w:cs="Arial"/>
        </w:rPr>
      </w:pPr>
    </w:p>
    <w:p w:rsidR="00B3746C" w:rsidRDefault="00B3746C" w:rsidP="00560448">
      <w:pPr>
        <w:spacing w:after="0" w:line="240" w:lineRule="auto"/>
        <w:jc w:val="both"/>
        <w:rPr>
          <w:rFonts w:ascii="Arial" w:hAnsi="Arial" w:cs="Arial"/>
        </w:rPr>
      </w:pPr>
    </w:p>
    <w:p w:rsidR="00B3746C" w:rsidRDefault="00B3746C" w:rsidP="00560448">
      <w:pPr>
        <w:spacing w:after="0" w:line="240" w:lineRule="auto"/>
        <w:jc w:val="both"/>
        <w:rPr>
          <w:rFonts w:ascii="Arial" w:hAnsi="Arial" w:cs="Arial"/>
        </w:rPr>
      </w:pPr>
    </w:p>
    <w:p w:rsidR="00B3746C" w:rsidRDefault="00B3746C" w:rsidP="00560448">
      <w:pPr>
        <w:spacing w:after="0" w:line="240" w:lineRule="auto"/>
        <w:jc w:val="both"/>
        <w:rPr>
          <w:rFonts w:ascii="Arial" w:hAnsi="Arial" w:cs="Arial"/>
        </w:rPr>
      </w:pPr>
    </w:p>
    <w:p w:rsidR="00B3746C" w:rsidRDefault="00B3746C" w:rsidP="00560448">
      <w:pPr>
        <w:spacing w:after="0" w:line="240" w:lineRule="auto"/>
        <w:jc w:val="both"/>
        <w:rPr>
          <w:rFonts w:ascii="Arial" w:hAnsi="Arial" w:cs="Arial"/>
        </w:rPr>
      </w:pPr>
    </w:p>
    <w:p w:rsidR="00667F79" w:rsidRDefault="00667F79" w:rsidP="00560448">
      <w:pPr>
        <w:spacing w:after="0" w:line="240" w:lineRule="auto"/>
        <w:jc w:val="both"/>
        <w:rPr>
          <w:rFonts w:ascii="Arial" w:hAnsi="Arial" w:cs="Arial"/>
        </w:rPr>
      </w:pPr>
    </w:p>
    <w:p w:rsidR="00D17EDD" w:rsidRDefault="00D17EDD" w:rsidP="00560448">
      <w:pPr>
        <w:spacing w:after="0" w:line="240" w:lineRule="auto"/>
        <w:jc w:val="both"/>
        <w:rPr>
          <w:rFonts w:ascii="Arial" w:hAnsi="Arial" w:cs="Arial"/>
        </w:rPr>
      </w:pPr>
    </w:p>
    <w:p w:rsidR="002F5A8D" w:rsidRPr="00560448" w:rsidRDefault="00025236" w:rsidP="00560448">
      <w:pPr>
        <w:spacing w:after="0" w:line="240" w:lineRule="auto"/>
        <w:jc w:val="both"/>
        <w:rPr>
          <w:rFonts w:ascii="Arial" w:hAnsi="Arial" w:cs="Arial"/>
        </w:rPr>
      </w:pPr>
      <w:r>
        <w:rPr>
          <w:rFonts w:ascii="Arial" w:hAnsi="Arial" w:cs="Arial"/>
        </w:rPr>
        <w:tab/>
      </w:r>
    </w:p>
    <w:p w:rsidR="00372C14" w:rsidRPr="006B10E2" w:rsidRDefault="00372C14" w:rsidP="00372C14">
      <w:pPr>
        <w:tabs>
          <w:tab w:val="left" w:pos="266"/>
        </w:tabs>
        <w:spacing w:after="0" w:line="240" w:lineRule="auto"/>
        <w:rPr>
          <w:rFonts w:ascii="Arial" w:hAnsi="Arial"/>
        </w:rPr>
      </w:pPr>
      <w:r w:rsidRPr="006B10E2">
        <w:rPr>
          <w:rFonts w:ascii="Arial" w:hAnsi="Arial"/>
        </w:rPr>
        <w:t xml:space="preserve">Vypracoval:  </w:t>
      </w:r>
      <w:r>
        <w:rPr>
          <w:rFonts w:ascii="Arial" w:hAnsi="Arial"/>
        </w:rPr>
        <w:t>Zdeněk Joch</w:t>
      </w:r>
    </w:p>
    <w:p w:rsidR="00372C14" w:rsidRDefault="00357159" w:rsidP="00372C14">
      <w:pPr>
        <w:spacing w:after="0" w:line="240" w:lineRule="auto"/>
        <w:jc w:val="both"/>
        <w:rPr>
          <w:rFonts w:ascii="Verdana" w:hAnsi="Verdana"/>
        </w:rPr>
      </w:pPr>
      <w:r>
        <w:rPr>
          <w:rFonts w:ascii="Arial" w:hAnsi="Arial"/>
        </w:rPr>
        <w:t xml:space="preserve">Třebíč, </w:t>
      </w:r>
      <w:r w:rsidR="00D17EDD">
        <w:rPr>
          <w:rFonts w:ascii="Arial" w:hAnsi="Arial"/>
        </w:rPr>
        <w:t>červen</w:t>
      </w:r>
      <w:r>
        <w:rPr>
          <w:rFonts w:ascii="Arial" w:hAnsi="Arial"/>
        </w:rPr>
        <w:t xml:space="preserve"> 20</w:t>
      </w:r>
      <w:r w:rsidR="00BC29FB">
        <w:rPr>
          <w:rFonts w:ascii="Arial" w:hAnsi="Arial"/>
        </w:rPr>
        <w:t>20</w:t>
      </w:r>
    </w:p>
    <w:p w:rsidR="00D25D45" w:rsidRPr="002F5A8D" w:rsidRDefault="00D25D45" w:rsidP="00372C14">
      <w:pPr>
        <w:spacing w:after="0" w:line="240" w:lineRule="auto"/>
        <w:jc w:val="both"/>
        <w:rPr>
          <w:rFonts w:ascii="Verdana" w:hAnsi="Verdana"/>
        </w:rPr>
      </w:pPr>
      <w:r w:rsidRPr="002F5A8D">
        <w:rPr>
          <w:rFonts w:ascii="Arial" w:hAnsi="Arial" w:cs="Arial"/>
          <w:b/>
          <w:bCs/>
        </w:rPr>
        <w:lastRenderedPageBreak/>
        <w:t>D.1 Dokumentace stavebního nebo inženýrského objektu</w:t>
      </w:r>
    </w:p>
    <w:p w:rsidR="00E36F6D" w:rsidRPr="002F5A8D" w:rsidRDefault="00D25D45" w:rsidP="00D25D45">
      <w:pPr>
        <w:autoSpaceDE w:val="0"/>
        <w:autoSpaceDN w:val="0"/>
        <w:adjustRightInd w:val="0"/>
        <w:spacing w:after="0" w:line="240" w:lineRule="auto"/>
        <w:rPr>
          <w:rFonts w:ascii="Arial" w:hAnsi="Arial" w:cs="Arial"/>
          <w:b/>
          <w:bCs/>
        </w:rPr>
      </w:pPr>
      <w:r w:rsidRPr="002F5A8D">
        <w:rPr>
          <w:rFonts w:ascii="Arial" w:hAnsi="Arial" w:cs="Arial"/>
          <w:b/>
          <w:bCs/>
        </w:rPr>
        <w:t xml:space="preserve">D.1.1 </w:t>
      </w:r>
      <w:r w:rsidR="002F5A8D">
        <w:rPr>
          <w:rFonts w:ascii="Arial" w:hAnsi="Arial" w:cs="Arial"/>
          <w:b/>
          <w:bCs/>
        </w:rPr>
        <w:t>Architektonicko-stavební řešení</w:t>
      </w:r>
    </w:p>
    <w:p w:rsidR="00D25D45" w:rsidRPr="002F5A8D" w:rsidRDefault="00D25D45" w:rsidP="00D25D45">
      <w:pPr>
        <w:autoSpaceDE w:val="0"/>
        <w:autoSpaceDN w:val="0"/>
        <w:adjustRightInd w:val="0"/>
        <w:spacing w:after="0" w:line="240" w:lineRule="auto"/>
        <w:rPr>
          <w:rFonts w:ascii="Arial" w:hAnsi="Arial" w:cs="Arial"/>
        </w:rPr>
      </w:pPr>
      <w:r w:rsidRPr="002F5A8D">
        <w:rPr>
          <w:rFonts w:ascii="Arial" w:hAnsi="Arial" w:cs="Arial"/>
          <w:b/>
        </w:rPr>
        <w:t>a) Technická zpráva</w:t>
      </w:r>
      <w:r w:rsidRPr="002F5A8D">
        <w:rPr>
          <w:rFonts w:ascii="Arial" w:hAnsi="Arial" w:cs="Arial"/>
        </w:rPr>
        <w:t xml:space="preserve"> </w:t>
      </w:r>
      <w:r w:rsidR="00465BC7">
        <w:rPr>
          <w:rFonts w:ascii="Arial" w:hAnsi="Arial" w:cs="Arial"/>
        </w:rPr>
        <w:t xml:space="preserve">- </w:t>
      </w:r>
      <w:r w:rsidRPr="002F5A8D">
        <w:rPr>
          <w:rFonts w:ascii="Arial" w:hAnsi="Arial" w:cs="Arial"/>
        </w:rPr>
        <w:t>architektonické, výtvarné, materiálové</w:t>
      </w:r>
      <w:r w:rsidR="00E36F6D" w:rsidRPr="002F5A8D">
        <w:rPr>
          <w:rFonts w:ascii="Arial" w:hAnsi="Arial" w:cs="Arial"/>
        </w:rPr>
        <w:t xml:space="preserve">, dispoziční a provozní řešení, </w:t>
      </w:r>
      <w:r w:rsidRPr="002F5A8D">
        <w:rPr>
          <w:rFonts w:ascii="Arial" w:hAnsi="Arial" w:cs="Arial"/>
        </w:rPr>
        <w:t>bezbariérové užívání stavby; konstrukční a stavebně technick</w:t>
      </w:r>
      <w:r w:rsidR="00E36F6D" w:rsidRPr="002F5A8D">
        <w:rPr>
          <w:rFonts w:ascii="Arial" w:hAnsi="Arial" w:cs="Arial"/>
        </w:rPr>
        <w:t xml:space="preserve">é řešení a technické vlastnosti </w:t>
      </w:r>
      <w:r w:rsidRPr="002F5A8D">
        <w:rPr>
          <w:rFonts w:ascii="Arial" w:hAnsi="Arial" w:cs="Arial"/>
        </w:rPr>
        <w:t>stavby; stavební fyzika - tepelná technika, osvětlení, oslun</w:t>
      </w:r>
      <w:r w:rsidR="00E36F6D" w:rsidRPr="002F5A8D">
        <w:rPr>
          <w:rFonts w:ascii="Arial" w:hAnsi="Arial" w:cs="Arial"/>
        </w:rPr>
        <w:t xml:space="preserve">ění, akustika </w:t>
      </w:r>
      <w:r w:rsidR="00465BC7">
        <w:rPr>
          <w:rFonts w:ascii="Arial" w:hAnsi="Arial" w:cs="Arial"/>
        </w:rPr>
        <w:t>-</w:t>
      </w:r>
      <w:r w:rsidR="00E36F6D" w:rsidRPr="002F5A8D">
        <w:rPr>
          <w:rFonts w:ascii="Arial" w:hAnsi="Arial" w:cs="Arial"/>
        </w:rPr>
        <w:t xml:space="preserve"> hluk, vibrace - </w:t>
      </w:r>
      <w:r w:rsidRPr="002F5A8D">
        <w:rPr>
          <w:rFonts w:ascii="Arial" w:hAnsi="Arial" w:cs="Arial"/>
        </w:rPr>
        <w:t>popis řešení, výpis použitých norem</w:t>
      </w:r>
    </w:p>
    <w:p w:rsidR="00E36F6D" w:rsidRPr="002F5A8D" w:rsidRDefault="00E36F6D" w:rsidP="00D25D45">
      <w:pPr>
        <w:autoSpaceDE w:val="0"/>
        <w:autoSpaceDN w:val="0"/>
        <w:adjustRightInd w:val="0"/>
        <w:spacing w:after="0" w:line="240" w:lineRule="auto"/>
        <w:rPr>
          <w:rFonts w:ascii="Arial" w:hAnsi="Arial" w:cs="Arial"/>
        </w:rPr>
      </w:pPr>
    </w:p>
    <w:p w:rsidR="002C0BFF" w:rsidRPr="008B1908" w:rsidRDefault="002C0BFF" w:rsidP="002C0BFF">
      <w:pPr>
        <w:pStyle w:val="textpsmene"/>
        <w:tabs>
          <w:tab w:val="clear" w:pos="425"/>
          <w:tab w:val="num" w:pos="0"/>
        </w:tabs>
        <w:ind w:left="0" w:firstLine="0"/>
        <w:rPr>
          <w:rFonts w:ascii="Arial" w:hAnsi="Arial" w:cs="Arial"/>
          <w:iCs/>
          <w:sz w:val="20"/>
          <w:szCs w:val="22"/>
        </w:rPr>
      </w:pPr>
      <w:r w:rsidRPr="00611D95">
        <w:rPr>
          <w:rFonts w:ascii="Arial" w:hAnsi="Arial" w:cs="Arial"/>
          <w:sz w:val="20"/>
        </w:rPr>
        <w:t>Předmětem projektové dokumentace je novostavba</w:t>
      </w:r>
      <w:r>
        <w:rPr>
          <w:rFonts w:ascii="Arial" w:hAnsi="Arial" w:cs="Arial"/>
          <w:sz w:val="20"/>
        </w:rPr>
        <w:t xml:space="preserve"> řadového</w:t>
      </w:r>
      <w:r w:rsidRPr="00611D95">
        <w:rPr>
          <w:rFonts w:ascii="Arial" w:hAnsi="Arial" w:cs="Arial"/>
          <w:sz w:val="20"/>
        </w:rPr>
        <w:t xml:space="preserve"> </w:t>
      </w:r>
      <w:r>
        <w:rPr>
          <w:rFonts w:ascii="Arial" w:hAnsi="Arial" w:cs="Arial"/>
          <w:sz w:val="20"/>
        </w:rPr>
        <w:t>patrového nepodsklepeného r</w:t>
      </w:r>
      <w:r w:rsidRPr="00611D95">
        <w:rPr>
          <w:rFonts w:ascii="Arial" w:hAnsi="Arial" w:cs="Arial"/>
          <w:sz w:val="20"/>
        </w:rPr>
        <w:t xml:space="preserve">odinného domku, který řeší bytovou situaci stavebníka a jeho rodiny. Půdorysný tvar </w:t>
      </w:r>
      <w:r>
        <w:rPr>
          <w:rFonts w:ascii="Arial" w:hAnsi="Arial" w:cs="Arial"/>
          <w:sz w:val="20"/>
        </w:rPr>
        <w:t xml:space="preserve">rodinného </w:t>
      </w:r>
      <w:r w:rsidRPr="00611D95">
        <w:rPr>
          <w:rFonts w:ascii="Arial" w:hAnsi="Arial" w:cs="Arial"/>
          <w:sz w:val="20"/>
        </w:rPr>
        <w:t xml:space="preserve">domku </w:t>
      </w:r>
      <w:r>
        <w:rPr>
          <w:rFonts w:ascii="Arial" w:hAnsi="Arial" w:cs="Arial"/>
          <w:sz w:val="20"/>
        </w:rPr>
        <w:t>bude tvaru obdélníku</w:t>
      </w:r>
      <w:r w:rsidRPr="00611D95">
        <w:rPr>
          <w:rFonts w:ascii="Arial" w:hAnsi="Arial" w:cs="Arial"/>
          <w:sz w:val="20"/>
        </w:rPr>
        <w:t xml:space="preserve"> o </w:t>
      </w:r>
      <w:r>
        <w:rPr>
          <w:rFonts w:ascii="Arial" w:hAnsi="Arial" w:cs="Arial"/>
          <w:sz w:val="20"/>
        </w:rPr>
        <w:t xml:space="preserve">celkových </w:t>
      </w:r>
      <w:r w:rsidRPr="00611D95">
        <w:rPr>
          <w:rFonts w:ascii="Arial" w:hAnsi="Arial" w:cs="Arial"/>
          <w:sz w:val="20"/>
        </w:rPr>
        <w:t xml:space="preserve">rozměrech </w:t>
      </w:r>
      <w:r>
        <w:rPr>
          <w:rFonts w:ascii="Arial" w:hAnsi="Arial" w:cs="Arial"/>
          <w:sz w:val="20"/>
        </w:rPr>
        <w:t>10,50</w:t>
      </w:r>
      <w:r w:rsidRPr="00611D95">
        <w:rPr>
          <w:rFonts w:ascii="Arial" w:hAnsi="Arial" w:cs="Arial"/>
          <w:sz w:val="20"/>
        </w:rPr>
        <w:t xml:space="preserve"> x </w:t>
      </w:r>
      <w:r>
        <w:rPr>
          <w:rFonts w:ascii="Arial" w:hAnsi="Arial" w:cs="Arial"/>
          <w:sz w:val="20"/>
        </w:rPr>
        <w:t xml:space="preserve">13,50 m. </w:t>
      </w:r>
      <w:r w:rsidRPr="00611D95">
        <w:rPr>
          <w:rFonts w:ascii="Arial" w:hAnsi="Arial" w:cs="Arial"/>
          <w:sz w:val="20"/>
        </w:rPr>
        <w:t xml:space="preserve">Zastavěná plocha </w:t>
      </w:r>
      <w:r>
        <w:rPr>
          <w:rFonts w:ascii="Arial" w:hAnsi="Arial" w:cs="Arial"/>
          <w:sz w:val="20"/>
        </w:rPr>
        <w:t xml:space="preserve">novostavby řadového patrového nepodsklepeného </w:t>
      </w:r>
      <w:r w:rsidRPr="00611D95">
        <w:rPr>
          <w:rFonts w:ascii="Arial" w:hAnsi="Arial" w:cs="Arial"/>
          <w:sz w:val="20"/>
        </w:rPr>
        <w:t>rodinného domku bude</w:t>
      </w:r>
      <w:r>
        <w:rPr>
          <w:rFonts w:ascii="Arial" w:hAnsi="Arial" w:cs="Arial"/>
          <w:sz w:val="20"/>
        </w:rPr>
        <w:t xml:space="preserve"> 134</w:t>
      </w:r>
      <w:r w:rsidRPr="00611D95">
        <w:rPr>
          <w:rFonts w:ascii="Arial" w:hAnsi="Arial" w:cs="Arial"/>
          <w:sz w:val="20"/>
        </w:rPr>
        <w:t>,</w:t>
      </w:r>
      <w:r>
        <w:rPr>
          <w:rFonts w:ascii="Arial" w:hAnsi="Arial" w:cs="Arial"/>
          <w:sz w:val="20"/>
        </w:rPr>
        <w:t xml:space="preserve">75 </w:t>
      </w:r>
      <w:r w:rsidRPr="00611D95">
        <w:rPr>
          <w:rFonts w:ascii="Arial" w:hAnsi="Arial" w:cs="Arial"/>
          <w:sz w:val="20"/>
        </w:rPr>
        <w:t>m</w:t>
      </w:r>
      <w:r w:rsidRPr="00611D95">
        <w:rPr>
          <w:rFonts w:ascii="Arial" w:hAnsi="Arial" w:cs="Arial"/>
          <w:sz w:val="20"/>
          <w:vertAlign w:val="superscript"/>
        </w:rPr>
        <w:t>2</w:t>
      </w:r>
      <w:r w:rsidRPr="00611D95">
        <w:rPr>
          <w:rFonts w:ascii="Arial" w:hAnsi="Arial" w:cs="Arial"/>
          <w:sz w:val="20"/>
        </w:rPr>
        <w:t>.</w:t>
      </w:r>
      <w:r>
        <w:rPr>
          <w:rFonts w:ascii="Arial" w:hAnsi="Arial" w:cs="Arial"/>
          <w:sz w:val="20"/>
        </w:rPr>
        <w:t xml:space="preserve"> </w:t>
      </w:r>
      <w:r w:rsidRPr="00611D95">
        <w:rPr>
          <w:rFonts w:ascii="Arial" w:hAnsi="Arial" w:cs="Arial"/>
          <w:sz w:val="20"/>
        </w:rPr>
        <w:t xml:space="preserve">Vzdálenosti </w:t>
      </w:r>
      <w:r>
        <w:rPr>
          <w:rFonts w:ascii="Arial" w:hAnsi="Arial" w:cs="Arial"/>
          <w:sz w:val="20"/>
        </w:rPr>
        <w:t xml:space="preserve">novostavby řadového patrového nepodsklepeného </w:t>
      </w:r>
      <w:r w:rsidRPr="00611D95">
        <w:rPr>
          <w:rFonts w:ascii="Arial" w:hAnsi="Arial" w:cs="Arial"/>
          <w:sz w:val="20"/>
        </w:rPr>
        <w:t>rodinného domku od hranic</w:t>
      </w:r>
      <w:r>
        <w:rPr>
          <w:rFonts w:ascii="Arial" w:hAnsi="Arial" w:cs="Arial"/>
          <w:sz w:val="20"/>
        </w:rPr>
        <w:t xml:space="preserve"> se sousedními parcelami</w:t>
      </w:r>
      <w:r w:rsidRPr="00611D95">
        <w:rPr>
          <w:rFonts w:ascii="Arial" w:hAnsi="Arial" w:cs="Arial"/>
          <w:sz w:val="20"/>
        </w:rPr>
        <w:t>: od sever</w:t>
      </w:r>
      <w:r w:rsidR="003E2887">
        <w:rPr>
          <w:rFonts w:ascii="Arial" w:hAnsi="Arial" w:cs="Arial"/>
          <w:sz w:val="20"/>
        </w:rPr>
        <w:t>ovýchodu</w:t>
      </w:r>
      <w:r w:rsidRPr="00611D95">
        <w:rPr>
          <w:rFonts w:ascii="Arial" w:hAnsi="Arial" w:cs="Arial"/>
          <w:sz w:val="20"/>
        </w:rPr>
        <w:t xml:space="preserve"> </w:t>
      </w:r>
      <w:r>
        <w:rPr>
          <w:rFonts w:ascii="Arial" w:hAnsi="Arial" w:cs="Arial"/>
          <w:sz w:val="20"/>
        </w:rPr>
        <w:t>19,70</w:t>
      </w:r>
      <w:r w:rsidRPr="00611D95">
        <w:rPr>
          <w:rFonts w:ascii="Arial" w:hAnsi="Arial" w:cs="Arial"/>
          <w:sz w:val="20"/>
        </w:rPr>
        <w:t xml:space="preserve"> m; </w:t>
      </w:r>
      <w:r>
        <w:rPr>
          <w:rFonts w:ascii="Arial" w:hAnsi="Arial" w:cs="Arial"/>
          <w:sz w:val="20"/>
        </w:rPr>
        <w:t xml:space="preserve">                                 </w:t>
      </w:r>
      <w:r w:rsidRPr="00611D95">
        <w:rPr>
          <w:rFonts w:ascii="Arial" w:hAnsi="Arial" w:cs="Arial"/>
          <w:sz w:val="20"/>
        </w:rPr>
        <w:t>od jih</w:t>
      </w:r>
      <w:r w:rsidR="003E2887">
        <w:rPr>
          <w:rFonts w:ascii="Arial" w:hAnsi="Arial" w:cs="Arial"/>
          <w:sz w:val="20"/>
        </w:rPr>
        <w:t>ozápadu</w:t>
      </w:r>
      <w:r w:rsidRPr="00611D95">
        <w:rPr>
          <w:rFonts w:ascii="Arial" w:hAnsi="Arial" w:cs="Arial"/>
          <w:sz w:val="20"/>
        </w:rPr>
        <w:t xml:space="preserve"> </w:t>
      </w:r>
      <w:r>
        <w:rPr>
          <w:rFonts w:ascii="Arial" w:hAnsi="Arial" w:cs="Arial"/>
          <w:sz w:val="20"/>
        </w:rPr>
        <w:t>6</w:t>
      </w:r>
      <w:r w:rsidRPr="00611D95">
        <w:rPr>
          <w:rFonts w:ascii="Arial" w:hAnsi="Arial" w:cs="Arial"/>
          <w:sz w:val="20"/>
        </w:rPr>
        <w:t>,</w:t>
      </w:r>
      <w:r>
        <w:rPr>
          <w:rFonts w:ascii="Arial" w:hAnsi="Arial" w:cs="Arial"/>
          <w:sz w:val="20"/>
        </w:rPr>
        <w:t>00</w:t>
      </w:r>
      <w:r w:rsidRPr="00611D95">
        <w:rPr>
          <w:rFonts w:ascii="Arial" w:hAnsi="Arial" w:cs="Arial"/>
          <w:sz w:val="20"/>
        </w:rPr>
        <w:t xml:space="preserve"> m. </w:t>
      </w:r>
    </w:p>
    <w:p w:rsidR="004B413C" w:rsidRPr="007E59AD" w:rsidRDefault="00DF56F3" w:rsidP="004B413C">
      <w:pPr>
        <w:pStyle w:val="textpsmene"/>
        <w:ind w:left="0" w:firstLine="0"/>
        <w:rPr>
          <w:rFonts w:ascii="Arial" w:hAnsi="Arial" w:cs="Arial"/>
          <w:iCs/>
          <w:sz w:val="20"/>
          <w:szCs w:val="22"/>
        </w:rPr>
      </w:pPr>
      <w:r w:rsidRPr="00611D95">
        <w:rPr>
          <w:rFonts w:ascii="Arial" w:hAnsi="Arial" w:cs="Arial"/>
          <w:sz w:val="20"/>
        </w:rPr>
        <w:t xml:space="preserve">Novostavba </w:t>
      </w:r>
      <w:r w:rsidR="002C0BFF">
        <w:rPr>
          <w:rFonts w:ascii="Arial" w:hAnsi="Arial" w:cs="Arial"/>
          <w:sz w:val="20"/>
        </w:rPr>
        <w:t>řadového patrového</w:t>
      </w:r>
      <w:r>
        <w:rPr>
          <w:rFonts w:ascii="Arial" w:hAnsi="Arial" w:cs="Arial"/>
          <w:sz w:val="20"/>
        </w:rPr>
        <w:t xml:space="preserve"> nepodsklepeného </w:t>
      </w:r>
      <w:r w:rsidRPr="00611D95">
        <w:rPr>
          <w:rFonts w:ascii="Arial" w:hAnsi="Arial" w:cs="Arial"/>
          <w:sz w:val="20"/>
        </w:rPr>
        <w:t xml:space="preserve">rodinného domu </w:t>
      </w:r>
      <w:r>
        <w:rPr>
          <w:rFonts w:ascii="Arial" w:hAnsi="Arial" w:cs="Arial"/>
          <w:sz w:val="20"/>
        </w:rPr>
        <w:t xml:space="preserve">bude </w:t>
      </w:r>
      <w:r>
        <w:rPr>
          <w:rFonts w:ascii="Arial" w:hAnsi="Arial" w:cs="Arial"/>
          <w:iCs/>
          <w:sz w:val="20"/>
          <w:szCs w:val="20"/>
        </w:rPr>
        <w:t xml:space="preserve">navazovat na stávající zástavbu </w:t>
      </w:r>
      <w:r w:rsidR="002C0BFF">
        <w:rPr>
          <w:rFonts w:ascii="Arial" w:hAnsi="Arial" w:cs="Arial"/>
          <w:iCs/>
          <w:sz w:val="20"/>
          <w:szCs w:val="20"/>
        </w:rPr>
        <w:t>města</w:t>
      </w:r>
      <w:r>
        <w:rPr>
          <w:rFonts w:ascii="Arial" w:hAnsi="Arial" w:cs="Arial"/>
          <w:iCs/>
          <w:sz w:val="20"/>
          <w:szCs w:val="20"/>
        </w:rPr>
        <w:t xml:space="preserve">, tj. bude respektovat výškovou hladinu okolní zástavby. Novostavba </w:t>
      </w:r>
      <w:r w:rsidR="002C0BFF">
        <w:rPr>
          <w:rFonts w:ascii="Arial" w:hAnsi="Arial" w:cs="Arial"/>
          <w:iCs/>
          <w:sz w:val="20"/>
          <w:szCs w:val="20"/>
        </w:rPr>
        <w:t>řadového patrového</w:t>
      </w:r>
      <w:r>
        <w:rPr>
          <w:rFonts w:ascii="Arial" w:hAnsi="Arial" w:cs="Arial"/>
          <w:iCs/>
          <w:sz w:val="20"/>
          <w:szCs w:val="20"/>
        </w:rPr>
        <w:t xml:space="preserve"> nepodsklepeného rodinného domku bude mít zajištěno odpovídající napojení na dopravní a technickou infrastrukturu. </w:t>
      </w:r>
      <w:r w:rsidR="004B413C" w:rsidRPr="003A48EB">
        <w:rPr>
          <w:rFonts w:ascii="Arial" w:hAnsi="Arial" w:cs="Arial"/>
          <w:iCs/>
          <w:sz w:val="20"/>
        </w:rPr>
        <w:t xml:space="preserve">Napojení na dopravní infrastrukturu </w:t>
      </w:r>
      <w:r w:rsidR="004B413C">
        <w:rPr>
          <w:rFonts w:ascii="Arial" w:hAnsi="Arial" w:cs="Arial"/>
          <w:iCs/>
          <w:sz w:val="20"/>
        </w:rPr>
        <w:t xml:space="preserve">lokality „Lovecká I“ </w:t>
      </w:r>
      <w:r w:rsidR="004B413C" w:rsidRPr="003A48EB">
        <w:rPr>
          <w:rFonts w:ascii="Arial" w:hAnsi="Arial" w:cs="Arial"/>
          <w:iCs/>
          <w:sz w:val="20"/>
        </w:rPr>
        <w:t>bylo předem projednáno s příslušným silničním správním úřadem a dopravním inspektorátem</w:t>
      </w:r>
      <w:r w:rsidR="004B413C">
        <w:rPr>
          <w:rFonts w:ascii="Arial" w:hAnsi="Arial" w:cs="Arial"/>
          <w:iCs/>
          <w:sz w:val="20"/>
        </w:rPr>
        <w:t xml:space="preserve">. </w:t>
      </w:r>
      <w:r w:rsidR="004B413C" w:rsidRPr="007E59AD">
        <w:rPr>
          <w:rFonts w:ascii="Arial" w:hAnsi="Arial" w:cs="Arial"/>
          <w:iCs/>
          <w:sz w:val="20"/>
          <w:szCs w:val="22"/>
        </w:rPr>
        <w:t xml:space="preserve">Novostavba rodinného domku bude napojena na dopravní infrastrukturu </w:t>
      </w:r>
      <w:r w:rsidR="004B413C">
        <w:rPr>
          <w:rFonts w:ascii="Arial" w:hAnsi="Arial" w:cs="Arial"/>
          <w:iCs/>
          <w:sz w:val="20"/>
          <w:szCs w:val="22"/>
        </w:rPr>
        <w:t>a to zřízením</w:t>
      </w:r>
      <w:r w:rsidR="004B413C" w:rsidRPr="007E59AD">
        <w:rPr>
          <w:rFonts w:ascii="Arial" w:hAnsi="Arial" w:cs="Arial"/>
          <w:iCs/>
          <w:sz w:val="20"/>
          <w:szCs w:val="22"/>
        </w:rPr>
        <w:t xml:space="preserve"> sjezd</w:t>
      </w:r>
      <w:r w:rsidR="004B413C">
        <w:rPr>
          <w:rFonts w:ascii="Arial" w:hAnsi="Arial" w:cs="Arial"/>
          <w:iCs/>
          <w:sz w:val="20"/>
          <w:szCs w:val="22"/>
        </w:rPr>
        <w:t>u</w:t>
      </w:r>
      <w:r w:rsidR="004B413C" w:rsidRPr="007E59AD">
        <w:rPr>
          <w:rFonts w:ascii="Arial" w:hAnsi="Arial" w:cs="Arial"/>
          <w:iCs/>
          <w:sz w:val="20"/>
          <w:szCs w:val="22"/>
        </w:rPr>
        <w:t xml:space="preserve"> z místní komunikace</w:t>
      </w:r>
      <w:r w:rsidR="004B413C">
        <w:rPr>
          <w:rFonts w:ascii="Arial" w:hAnsi="Arial" w:cs="Arial"/>
          <w:iCs/>
          <w:sz w:val="20"/>
          <w:szCs w:val="22"/>
        </w:rPr>
        <w:t xml:space="preserve"> napojené na silnici III/4301</w:t>
      </w:r>
      <w:r w:rsidR="004B413C" w:rsidRPr="007E59AD">
        <w:rPr>
          <w:rFonts w:ascii="Arial" w:hAnsi="Arial" w:cs="Arial"/>
          <w:iCs/>
          <w:sz w:val="20"/>
          <w:szCs w:val="22"/>
        </w:rPr>
        <w:t xml:space="preserve">. Sjezd </w:t>
      </w:r>
      <w:r w:rsidR="004B413C">
        <w:rPr>
          <w:rFonts w:ascii="Arial" w:hAnsi="Arial" w:cs="Arial"/>
          <w:iCs/>
          <w:sz w:val="20"/>
          <w:szCs w:val="22"/>
        </w:rPr>
        <w:t>z místní komunikace bude</w:t>
      </w:r>
      <w:r w:rsidR="004B413C" w:rsidRPr="007E59AD">
        <w:rPr>
          <w:rFonts w:ascii="Arial" w:hAnsi="Arial" w:cs="Arial"/>
          <w:iCs/>
          <w:sz w:val="20"/>
          <w:szCs w:val="22"/>
        </w:rPr>
        <w:t xml:space="preserve"> v šířce 3,5 m. Na sjezdu je zajištěn rozhled pro zastavení, tj. rozhledový trojúhelník. </w:t>
      </w:r>
    </w:p>
    <w:p w:rsidR="004B413C" w:rsidRDefault="004B413C" w:rsidP="004B413C">
      <w:pPr>
        <w:autoSpaceDE w:val="0"/>
        <w:autoSpaceDN w:val="0"/>
        <w:adjustRightInd w:val="0"/>
        <w:spacing w:after="0" w:line="240" w:lineRule="auto"/>
        <w:jc w:val="both"/>
        <w:rPr>
          <w:sz w:val="20"/>
        </w:rPr>
      </w:pPr>
      <w:r w:rsidRPr="008F2142">
        <w:rPr>
          <w:rFonts w:ascii="Arial" w:hAnsi="Arial" w:cs="Arial"/>
          <w:sz w:val="20"/>
        </w:rPr>
        <w:t>Pro zásobování energiemi a vodou lokality „Lovecká I“ bude prodloužena veřejná technická infrastruktura stávající. Pro zásobování plynem bude navržena STL síť, zásobovaná z nově navržené RS, zásobované z VTL plynovodu, procházejícího jihovýchodním okrajem lokality. Odkanalizování bude provedeno napojením do stávající stokové sítě v ulici Polní.</w:t>
      </w:r>
      <w:r>
        <w:rPr>
          <w:rFonts w:ascii="Arial" w:hAnsi="Arial" w:cs="Arial"/>
          <w:sz w:val="20"/>
        </w:rPr>
        <w:t xml:space="preserve"> </w:t>
      </w:r>
      <w:r w:rsidRPr="008F2142">
        <w:rPr>
          <w:sz w:val="20"/>
        </w:rPr>
        <w:t xml:space="preserve"> </w:t>
      </w:r>
    </w:p>
    <w:p w:rsidR="004B413C" w:rsidRPr="00CB652A" w:rsidRDefault="004B413C" w:rsidP="004B413C">
      <w:pPr>
        <w:autoSpaceDE w:val="0"/>
        <w:autoSpaceDN w:val="0"/>
        <w:adjustRightInd w:val="0"/>
        <w:spacing w:after="0" w:line="240" w:lineRule="auto"/>
        <w:jc w:val="both"/>
        <w:rPr>
          <w:rFonts w:ascii="Arial" w:hAnsi="Arial" w:cs="Arial"/>
          <w:sz w:val="20"/>
          <w:szCs w:val="24"/>
        </w:rPr>
      </w:pPr>
      <w:r>
        <w:rPr>
          <w:rFonts w:ascii="Arial" w:hAnsi="Arial" w:cs="Arial"/>
          <w:sz w:val="20"/>
          <w:szCs w:val="24"/>
        </w:rPr>
        <w:t xml:space="preserve">Na stavební pozemek </w:t>
      </w:r>
      <w:proofErr w:type="spellStart"/>
      <w:r>
        <w:rPr>
          <w:rFonts w:ascii="Arial" w:hAnsi="Arial" w:cs="Arial"/>
          <w:sz w:val="20"/>
          <w:szCs w:val="24"/>
        </w:rPr>
        <w:t>parc</w:t>
      </w:r>
      <w:proofErr w:type="spellEnd"/>
      <w:r>
        <w:rPr>
          <w:rFonts w:ascii="Arial" w:hAnsi="Arial" w:cs="Arial"/>
          <w:sz w:val="20"/>
          <w:szCs w:val="24"/>
        </w:rPr>
        <w:t>. č. 2100/28</w:t>
      </w:r>
      <w:r w:rsidR="0016142A">
        <w:rPr>
          <w:rFonts w:ascii="Arial" w:hAnsi="Arial" w:cs="Arial"/>
          <w:sz w:val="20"/>
          <w:szCs w:val="24"/>
        </w:rPr>
        <w:t>4</w:t>
      </w:r>
      <w:r>
        <w:rPr>
          <w:rFonts w:ascii="Arial" w:hAnsi="Arial" w:cs="Arial"/>
          <w:sz w:val="20"/>
          <w:szCs w:val="24"/>
        </w:rPr>
        <w:t xml:space="preserve"> v katastrálním území Ždánice byly již vybudovány přípojky technické infrastruktury. Vodovodní přípojka je ukončena ve vodoměrné šachtě. Jednotná kanalizace je ukončena v revizní šachtě. Přípojka plynu NTL a přípojka elektro NN jsou ukončeny v pilíři s hlavním uzávěrem plynu a s elektroměrem. </w:t>
      </w:r>
      <w:r>
        <w:rPr>
          <w:rFonts w:ascii="Arial" w:hAnsi="Arial" w:cs="Arial"/>
          <w:sz w:val="20"/>
        </w:rPr>
        <w:t>Srážkové</w:t>
      </w:r>
      <w:r w:rsidRPr="000E7A41">
        <w:rPr>
          <w:rFonts w:ascii="Arial" w:hAnsi="Arial" w:cs="Arial"/>
          <w:sz w:val="20"/>
          <w:szCs w:val="24"/>
        </w:rPr>
        <w:t xml:space="preserve"> vody ze střechy budou svedeny do nádrže na </w:t>
      </w:r>
      <w:r>
        <w:rPr>
          <w:rFonts w:ascii="Arial" w:hAnsi="Arial" w:cs="Arial"/>
          <w:sz w:val="20"/>
          <w:szCs w:val="24"/>
        </w:rPr>
        <w:t>srážkovou</w:t>
      </w:r>
      <w:r w:rsidRPr="000E7A41">
        <w:rPr>
          <w:rFonts w:ascii="Arial" w:hAnsi="Arial" w:cs="Arial"/>
          <w:sz w:val="20"/>
          <w:szCs w:val="24"/>
        </w:rPr>
        <w:t xml:space="preserve"> vodu</w:t>
      </w:r>
      <w:r>
        <w:rPr>
          <w:rFonts w:ascii="Arial" w:hAnsi="Arial" w:cs="Arial"/>
          <w:sz w:val="20"/>
          <w:szCs w:val="24"/>
        </w:rPr>
        <w:t xml:space="preserve"> </w:t>
      </w:r>
      <w:r w:rsidRPr="000E7A41">
        <w:rPr>
          <w:rFonts w:ascii="Arial" w:hAnsi="Arial" w:cs="Arial"/>
          <w:sz w:val="20"/>
          <w:szCs w:val="24"/>
        </w:rPr>
        <w:t xml:space="preserve">s přepadem </w:t>
      </w:r>
      <w:r>
        <w:rPr>
          <w:rFonts w:ascii="Arial" w:hAnsi="Arial" w:cs="Arial"/>
          <w:sz w:val="20"/>
          <w:szCs w:val="24"/>
        </w:rPr>
        <w:t>do dešťové kanalizace</w:t>
      </w:r>
      <w:r w:rsidRPr="000E7A41">
        <w:rPr>
          <w:rFonts w:ascii="Arial" w:hAnsi="Arial" w:cs="Arial"/>
          <w:sz w:val="20"/>
          <w:szCs w:val="24"/>
        </w:rPr>
        <w:t>.</w:t>
      </w:r>
      <w:r>
        <w:rPr>
          <w:rFonts w:ascii="Arial" w:hAnsi="Arial" w:cs="Arial"/>
          <w:sz w:val="20"/>
          <w:szCs w:val="24"/>
        </w:rPr>
        <w:t xml:space="preserve"> Zpevněné plochy budou vyspádovány tak, aby se srážková voda mohla přirozeně zasakovat na pozemku stavebníka. </w:t>
      </w:r>
      <w:r w:rsidRPr="000E7A41">
        <w:rPr>
          <w:rFonts w:ascii="Arial" w:hAnsi="Arial" w:cs="Arial"/>
          <w:sz w:val="20"/>
          <w:szCs w:val="24"/>
        </w:rPr>
        <w:t xml:space="preserve">  </w:t>
      </w:r>
    </w:p>
    <w:p w:rsidR="00121C49" w:rsidRPr="00C24105" w:rsidRDefault="00121C49" w:rsidP="00C24105">
      <w:pPr>
        <w:autoSpaceDE w:val="0"/>
        <w:autoSpaceDN w:val="0"/>
        <w:adjustRightInd w:val="0"/>
        <w:spacing w:after="0" w:line="240" w:lineRule="auto"/>
        <w:jc w:val="both"/>
        <w:rPr>
          <w:rFonts w:ascii="Arial" w:hAnsi="Arial" w:cs="Arial"/>
        </w:rPr>
      </w:pPr>
      <w:r w:rsidRPr="00D7287A">
        <w:rPr>
          <w:rFonts w:ascii="Arial" w:hAnsi="Arial" w:cs="Arial"/>
          <w:sz w:val="20"/>
        </w:rPr>
        <w:t xml:space="preserve">Vzhledem k charakteru </w:t>
      </w:r>
      <w:r w:rsidR="00A2687C">
        <w:rPr>
          <w:rFonts w:ascii="Arial" w:hAnsi="Arial" w:cs="Arial"/>
          <w:sz w:val="20"/>
        </w:rPr>
        <w:t>novo</w:t>
      </w:r>
      <w:r w:rsidRPr="00D7287A">
        <w:rPr>
          <w:rFonts w:ascii="Arial" w:hAnsi="Arial" w:cs="Arial"/>
          <w:sz w:val="20"/>
        </w:rPr>
        <w:t>stavby není nutné řešit otázku řešení přístupu užívání objektu osobami s omezenou schopností pohybu a orientace.</w:t>
      </w:r>
    </w:p>
    <w:p w:rsidR="00B014A9" w:rsidRPr="00B3345E" w:rsidRDefault="00B014A9" w:rsidP="00B014A9">
      <w:pPr>
        <w:pStyle w:val="Zkladntext"/>
        <w:rPr>
          <w:rFonts w:ascii="Arial" w:hAnsi="Arial" w:cs="Arial"/>
          <w:i w:val="0"/>
          <w:iCs/>
          <w:sz w:val="20"/>
          <w:szCs w:val="22"/>
        </w:rPr>
      </w:pPr>
      <w:r w:rsidRPr="00B3345E">
        <w:rPr>
          <w:rFonts w:ascii="Arial" w:hAnsi="Arial" w:cs="Arial"/>
          <w:i w:val="0"/>
          <w:iCs/>
          <w:sz w:val="20"/>
          <w:szCs w:val="22"/>
        </w:rPr>
        <w:t>Obytné místnosti rodinného domu mají zajištěno přímé denní osvětlení a oslunění</w:t>
      </w:r>
      <w:r>
        <w:rPr>
          <w:rFonts w:ascii="Arial" w:hAnsi="Arial" w:cs="Arial"/>
          <w:i w:val="0"/>
          <w:iCs/>
          <w:sz w:val="20"/>
          <w:szCs w:val="22"/>
        </w:rPr>
        <w:t>. V</w:t>
      </w:r>
      <w:r w:rsidRPr="00B3345E">
        <w:rPr>
          <w:rFonts w:ascii="Arial" w:hAnsi="Arial" w:cs="Arial"/>
          <w:i w:val="0"/>
          <w:iCs/>
          <w:sz w:val="20"/>
          <w:szCs w:val="22"/>
        </w:rPr>
        <w:t xml:space="preserve">ytápění </w:t>
      </w:r>
      <w:r>
        <w:rPr>
          <w:rFonts w:ascii="Arial" w:hAnsi="Arial" w:cs="Arial"/>
          <w:i w:val="0"/>
          <w:iCs/>
          <w:sz w:val="20"/>
          <w:szCs w:val="22"/>
        </w:rPr>
        <w:t xml:space="preserve">bude </w:t>
      </w:r>
      <w:r w:rsidRPr="00B3345E">
        <w:rPr>
          <w:rFonts w:ascii="Arial" w:hAnsi="Arial" w:cs="Arial"/>
          <w:i w:val="0"/>
          <w:iCs/>
          <w:sz w:val="20"/>
          <w:szCs w:val="22"/>
        </w:rPr>
        <w:t>s možností regulace</w:t>
      </w:r>
      <w:r>
        <w:rPr>
          <w:rFonts w:ascii="Arial" w:hAnsi="Arial" w:cs="Arial"/>
          <w:i w:val="0"/>
          <w:iCs/>
          <w:sz w:val="20"/>
          <w:szCs w:val="22"/>
        </w:rPr>
        <w:t xml:space="preserve">. </w:t>
      </w:r>
      <w:r w:rsidRPr="00AE72BB">
        <w:rPr>
          <w:rFonts w:ascii="Arial" w:hAnsi="Arial" w:cs="Arial"/>
          <w:i w:val="0"/>
          <w:iCs/>
          <w:sz w:val="20"/>
          <w:szCs w:val="22"/>
        </w:rPr>
        <w:t xml:space="preserve">Větrání bude zajištěno </w:t>
      </w:r>
      <w:r>
        <w:rPr>
          <w:rFonts w:ascii="Arial" w:hAnsi="Arial" w:cs="Arial"/>
          <w:i w:val="0"/>
          <w:iCs/>
          <w:sz w:val="20"/>
          <w:szCs w:val="22"/>
        </w:rPr>
        <w:t>přirozeně okny</w:t>
      </w:r>
      <w:r w:rsidRPr="00AE72BB">
        <w:rPr>
          <w:rFonts w:ascii="Arial" w:hAnsi="Arial" w:cs="Arial"/>
          <w:i w:val="0"/>
          <w:iCs/>
          <w:sz w:val="20"/>
          <w:szCs w:val="22"/>
        </w:rPr>
        <w:t xml:space="preserve">. </w:t>
      </w:r>
      <w:r w:rsidRPr="00B3345E">
        <w:rPr>
          <w:rFonts w:ascii="Arial" w:hAnsi="Arial" w:cs="Arial"/>
          <w:i w:val="0"/>
          <w:iCs/>
          <w:sz w:val="20"/>
          <w:szCs w:val="22"/>
        </w:rPr>
        <w:t xml:space="preserve">Velikost oken zabezpečí dostatečnou světelnou pohodu. Místnosti s malým, nebo žádným denním osvětlením, jsou přisvětleny umělým osvětlením. </w:t>
      </w:r>
      <w:r>
        <w:rPr>
          <w:rFonts w:ascii="Arial" w:hAnsi="Arial" w:cs="Arial"/>
          <w:i w:val="0"/>
          <w:iCs/>
          <w:sz w:val="20"/>
          <w:szCs w:val="22"/>
        </w:rPr>
        <w:t>Odvod digestoře z kuchyně bude prostupem potrubí přímo do fasády. Koupelna, technická místnost a WC budou opatřeny ventilátory, které budou mít odvod potrubím přímo do fasády.</w:t>
      </w:r>
      <w:r w:rsidRPr="00B3345E">
        <w:rPr>
          <w:rFonts w:ascii="Arial" w:hAnsi="Arial" w:cs="Arial"/>
          <w:i w:val="0"/>
          <w:iCs/>
          <w:sz w:val="20"/>
          <w:szCs w:val="22"/>
        </w:rPr>
        <w:t xml:space="preserve"> </w:t>
      </w:r>
      <w:r w:rsidR="004B413C">
        <w:rPr>
          <w:rFonts w:ascii="Arial" w:hAnsi="Arial" w:cs="Arial"/>
          <w:i w:val="0"/>
          <w:iCs/>
          <w:sz w:val="20"/>
          <w:szCs w:val="22"/>
        </w:rPr>
        <w:t>Větrání garáže bude dále zajištěno pomocí větracích otvorů umístěných příčně s neuzavíratelnými otvory ve stěně s garážovými vraty. Jeden otvor bude umístěn u podlahy vlevo vedle garážových vrat (spodní hrana 0,5 m nad podlahou) a druhý otvor bude umístěn vpravo vedle garážových vrat pod stropem (0,3 m od stropem).</w:t>
      </w:r>
    </w:p>
    <w:p w:rsidR="00121C49" w:rsidRPr="00D7287A" w:rsidRDefault="00121C49" w:rsidP="00121C49">
      <w:pPr>
        <w:tabs>
          <w:tab w:val="left" w:pos="266"/>
        </w:tabs>
        <w:spacing w:after="0" w:line="240" w:lineRule="auto"/>
        <w:jc w:val="both"/>
        <w:rPr>
          <w:rFonts w:ascii="Arial" w:hAnsi="Arial" w:cs="Arial"/>
          <w:sz w:val="20"/>
        </w:rPr>
      </w:pPr>
      <w:r w:rsidRPr="00D7287A">
        <w:rPr>
          <w:rFonts w:ascii="Arial" w:hAnsi="Arial" w:cs="Arial"/>
          <w:iCs/>
          <w:sz w:val="20"/>
        </w:rPr>
        <w:t>Parametry obalových konstrukcí musí splňovat ČSN 73 0540 Tepelná ochrana budov, včetně výplní otvorů.</w:t>
      </w:r>
      <w:r w:rsidRPr="00D7287A">
        <w:rPr>
          <w:rFonts w:ascii="Arial" w:hAnsi="Arial" w:cs="Arial"/>
          <w:sz w:val="20"/>
        </w:rPr>
        <w:t xml:space="preserve"> Požadované (doporučené) hodnoty součinitele prostupu tepla U</w:t>
      </w:r>
      <w:r w:rsidRPr="00D7287A">
        <w:rPr>
          <w:rFonts w:ascii="Arial" w:hAnsi="Arial" w:cs="Arial"/>
          <w:sz w:val="20"/>
          <w:vertAlign w:val="subscript"/>
        </w:rPr>
        <w:t>N</w:t>
      </w:r>
      <w:r w:rsidRPr="00D7287A">
        <w:rPr>
          <w:rFonts w:ascii="Arial" w:hAnsi="Arial" w:cs="Arial"/>
          <w:sz w:val="20"/>
        </w:rPr>
        <w:t xml:space="preserve"> pro bu</w:t>
      </w:r>
      <w:r w:rsidR="00075AE1" w:rsidRPr="00D7287A">
        <w:rPr>
          <w:rFonts w:ascii="Arial" w:hAnsi="Arial" w:cs="Arial"/>
          <w:sz w:val="20"/>
        </w:rPr>
        <w:t>dovy jsou:</w:t>
      </w:r>
    </w:p>
    <w:p w:rsidR="00121C49" w:rsidRPr="00D7287A" w:rsidRDefault="00121C49" w:rsidP="00121C49">
      <w:pPr>
        <w:tabs>
          <w:tab w:val="left" w:pos="266"/>
        </w:tabs>
        <w:spacing w:after="0" w:line="240" w:lineRule="auto"/>
        <w:jc w:val="both"/>
        <w:rPr>
          <w:rFonts w:ascii="Arial" w:hAnsi="Arial" w:cs="Arial"/>
          <w:sz w:val="20"/>
        </w:rPr>
      </w:pPr>
      <w:r w:rsidRPr="00D7287A">
        <w:rPr>
          <w:rFonts w:ascii="Arial" w:hAnsi="Arial" w:cs="Arial"/>
          <w:sz w:val="20"/>
        </w:rPr>
        <w:tab/>
        <w:t>pro střechy ploché a šikmé do 45</w:t>
      </w:r>
      <w:r w:rsidRPr="00D7287A">
        <w:rPr>
          <w:rFonts w:ascii="Arial" w:hAnsi="Arial" w:cs="Arial"/>
          <w:sz w:val="20"/>
        </w:rPr>
        <w:sym w:font="Symbol" w:char="F0B0"/>
      </w:r>
      <w:r w:rsidRPr="00D7287A">
        <w:rPr>
          <w:rFonts w:ascii="Arial" w:hAnsi="Arial" w:cs="Arial"/>
          <w:sz w:val="20"/>
        </w:rPr>
        <w:t xml:space="preserve">  včetně, U</w:t>
      </w:r>
      <w:r w:rsidRPr="00D7287A">
        <w:rPr>
          <w:rFonts w:ascii="Arial" w:hAnsi="Arial" w:cs="Arial"/>
          <w:sz w:val="20"/>
          <w:vertAlign w:val="subscript"/>
        </w:rPr>
        <w:t xml:space="preserve">N </w:t>
      </w:r>
      <w:r w:rsidRPr="00D7287A">
        <w:rPr>
          <w:rFonts w:ascii="Arial" w:hAnsi="Arial" w:cs="Arial"/>
          <w:sz w:val="20"/>
        </w:rPr>
        <w:t xml:space="preserve">= 0,24 (0,16) W/m </w:t>
      </w:r>
      <w:r w:rsidRPr="00D7287A">
        <w:rPr>
          <w:rFonts w:ascii="Arial" w:hAnsi="Arial" w:cs="Arial"/>
          <w:sz w:val="20"/>
          <w:vertAlign w:val="superscript"/>
        </w:rPr>
        <w:t>2</w:t>
      </w:r>
      <w:r w:rsidRPr="00D7287A">
        <w:rPr>
          <w:rFonts w:ascii="Arial" w:hAnsi="Arial" w:cs="Arial"/>
          <w:sz w:val="20"/>
        </w:rPr>
        <w:t>K</w:t>
      </w:r>
    </w:p>
    <w:p w:rsidR="00121C49" w:rsidRPr="00D7287A" w:rsidRDefault="00121C49" w:rsidP="00121C49">
      <w:pPr>
        <w:tabs>
          <w:tab w:val="left" w:pos="266"/>
        </w:tabs>
        <w:spacing w:after="0" w:line="240" w:lineRule="auto"/>
        <w:jc w:val="both"/>
        <w:rPr>
          <w:rFonts w:ascii="Arial" w:hAnsi="Arial" w:cs="Arial"/>
          <w:sz w:val="20"/>
        </w:rPr>
      </w:pPr>
      <w:r w:rsidRPr="00D7287A">
        <w:rPr>
          <w:rFonts w:ascii="Arial" w:hAnsi="Arial" w:cs="Arial"/>
          <w:sz w:val="20"/>
        </w:rPr>
        <w:tab/>
        <w:t>pro stěnu vnější U</w:t>
      </w:r>
      <w:r w:rsidRPr="00D7287A">
        <w:rPr>
          <w:rFonts w:ascii="Arial" w:hAnsi="Arial" w:cs="Arial"/>
          <w:sz w:val="20"/>
          <w:vertAlign w:val="subscript"/>
        </w:rPr>
        <w:t>N</w:t>
      </w:r>
      <w:r w:rsidRPr="00D7287A">
        <w:rPr>
          <w:rFonts w:ascii="Arial" w:hAnsi="Arial" w:cs="Arial"/>
          <w:sz w:val="20"/>
        </w:rPr>
        <w:t xml:space="preserve"> = 0,30 (0,20) W/m</w:t>
      </w:r>
      <w:r w:rsidRPr="00D7287A">
        <w:rPr>
          <w:rFonts w:ascii="Arial" w:hAnsi="Arial" w:cs="Arial"/>
          <w:sz w:val="20"/>
          <w:vertAlign w:val="superscript"/>
        </w:rPr>
        <w:t>2</w:t>
      </w:r>
      <w:r w:rsidRPr="00D7287A">
        <w:rPr>
          <w:rFonts w:ascii="Arial" w:hAnsi="Arial" w:cs="Arial"/>
          <w:sz w:val="20"/>
        </w:rPr>
        <w:t>K</w:t>
      </w:r>
    </w:p>
    <w:p w:rsidR="00121C49" w:rsidRPr="00D7287A" w:rsidRDefault="00121C49" w:rsidP="00121C49">
      <w:pPr>
        <w:tabs>
          <w:tab w:val="left" w:pos="266"/>
        </w:tabs>
        <w:spacing w:after="0" w:line="240" w:lineRule="auto"/>
        <w:jc w:val="both"/>
        <w:rPr>
          <w:rFonts w:ascii="Arial" w:hAnsi="Arial" w:cs="Arial"/>
          <w:sz w:val="20"/>
        </w:rPr>
      </w:pPr>
      <w:r w:rsidRPr="00D7287A">
        <w:rPr>
          <w:rFonts w:ascii="Arial" w:hAnsi="Arial" w:cs="Arial"/>
          <w:sz w:val="20"/>
        </w:rPr>
        <w:tab/>
        <w:t>pro nová okna U</w:t>
      </w:r>
      <w:r w:rsidRPr="00D7287A">
        <w:rPr>
          <w:rFonts w:ascii="Arial" w:hAnsi="Arial" w:cs="Arial"/>
          <w:sz w:val="20"/>
          <w:vertAlign w:val="subscript"/>
        </w:rPr>
        <w:t xml:space="preserve">N </w:t>
      </w:r>
      <w:r w:rsidRPr="00D7287A">
        <w:rPr>
          <w:rFonts w:ascii="Arial" w:hAnsi="Arial" w:cs="Arial"/>
          <w:sz w:val="20"/>
        </w:rPr>
        <w:t>= 1,7 (1,20) W/m</w:t>
      </w:r>
      <w:r w:rsidRPr="00D7287A">
        <w:rPr>
          <w:rFonts w:ascii="Arial" w:hAnsi="Arial" w:cs="Arial"/>
          <w:sz w:val="20"/>
          <w:vertAlign w:val="superscript"/>
        </w:rPr>
        <w:t>2</w:t>
      </w:r>
      <w:r w:rsidRPr="00D7287A">
        <w:rPr>
          <w:rFonts w:ascii="Arial" w:hAnsi="Arial" w:cs="Arial"/>
          <w:sz w:val="20"/>
        </w:rPr>
        <w:t>K</w:t>
      </w:r>
    </w:p>
    <w:p w:rsidR="00121C49" w:rsidRPr="00D7287A" w:rsidRDefault="00121C49" w:rsidP="00121C49">
      <w:pPr>
        <w:tabs>
          <w:tab w:val="left" w:pos="266"/>
        </w:tabs>
        <w:spacing w:after="0" w:line="240" w:lineRule="auto"/>
        <w:jc w:val="both"/>
        <w:rPr>
          <w:rFonts w:ascii="Arial" w:hAnsi="Arial" w:cs="Arial"/>
          <w:sz w:val="20"/>
        </w:rPr>
      </w:pPr>
      <w:r w:rsidRPr="00D7287A">
        <w:rPr>
          <w:rFonts w:ascii="Arial" w:hAnsi="Arial" w:cs="Arial"/>
          <w:sz w:val="20"/>
        </w:rPr>
        <w:tab/>
        <w:t>pro dveře a vrata U</w:t>
      </w:r>
      <w:r w:rsidRPr="00D7287A">
        <w:rPr>
          <w:rFonts w:ascii="Arial" w:hAnsi="Arial" w:cs="Arial"/>
          <w:sz w:val="20"/>
          <w:vertAlign w:val="subscript"/>
        </w:rPr>
        <w:t xml:space="preserve">N </w:t>
      </w:r>
      <w:r w:rsidRPr="00D7287A">
        <w:rPr>
          <w:rFonts w:ascii="Arial" w:hAnsi="Arial" w:cs="Arial"/>
          <w:sz w:val="20"/>
        </w:rPr>
        <w:t>= 3,5 (2,3) W/m</w:t>
      </w:r>
      <w:r w:rsidRPr="00D7287A">
        <w:rPr>
          <w:rFonts w:ascii="Arial" w:hAnsi="Arial" w:cs="Arial"/>
          <w:sz w:val="20"/>
          <w:vertAlign w:val="superscript"/>
        </w:rPr>
        <w:t>2</w:t>
      </w:r>
      <w:r w:rsidRPr="00D7287A">
        <w:rPr>
          <w:rFonts w:ascii="Arial" w:hAnsi="Arial" w:cs="Arial"/>
          <w:sz w:val="20"/>
        </w:rPr>
        <w:t>K</w:t>
      </w:r>
    </w:p>
    <w:p w:rsidR="00121C49" w:rsidRPr="00D7287A" w:rsidRDefault="00121C49" w:rsidP="00121C49">
      <w:pPr>
        <w:pStyle w:val="textpsmene"/>
        <w:tabs>
          <w:tab w:val="clear" w:pos="425"/>
          <w:tab w:val="num" w:pos="0"/>
        </w:tabs>
        <w:ind w:left="0" w:firstLine="0"/>
        <w:rPr>
          <w:rFonts w:ascii="Arial" w:hAnsi="Arial" w:cs="Arial"/>
          <w:sz w:val="20"/>
          <w:szCs w:val="22"/>
        </w:rPr>
      </w:pPr>
      <w:r w:rsidRPr="00D7287A">
        <w:rPr>
          <w:rFonts w:ascii="Arial" w:hAnsi="Arial" w:cs="Arial"/>
          <w:sz w:val="20"/>
          <w:szCs w:val="22"/>
        </w:rPr>
        <w:t>Ostatní hodnoty součinitele prostupu tepla jsou uvedeny v ČSN 73 0540 Tepelná ochrana budov.</w:t>
      </w:r>
    </w:p>
    <w:p w:rsidR="00E7233A" w:rsidRPr="00D7287A" w:rsidRDefault="00E7233A" w:rsidP="00075AE1">
      <w:pPr>
        <w:pStyle w:val="textpsmene"/>
        <w:tabs>
          <w:tab w:val="clear" w:pos="425"/>
        </w:tabs>
        <w:ind w:left="0" w:firstLine="0"/>
        <w:rPr>
          <w:rFonts w:ascii="Arial" w:hAnsi="Arial" w:cs="Arial"/>
          <w:sz w:val="20"/>
          <w:szCs w:val="22"/>
        </w:rPr>
      </w:pPr>
      <w:r w:rsidRPr="00D7287A">
        <w:rPr>
          <w:rFonts w:ascii="Arial" w:hAnsi="Arial" w:cs="Arial"/>
          <w:sz w:val="20"/>
          <w:szCs w:val="22"/>
        </w:rPr>
        <w:t>ČSN EN 1991: Zatížení konstrukcí</w:t>
      </w:r>
    </w:p>
    <w:p w:rsidR="00E7233A" w:rsidRPr="00D7287A" w:rsidRDefault="00E7233A" w:rsidP="005A6637">
      <w:pPr>
        <w:pStyle w:val="textpsmene"/>
        <w:tabs>
          <w:tab w:val="clear" w:pos="425"/>
        </w:tabs>
        <w:rPr>
          <w:rFonts w:ascii="Arial" w:hAnsi="Arial" w:cs="Arial"/>
          <w:sz w:val="20"/>
          <w:szCs w:val="22"/>
        </w:rPr>
      </w:pPr>
      <w:r w:rsidRPr="00D7287A">
        <w:rPr>
          <w:rFonts w:ascii="Arial" w:hAnsi="Arial" w:cs="Arial"/>
          <w:sz w:val="20"/>
          <w:szCs w:val="22"/>
        </w:rPr>
        <w:t>ČSN EN 1995-1-1: Navrhování dřevěných konstrukcí</w:t>
      </w:r>
    </w:p>
    <w:p w:rsidR="00E7233A" w:rsidRPr="00D7287A" w:rsidRDefault="00E7233A" w:rsidP="005A6637">
      <w:pPr>
        <w:pStyle w:val="textpsmene"/>
        <w:tabs>
          <w:tab w:val="clear" w:pos="425"/>
        </w:tabs>
        <w:rPr>
          <w:rFonts w:ascii="Arial" w:hAnsi="Arial" w:cs="Arial"/>
          <w:sz w:val="20"/>
          <w:szCs w:val="22"/>
        </w:rPr>
      </w:pPr>
      <w:r w:rsidRPr="00D7287A">
        <w:rPr>
          <w:rFonts w:ascii="Arial" w:hAnsi="Arial" w:cs="Arial"/>
          <w:sz w:val="20"/>
          <w:szCs w:val="22"/>
        </w:rPr>
        <w:t>ČSN EN 1992-1-1: Navrhování betonových konstrukcí</w:t>
      </w:r>
    </w:p>
    <w:p w:rsidR="00E7233A" w:rsidRPr="00D7287A" w:rsidRDefault="00E7233A" w:rsidP="005A6637">
      <w:pPr>
        <w:pStyle w:val="textpsmene"/>
        <w:tabs>
          <w:tab w:val="clear" w:pos="425"/>
        </w:tabs>
        <w:rPr>
          <w:rFonts w:ascii="Arial" w:hAnsi="Arial" w:cs="Arial"/>
          <w:sz w:val="20"/>
          <w:szCs w:val="22"/>
        </w:rPr>
      </w:pPr>
      <w:r w:rsidRPr="00D7287A">
        <w:rPr>
          <w:rFonts w:ascii="Arial" w:hAnsi="Arial" w:cs="Arial"/>
          <w:sz w:val="20"/>
          <w:szCs w:val="22"/>
        </w:rPr>
        <w:t>ČSN EN 1996-1-1: Navrhování zděných konstrukcí</w:t>
      </w:r>
    </w:p>
    <w:p w:rsidR="00E7233A" w:rsidRPr="00D7287A" w:rsidRDefault="00E7233A" w:rsidP="005A6637">
      <w:pPr>
        <w:pStyle w:val="textpsmene"/>
        <w:tabs>
          <w:tab w:val="clear" w:pos="425"/>
        </w:tabs>
        <w:rPr>
          <w:rFonts w:ascii="Arial" w:hAnsi="Arial" w:cs="Arial"/>
          <w:iCs/>
          <w:sz w:val="20"/>
          <w:szCs w:val="22"/>
        </w:rPr>
      </w:pPr>
      <w:r w:rsidRPr="00D7287A">
        <w:rPr>
          <w:rFonts w:ascii="Arial" w:hAnsi="Arial" w:cs="Arial"/>
          <w:iCs/>
          <w:sz w:val="20"/>
          <w:szCs w:val="22"/>
        </w:rPr>
        <w:t>ČSN 73 0532 Akustika. Hodnocení zvukové izolace stav</w:t>
      </w:r>
      <w:r w:rsidR="00B164FE" w:rsidRPr="00D7287A">
        <w:rPr>
          <w:rFonts w:ascii="Arial" w:hAnsi="Arial" w:cs="Arial"/>
          <w:iCs/>
          <w:sz w:val="20"/>
          <w:szCs w:val="22"/>
        </w:rPr>
        <w:t>ebních konstrukcí a v budovách</w:t>
      </w:r>
    </w:p>
    <w:p w:rsidR="00E7233A" w:rsidRPr="00D7287A" w:rsidRDefault="00E7233A" w:rsidP="005A6637">
      <w:pPr>
        <w:pStyle w:val="textpsmene"/>
        <w:tabs>
          <w:tab w:val="clear" w:pos="425"/>
        </w:tabs>
        <w:rPr>
          <w:rFonts w:ascii="Arial" w:hAnsi="Arial" w:cs="Arial"/>
          <w:iCs/>
          <w:sz w:val="20"/>
          <w:szCs w:val="22"/>
        </w:rPr>
      </w:pPr>
      <w:r w:rsidRPr="00D7287A">
        <w:rPr>
          <w:rFonts w:ascii="Arial" w:hAnsi="Arial" w:cs="Arial"/>
          <w:iCs/>
          <w:sz w:val="20"/>
          <w:szCs w:val="22"/>
        </w:rPr>
        <w:t>ČSN 73 0540 Tepelná ochrana budov</w:t>
      </w:r>
    </w:p>
    <w:p w:rsidR="004A202A" w:rsidRDefault="004A202A" w:rsidP="004A202A">
      <w:pPr>
        <w:spacing w:after="0" w:line="240" w:lineRule="auto"/>
        <w:jc w:val="both"/>
        <w:rPr>
          <w:rFonts w:ascii="Arial" w:hAnsi="Arial" w:cs="Arial"/>
          <w:sz w:val="20"/>
        </w:rPr>
      </w:pPr>
    </w:p>
    <w:p w:rsidR="004A202A" w:rsidRDefault="004A202A" w:rsidP="004A202A">
      <w:pPr>
        <w:spacing w:after="0" w:line="240" w:lineRule="auto"/>
        <w:jc w:val="both"/>
        <w:rPr>
          <w:rFonts w:ascii="Arial" w:hAnsi="Arial" w:cs="Arial"/>
        </w:rPr>
      </w:pPr>
      <w:r>
        <w:rPr>
          <w:rFonts w:ascii="Arial" w:hAnsi="Arial" w:cs="Arial"/>
          <w:b/>
        </w:rPr>
        <w:t>b</w:t>
      </w:r>
      <w:r w:rsidRPr="002F5A8D">
        <w:rPr>
          <w:rFonts w:ascii="Arial" w:hAnsi="Arial" w:cs="Arial"/>
          <w:b/>
        </w:rPr>
        <w:t xml:space="preserve">) </w:t>
      </w:r>
      <w:r>
        <w:rPr>
          <w:rFonts w:ascii="Arial" w:hAnsi="Arial" w:cs="Arial"/>
          <w:b/>
        </w:rPr>
        <w:t>Výkresová část</w:t>
      </w:r>
      <w:r w:rsidRPr="002F5A8D">
        <w:rPr>
          <w:rFonts w:ascii="Arial" w:hAnsi="Arial" w:cs="Arial"/>
        </w:rPr>
        <w:t xml:space="preserve"> </w:t>
      </w:r>
    </w:p>
    <w:p w:rsidR="004A202A" w:rsidRPr="00B3746C" w:rsidRDefault="004A202A" w:rsidP="004A202A">
      <w:pPr>
        <w:spacing w:after="0" w:line="240" w:lineRule="auto"/>
        <w:jc w:val="both"/>
        <w:rPr>
          <w:rFonts w:ascii="Arial" w:hAnsi="Arial" w:cs="Arial"/>
          <w:sz w:val="20"/>
        </w:rPr>
      </w:pPr>
      <w:r w:rsidRPr="00B3746C">
        <w:rPr>
          <w:rFonts w:ascii="Arial" w:hAnsi="Arial" w:cs="Arial"/>
          <w:sz w:val="20"/>
        </w:rPr>
        <w:t>D.1.</w:t>
      </w:r>
      <w:r w:rsidR="00763A12">
        <w:rPr>
          <w:rFonts w:ascii="Arial" w:hAnsi="Arial" w:cs="Arial"/>
          <w:sz w:val="20"/>
        </w:rPr>
        <w:t>3</w:t>
      </w:r>
      <w:r w:rsidRPr="00B3746C">
        <w:rPr>
          <w:rFonts w:ascii="Arial" w:hAnsi="Arial" w:cs="Arial"/>
          <w:sz w:val="20"/>
        </w:rPr>
        <w:t xml:space="preserve"> Půdorys základů</w:t>
      </w:r>
      <w:r w:rsidR="0031400F">
        <w:rPr>
          <w:rFonts w:ascii="Arial" w:hAnsi="Arial" w:cs="Arial"/>
          <w:sz w:val="20"/>
        </w:rPr>
        <w:t xml:space="preserve"> </w:t>
      </w:r>
      <w:r w:rsidR="0031400F">
        <w:rPr>
          <w:rFonts w:ascii="Arial" w:hAnsi="Arial" w:cs="Arial"/>
          <w:sz w:val="20"/>
        </w:rPr>
        <w:tab/>
      </w:r>
      <w:r w:rsidR="004B413C">
        <w:rPr>
          <w:rFonts w:ascii="Arial" w:hAnsi="Arial" w:cs="Arial"/>
          <w:sz w:val="20"/>
        </w:rPr>
        <w:tab/>
      </w:r>
      <w:r w:rsidR="004B413C">
        <w:rPr>
          <w:rFonts w:ascii="Arial" w:hAnsi="Arial" w:cs="Arial"/>
          <w:sz w:val="20"/>
        </w:rPr>
        <w:tab/>
        <w:t>M 1 : 75</w:t>
      </w:r>
      <w:r w:rsidR="00664FF4">
        <w:rPr>
          <w:rFonts w:ascii="Arial" w:hAnsi="Arial" w:cs="Arial"/>
          <w:sz w:val="20"/>
        </w:rPr>
        <w:tab/>
      </w:r>
      <w:r w:rsidR="00664FF4">
        <w:rPr>
          <w:rFonts w:ascii="Arial" w:hAnsi="Arial" w:cs="Arial"/>
          <w:sz w:val="20"/>
        </w:rPr>
        <w:tab/>
      </w:r>
    </w:p>
    <w:p w:rsidR="004A202A" w:rsidRPr="00B3746C" w:rsidRDefault="004A202A" w:rsidP="004A202A">
      <w:pPr>
        <w:spacing w:after="0" w:line="240" w:lineRule="auto"/>
        <w:jc w:val="both"/>
        <w:rPr>
          <w:rFonts w:ascii="Arial" w:hAnsi="Arial" w:cs="Arial"/>
          <w:sz w:val="20"/>
        </w:rPr>
      </w:pPr>
      <w:r w:rsidRPr="00B3746C">
        <w:rPr>
          <w:rFonts w:ascii="Arial" w:hAnsi="Arial" w:cs="Arial"/>
          <w:sz w:val="20"/>
        </w:rPr>
        <w:t>D.1.</w:t>
      </w:r>
      <w:r w:rsidR="00302F16">
        <w:rPr>
          <w:rFonts w:ascii="Arial" w:hAnsi="Arial" w:cs="Arial"/>
          <w:sz w:val="20"/>
        </w:rPr>
        <w:t>4</w:t>
      </w:r>
      <w:r w:rsidRPr="00B3746C">
        <w:rPr>
          <w:rFonts w:ascii="Arial" w:hAnsi="Arial" w:cs="Arial"/>
          <w:sz w:val="20"/>
        </w:rPr>
        <w:t xml:space="preserve"> Půdorys </w:t>
      </w:r>
      <w:r w:rsidR="004B413C">
        <w:rPr>
          <w:rFonts w:ascii="Arial" w:hAnsi="Arial" w:cs="Arial"/>
          <w:sz w:val="20"/>
        </w:rPr>
        <w:t>přízemí</w:t>
      </w:r>
      <w:r w:rsidR="0031400F">
        <w:rPr>
          <w:rFonts w:ascii="Arial" w:hAnsi="Arial" w:cs="Arial"/>
          <w:sz w:val="20"/>
        </w:rPr>
        <w:t xml:space="preserve"> </w:t>
      </w:r>
      <w:r w:rsidR="0031400F">
        <w:rPr>
          <w:rFonts w:ascii="Arial" w:hAnsi="Arial" w:cs="Arial"/>
          <w:sz w:val="20"/>
        </w:rPr>
        <w:tab/>
      </w:r>
      <w:r w:rsidR="00664FF4">
        <w:rPr>
          <w:rFonts w:ascii="Arial" w:hAnsi="Arial" w:cs="Arial"/>
          <w:sz w:val="20"/>
        </w:rPr>
        <w:tab/>
      </w:r>
      <w:r w:rsidR="00664FF4">
        <w:rPr>
          <w:rFonts w:ascii="Arial" w:hAnsi="Arial" w:cs="Arial"/>
          <w:sz w:val="20"/>
        </w:rPr>
        <w:tab/>
      </w:r>
      <w:r w:rsidR="004B413C">
        <w:rPr>
          <w:rFonts w:ascii="Arial" w:hAnsi="Arial" w:cs="Arial"/>
          <w:sz w:val="20"/>
        </w:rPr>
        <w:t>M 1 : 75</w:t>
      </w:r>
    </w:p>
    <w:p w:rsidR="004B413C" w:rsidRDefault="00F13FB7" w:rsidP="00F13FB7">
      <w:pPr>
        <w:spacing w:after="0" w:line="240" w:lineRule="auto"/>
        <w:jc w:val="both"/>
        <w:rPr>
          <w:rFonts w:ascii="Arial" w:hAnsi="Arial" w:cs="Arial"/>
          <w:sz w:val="20"/>
        </w:rPr>
      </w:pPr>
      <w:r w:rsidRPr="00B3746C">
        <w:rPr>
          <w:rFonts w:ascii="Arial" w:hAnsi="Arial" w:cs="Arial"/>
          <w:sz w:val="20"/>
        </w:rPr>
        <w:t>D.1.</w:t>
      </w:r>
      <w:r w:rsidR="00DF56F3">
        <w:rPr>
          <w:rFonts w:ascii="Arial" w:hAnsi="Arial" w:cs="Arial"/>
          <w:sz w:val="20"/>
        </w:rPr>
        <w:t>5</w:t>
      </w:r>
      <w:r w:rsidRPr="00B3746C">
        <w:rPr>
          <w:rFonts w:ascii="Arial" w:hAnsi="Arial" w:cs="Arial"/>
          <w:sz w:val="20"/>
        </w:rPr>
        <w:t xml:space="preserve"> </w:t>
      </w:r>
      <w:r w:rsidR="00664FF4">
        <w:rPr>
          <w:rFonts w:ascii="Arial" w:hAnsi="Arial" w:cs="Arial"/>
          <w:sz w:val="20"/>
        </w:rPr>
        <w:t>Půdorys</w:t>
      </w:r>
      <w:r w:rsidR="004B413C">
        <w:rPr>
          <w:rFonts w:ascii="Arial" w:hAnsi="Arial" w:cs="Arial"/>
          <w:sz w:val="20"/>
        </w:rPr>
        <w:t xml:space="preserve"> stropní konstrukce</w:t>
      </w:r>
      <w:r w:rsidR="004B413C">
        <w:rPr>
          <w:rFonts w:ascii="Arial" w:hAnsi="Arial" w:cs="Arial"/>
          <w:sz w:val="20"/>
        </w:rPr>
        <w:tab/>
        <w:t>M 1 : 75</w:t>
      </w:r>
    </w:p>
    <w:p w:rsidR="004B413C" w:rsidRDefault="004B413C" w:rsidP="00F13FB7">
      <w:pPr>
        <w:spacing w:after="0" w:line="240" w:lineRule="auto"/>
        <w:jc w:val="both"/>
        <w:rPr>
          <w:rFonts w:ascii="Arial" w:hAnsi="Arial" w:cs="Arial"/>
          <w:sz w:val="20"/>
        </w:rPr>
      </w:pPr>
      <w:r>
        <w:rPr>
          <w:rFonts w:ascii="Arial" w:hAnsi="Arial" w:cs="Arial"/>
          <w:sz w:val="20"/>
        </w:rPr>
        <w:lastRenderedPageBreak/>
        <w:t xml:space="preserve">D.1.6 Půdorys 2.NP </w:t>
      </w:r>
      <w:r>
        <w:rPr>
          <w:rFonts w:ascii="Arial" w:hAnsi="Arial" w:cs="Arial"/>
          <w:sz w:val="20"/>
        </w:rPr>
        <w:tab/>
      </w:r>
      <w:r>
        <w:rPr>
          <w:rFonts w:ascii="Arial" w:hAnsi="Arial" w:cs="Arial"/>
          <w:sz w:val="20"/>
        </w:rPr>
        <w:tab/>
      </w:r>
      <w:r>
        <w:rPr>
          <w:rFonts w:ascii="Arial" w:hAnsi="Arial" w:cs="Arial"/>
          <w:sz w:val="20"/>
        </w:rPr>
        <w:tab/>
        <w:t>M 1 : 75</w:t>
      </w:r>
      <w:r w:rsidR="00664FF4">
        <w:rPr>
          <w:rFonts w:ascii="Arial" w:hAnsi="Arial" w:cs="Arial"/>
          <w:sz w:val="20"/>
        </w:rPr>
        <w:t xml:space="preserve"> </w:t>
      </w:r>
    </w:p>
    <w:p w:rsidR="00302F16" w:rsidRDefault="009E1CDB" w:rsidP="00F13FB7">
      <w:pPr>
        <w:spacing w:after="0" w:line="240" w:lineRule="auto"/>
        <w:jc w:val="both"/>
        <w:rPr>
          <w:rFonts w:ascii="Arial" w:hAnsi="Arial" w:cs="Arial"/>
          <w:sz w:val="20"/>
        </w:rPr>
      </w:pPr>
      <w:r>
        <w:rPr>
          <w:rFonts w:ascii="Arial" w:hAnsi="Arial" w:cs="Arial"/>
          <w:sz w:val="20"/>
        </w:rPr>
        <w:t xml:space="preserve">D.1.7 Půdorys </w:t>
      </w:r>
      <w:r w:rsidR="00664FF4">
        <w:rPr>
          <w:rFonts w:ascii="Arial" w:hAnsi="Arial" w:cs="Arial"/>
          <w:sz w:val="20"/>
        </w:rPr>
        <w:t>vazníků</w:t>
      </w:r>
      <w:r w:rsidR="0031400F">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M 1 : 75</w:t>
      </w:r>
      <w:r w:rsidR="00664FF4">
        <w:rPr>
          <w:rFonts w:ascii="Arial" w:hAnsi="Arial" w:cs="Arial"/>
          <w:sz w:val="20"/>
        </w:rPr>
        <w:tab/>
      </w:r>
      <w:r w:rsidR="00664FF4">
        <w:rPr>
          <w:rFonts w:ascii="Arial" w:hAnsi="Arial" w:cs="Arial"/>
          <w:sz w:val="20"/>
        </w:rPr>
        <w:tab/>
      </w:r>
      <w:r w:rsidR="0031400F">
        <w:rPr>
          <w:rFonts w:ascii="Arial" w:hAnsi="Arial" w:cs="Arial"/>
          <w:sz w:val="20"/>
        </w:rPr>
        <w:tab/>
      </w:r>
    </w:p>
    <w:p w:rsidR="00F13FB7" w:rsidRDefault="00302F16" w:rsidP="00F13FB7">
      <w:pPr>
        <w:spacing w:after="0" w:line="240" w:lineRule="auto"/>
        <w:jc w:val="both"/>
        <w:rPr>
          <w:rFonts w:ascii="Arial" w:hAnsi="Arial" w:cs="Arial"/>
          <w:sz w:val="20"/>
        </w:rPr>
      </w:pPr>
      <w:r>
        <w:rPr>
          <w:rFonts w:ascii="Arial" w:hAnsi="Arial" w:cs="Arial"/>
          <w:sz w:val="20"/>
        </w:rPr>
        <w:t>D.1.</w:t>
      </w:r>
      <w:r w:rsidR="009E1CDB">
        <w:rPr>
          <w:rFonts w:ascii="Arial" w:hAnsi="Arial" w:cs="Arial"/>
          <w:sz w:val="20"/>
        </w:rPr>
        <w:t>8</w:t>
      </w:r>
      <w:r>
        <w:rPr>
          <w:rFonts w:ascii="Arial" w:hAnsi="Arial" w:cs="Arial"/>
          <w:sz w:val="20"/>
        </w:rPr>
        <w:t xml:space="preserve"> </w:t>
      </w:r>
      <w:r w:rsidR="00664FF4">
        <w:rPr>
          <w:rFonts w:ascii="Arial" w:hAnsi="Arial" w:cs="Arial"/>
          <w:sz w:val="20"/>
        </w:rPr>
        <w:t>Půdorys střechy</w:t>
      </w:r>
      <w:r w:rsidR="00F13FB7">
        <w:rPr>
          <w:rFonts w:ascii="Arial" w:hAnsi="Arial" w:cs="Arial"/>
          <w:sz w:val="20"/>
        </w:rPr>
        <w:t xml:space="preserve"> </w:t>
      </w:r>
      <w:r w:rsidR="00664FF4">
        <w:rPr>
          <w:rFonts w:ascii="Arial" w:hAnsi="Arial" w:cs="Arial"/>
          <w:sz w:val="20"/>
        </w:rPr>
        <w:tab/>
      </w:r>
      <w:r w:rsidR="0031400F">
        <w:rPr>
          <w:rFonts w:ascii="Arial" w:hAnsi="Arial" w:cs="Arial"/>
          <w:sz w:val="20"/>
        </w:rPr>
        <w:tab/>
      </w:r>
      <w:r w:rsidR="0031400F">
        <w:rPr>
          <w:rFonts w:ascii="Arial" w:hAnsi="Arial" w:cs="Arial"/>
          <w:sz w:val="20"/>
        </w:rPr>
        <w:tab/>
        <w:t>M 1 : 75</w:t>
      </w:r>
    </w:p>
    <w:p w:rsidR="00664FF4" w:rsidRDefault="00664FF4" w:rsidP="00F13FB7">
      <w:pPr>
        <w:spacing w:after="0" w:line="240" w:lineRule="auto"/>
        <w:jc w:val="both"/>
        <w:rPr>
          <w:rFonts w:ascii="Arial" w:hAnsi="Arial" w:cs="Arial"/>
          <w:sz w:val="20"/>
        </w:rPr>
      </w:pPr>
      <w:r>
        <w:rPr>
          <w:rFonts w:ascii="Arial" w:hAnsi="Arial" w:cs="Arial"/>
          <w:sz w:val="20"/>
        </w:rPr>
        <w:t>D.1.</w:t>
      </w:r>
      <w:r w:rsidR="009E1CDB">
        <w:rPr>
          <w:rFonts w:ascii="Arial" w:hAnsi="Arial" w:cs="Arial"/>
          <w:sz w:val="20"/>
        </w:rPr>
        <w:t>9</w:t>
      </w:r>
      <w:r>
        <w:rPr>
          <w:rFonts w:ascii="Arial" w:hAnsi="Arial" w:cs="Arial"/>
          <w:sz w:val="20"/>
        </w:rPr>
        <w:t xml:space="preserve"> Řez A – A</w:t>
      </w:r>
      <w:r>
        <w:rPr>
          <w:rFonts w:ascii="Arial" w:hAnsi="Arial" w:cs="Arial"/>
          <w:sz w:val="20"/>
        </w:rPr>
        <w:tab/>
      </w:r>
      <w:r>
        <w:rPr>
          <w:rFonts w:ascii="Arial" w:hAnsi="Arial" w:cs="Arial"/>
          <w:sz w:val="20"/>
        </w:rPr>
        <w:tab/>
      </w:r>
      <w:r>
        <w:rPr>
          <w:rFonts w:ascii="Arial" w:hAnsi="Arial" w:cs="Arial"/>
          <w:sz w:val="20"/>
        </w:rPr>
        <w:tab/>
        <w:t>M 1 : 75</w:t>
      </w:r>
    </w:p>
    <w:p w:rsidR="00DF56F3" w:rsidRDefault="00DF56F3" w:rsidP="00F13FB7">
      <w:pPr>
        <w:spacing w:after="0" w:line="240" w:lineRule="auto"/>
        <w:jc w:val="both"/>
        <w:rPr>
          <w:rFonts w:ascii="Arial" w:hAnsi="Arial" w:cs="Arial"/>
          <w:sz w:val="20"/>
        </w:rPr>
      </w:pPr>
      <w:r>
        <w:rPr>
          <w:rFonts w:ascii="Arial" w:hAnsi="Arial" w:cs="Arial"/>
          <w:sz w:val="20"/>
        </w:rPr>
        <w:t>D.1.</w:t>
      </w:r>
      <w:r w:rsidR="009E1CDB">
        <w:rPr>
          <w:rFonts w:ascii="Arial" w:hAnsi="Arial" w:cs="Arial"/>
          <w:sz w:val="20"/>
        </w:rPr>
        <w:t>10</w:t>
      </w:r>
      <w:r>
        <w:rPr>
          <w:rFonts w:ascii="Arial" w:hAnsi="Arial" w:cs="Arial"/>
          <w:sz w:val="20"/>
        </w:rPr>
        <w:t xml:space="preserve"> Pohledy</w:t>
      </w:r>
      <w:r w:rsidR="009E1CDB">
        <w:rPr>
          <w:rFonts w:ascii="Arial" w:hAnsi="Arial" w:cs="Arial"/>
          <w:sz w:val="20"/>
        </w:rPr>
        <w:tab/>
      </w:r>
      <w:r w:rsidR="009E1CDB">
        <w:rPr>
          <w:rFonts w:ascii="Arial" w:hAnsi="Arial" w:cs="Arial"/>
          <w:sz w:val="20"/>
        </w:rPr>
        <w:tab/>
      </w:r>
      <w:r w:rsidR="009E1CDB">
        <w:rPr>
          <w:rFonts w:ascii="Arial" w:hAnsi="Arial" w:cs="Arial"/>
          <w:sz w:val="20"/>
        </w:rPr>
        <w:tab/>
      </w:r>
      <w:r w:rsidR="009E1CDB">
        <w:rPr>
          <w:rFonts w:ascii="Arial" w:hAnsi="Arial" w:cs="Arial"/>
          <w:sz w:val="20"/>
        </w:rPr>
        <w:tab/>
        <w:t>M 1 : 75</w:t>
      </w:r>
    </w:p>
    <w:p w:rsidR="00F13FB7" w:rsidRPr="00D7287A" w:rsidRDefault="00F13FB7" w:rsidP="00F13FB7">
      <w:pPr>
        <w:autoSpaceDE w:val="0"/>
        <w:autoSpaceDN w:val="0"/>
        <w:adjustRightInd w:val="0"/>
        <w:spacing w:after="0" w:line="240" w:lineRule="auto"/>
        <w:rPr>
          <w:rFonts w:ascii="Arial" w:hAnsi="Arial" w:cs="Arial"/>
          <w:sz w:val="20"/>
        </w:rPr>
      </w:pPr>
    </w:p>
    <w:p w:rsidR="00D25D45" w:rsidRPr="002F5A8D" w:rsidRDefault="00D25D45" w:rsidP="00D25D45">
      <w:pPr>
        <w:autoSpaceDE w:val="0"/>
        <w:autoSpaceDN w:val="0"/>
        <w:adjustRightInd w:val="0"/>
        <w:spacing w:after="0" w:line="240" w:lineRule="auto"/>
        <w:rPr>
          <w:rFonts w:ascii="Arial" w:hAnsi="Arial" w:cs="Arial"/>
          <w:b/>
        </w:rPr>
      </w:pPr>
      <w:r w:rsidRPr="002F5A8D">
        <w:rPr>
          <w:rFonts w:ascii="Arial" w:hAnsi="Arial" w:cs="Arial"/>
          <w:b/>
        </w:rPr>
        <w:t>D.1.2 Stavebně konstrukční řešení</w:t>
      </w:r>
    </w:p>
    <w:p w:rsidR="00D25D45" w:rsidRPr="002F5A8D" w:rsidRDefault="00D25D45" w:rsidP="00D25D45">
      <w:pPr>
        <w:autoSpaceDE w:val="0"/>
        <w:autoSpaceDN w:val="0"/>
        <w:adjustRightInd w:val="0"/>
        <w:spacing w:after="0" w:line="240" w:lineRule="auto"/>
        <w:rPr>
          <w:rFonts w:ascii="Arial" w:hAnsi="Arial" w:cs="Arial"/>
        </w:rPr>
      </w:pPr>
      <w:r w:rsidRPr="002F5A8D">
        <w:rPr>
          <w:rFonts w:ascii="Arial" w:hAnsi="Arial" w:cs="Arial"/>
          <w:b/>
        </w:rPr>
        <w:t>a) Technická zpráva</w:t>
      </w:r>
      <w:r w:rsidRPr="002F5A8D">
        <w:rPr>
          <w:rFonts w:ascii="Arial" w:hAnsi="Arial" w:cs="Arial"/>
        </w:rPr>
        <w:t xml:space="preserve"> </w:t>
      </w:r>
      <w:r w:rsidR="00C348DE">
        <w:rPr>
          <w:rFonts w:ascii="Arial" w:hAnsi="Arial" w:cs="Arial"/>
        </w:rPr>
        <w:t xml:space="preserve">- </w:t>
      </w:r>
      <w:r w:rsidRPr="002F5A8D">
        <w:rPr>
          <w:rFonts w:ascii="Arial" w:hAnsi="Arial" w:cs="Arial"/>
        </w:rPr>
        <w:t>popis navrženého konstrukčního sy</w:t>
      </w:r>
      <w:r w:rsidR="00E36F6D" w:rsidRPr="002F5A8D">
        <w:rPr>
          <w:rFonts w:ascii="Arial" w:hAnsi="Arial" w:cs="Arial"/>
        </w:rPr>
        <w:t xml:space="preserve">stému stavby, výsledek průzkumu </w:t>
      </w:r>
      <w:r w:rsidRPr="002F5A8D">
        <w:rPr>
          <w:rFonts w:ascii="Arial" w:hAnsi="Arial" w:cs="Arial"/>
        </w:rPr>
        <w:t>stávajícího stavu nosného systému stavby při návrhu j</w:t>
      </w:r>
      <w:r w:rsidR="00E36F6D" w:rsidRPr="002F5A8D">
        <w:rPr>
          <w:rFonts w:ascii="Arial" w:hAnsi="Arial" w:cs="Arial"/>
        </w:rPr>
        <w:t xml:space="preserve">ejí změny; navržené materiály a </w:t>
      </w:r>
      <w:r w:rsidRPr="002F5A8D">
        <w:rPr>
          <w:rFonts w:ascii="Arial" w:hAnsi="Arial" w:cs="Arial"/>
        </w:rPr>
        <w:t>hlavní konstrukční prvky; hodnoty užitných, klimatických a d</w:t>
      </w:r>
      <w:r w:rsidR="00E36F6D" w:rsidRPr="002F5A8D">
        <w:rPr>
          <w:rFonts w:ascii="Arial" w:hAnsi="Arial" w:cs="Arial"/>
        </w:rPr>
        <w:t xml:space="preserve">alších zatížení uvažovaných při </w:t>
      </w:r>
      <w:r w:rsidRPr="002F5A8D">
        <w:rPr>
          <w:rFonts w:ascii="Arial" w:hAnsi="Arial" w:cs="Arial"/>
        </w:rPr>
        <w:t xml:space="preserve">návrhu nosné konstrukce; návrh zvláštních, neobvyklých </w:t>
      </w:r>
      <w:r w:rsidR="00E36F6D" w:rsidRPr="002F5A8D">
        <w:rPr>
          <w:rFonts w:ascii="Arial" w:hAnsi="Arial" w:cs="Arial"/>
        </w:rPr>
        <w:t xml:space="preserve">konstrukcí nebo technologických </w:t>
      </w:r>
      <w:r w:rsidRPr="002F5A8D">
        <w:rPr>
          <w:rFonts w:ascii="Arial" w:hAnsi="Arial" w:cs="Arial"/>
        </w:rPr>
        <w:t>postupů; zajištění stavební jámy; technologické podmínk</w:t>
      </w:r>
      <w:r w:rsidR="00E36F6D" w:rsidRPr="002F5A8D">
        <w:rPr>
          <w:rFonts w:ascii="Arial" w:hAnsi="Arial" w:cs="Arial"/>
        </w:rPr>
        <w:t xml:space="preserve">y postupu prací, které by mohly </w:t>
      </w:r>
      <w:r w:rsidRPr="002F5A8D">
        <w:rPr>
          <w:rFonts w:ascii="Arial" w:hAnsi="Arial" w:cs="Arial"/>
        </w:rPr>
        <w:t>ovlivnit stabilitu vlastní konstrukce, případně soused</w:t>
      </w:r>
      <w:r w:rsidR="00E36F6D" w:rsidRPr="002F5A8D">
        <w:rPr>
          <w:rFonts w:ascii="Arial" w:hAnsi="Arial" w:cs="Arial"/>
        </w:rPr>
        <w:t xml:space="preserve">ní stavby; zásady pro provádění </w:t>
      </w:r>
      <w:r w:rsidRPr="002F5A8D">
        <w:rPr>
          <w:rFonts w:ascii="Arial" w:hAnsi="Arial" w:cs="Arial"/>
        </w:rPr>
        <w:t xml:space="preserve">bouracích a </w:t>
      </w:r>
      <w:proofErr w:type="spellStart"/>
      <w:r w:rsidRPr="002F5A8D">
        <w:rPr>
          <w:rFonts w:ascii="Arial" w:hAnsi="Arial" w:cs="Arial"/>
        </w:rPr>
        <w:t>podchycovacích</w:t>
      </w:r>
      <w:proofErr w:type="spellEnd"/>
      <w:r w:rsidRPr="002F5A8D">
        <w:rPr>
          <w:rFonts w:ascii="Arial" w:hAnsi="Arial" w:cs="Arial"/>
        </w:rPr>
        <w:t xml:space="preserve"> prací a zpevňovacích konst</w:t>
      </w:r>
      <w:r w:rsidR="00E36F6D" w:rsidRPr="002F5A8D">
        <w:rPr>
          <w:rFonts w:ascii="Arial" w:hAnsi="Arial" w:cs="Arial"/>
        </w:rPr>
        <w:t xml:space="preserve">rukcí či prostupů; požadavky na </w:t>
      </w:r>
      <w:r w:rsidRPr="002F5A8D">
        <w:rPr>
          <w:rFonts w:ascii="Arial" w:hAnsi="Arial" w:cs="Arial"/>
        </w:rPr>
        <w:t>kontrolu zakrývaných konstrukcí; seznam použitých podklad</w:t>
      </w:r>
      <w:r w:rsidR="00E36F6D" w:rsidRPr="002F5A8D">
        <w:rPr>
          <w:rFonts w:ascii="Arial" w:hAnsi="Arial" w:cs="Arial"/>
        </w:rPr>
        <w:t xml:space="preserve">ů, norem, technických předpisů, </w:t>
      </w:r>
      <w:r w:rsidRPr="002F5A8D">
        <w:rPr>
          <w:rFonts w:ascii="Arial" w:hAnsi="Arial" w:cs="Arial"/>
        </w:rPr>
        <w:t>odborné literatury, výpočetních programů apod.; specifi</w:t>
      </w:r>
      <w:r w:rsidR="00E36F6D" w:rsidRPr="002F5A8D">
        <w:rPr>
          <w:rFonts w:ascii="Arial" w:hAnsi="Arial" w:cs="Arial"/>
        </w:rPr>
        <w:t xml:space="preserve">cké požadavky na rozsah a obsah </w:t>
      </w:r>
      <w:r w:rsidRPr="002F5A8D">
        <w:rPr>
          <w:rFonts w:ascii="Arial" w:hAnsi="Arial" w:cs="Arial"/>
        </w:rPr>
        <w:t>dokumentace pro provádění stavby, případně dokumentace zajišťované jejím zhotovitelem</w:t>
      </w:r>
      <w:r w:rsidR="00F13FB7">
        <w:rPr>
          <w:rFonts w:ascii="Arial" w:hAnsi="Arial" w:cs="Arial"/>
        </w:rPr>
        <w:t xml:space="preserve"> </w:t>
      </w:r>
    </w:p>
    <w:p w:rsidR="002C2C32" w:rsidRPr="002F5A8D" w:rsidRDefault="002C2C32" w:rsidP="00B164FE">
      <w:pPr>
        <w:autoSpaceDE w:val="0"/>
        <w:autoSpaceDN w:val="0"/>
        <w:adjustRightInd w:val="0"/>
        <w:spacing w:after="0" w:line="240" w:lineRule="auto"/>
        <w:jc w:val="both"/>
        <w:rPr>
          <w:rFonts w:ascii="Arial" w:hAnsi="Arial" w:cs="Arial"/>
        </w:rPr>
      </w:pPr>
    </w:p>
    <w:p w:rsidR="00063362" w:rsidRPr="00063362" w:rsidRDefault="00063362" w:rsidP="00B62EC5">
      <w:pPr>
        <w:tabs>
          <w:tab w:val="left" w:pos="266"/>
        </w:tabs>
        <w:spacing w:after="0" w:line="240" w:lineRule="auto"/>
        <w:jc w:val="both"/>
        <w:rPr>
          <w:rFonts w:ascii="Arial" w:hAnsi="Arial" w:cs="Arial"/>
          <w:b/>
          <w:sz w:val="20"/>
        </w:rPr>
      </w:pPr>
      <w:r>
        <w:rPr>
          <w:rFonts w:ascii="Arial" w:hAnsi="Arial" w:cs="Arial"/>
          <w:b/>
          <w:sz w:val="20"/>
        </w:rPr>
        <w:tab/>
      </w:r>
      <w:r w:rsidRPr="00063362">
        <w:rPr>
          <w:rFonts w:ascii="Arial" w:hAnsi="Arial" w:cs="Arial"/>
          <w:b/>
          <w:sz w:val="20"/>
        </w:rPr>
        <w:t>Zemní práce</w:t>
      </w:r>
    </w:p>
    <w:p w:rsidR="007126D6" w:rsidRPr="00FE0FCE" w:rsidRDefault="007126D6" w:rsidP="007126D6">
      <w:pPr>
        <w:tabs>
          <w:tab w:val="left" w:pos="266"/>
        </w:tabs>
        <w:spacing w:after="0" w:line="240" w:lineRule="auto"/>
        <w:jc w:val="both"/>
        <w:rPr>
          <w:rFonts w:ascii="Arial" w:hAnsi="Arial" w:cs="Arial"/>
          <w:sz w:val="20"/>
        </w:rPr>
      </w:pPr>
      <w:r w:rsidRPr="00FE0FCE">
        <w:rPr>
          <w:rFonts w:ascii="Arial" w:hAnsi="Arial" w:cs="Arial"/>
          <w:sz w:val="20"/>
        </w:rPr>
        <w:t>Zemní práce začnou sejmutí ornice cca 2</w:t>
      </w:r>
      <w:r>
        <w:rPr>
          <w:rFonts w:ascii="Arial" w:hAnsi="Arial" w:cs="Arial"/>
          <w:sz w:val="20"/>
        </w:rPr>
        <w:t>5</w:t>
      </w:r>
      <w:r w:rsidRPr="00FE0FCE">
        <w:rPr>
          <w:rFonts w:ascii="Arial" w:hAnsi="Arial" w:cs="Arial"/>
          <w:sz w:val="20"/>
        </w:rPr>
        <w:t xml:space="preserve"> cm do hloubky v prostoru stavby a její následné deponování dle pokynů příslušného orgánu ochrany zemědělského půdního fondu na pozemku stavebníka. Nejprve budou vyhloubeny rýhy pro základové pasy a připojení příslušných rozvodů technické infrastruktury. Zabezpečení stěn rýh bude provedeno přirozeným sklonem zeminy bez pažení. Výkopové práce budou provedeny strojně, dokopávky ručně. Posledních </w:t>
      </w:r>
      <w:smartTag w:uri="urn:schemas-microsoft-com:office:smarttags" w:element="metricconverter">
        <w:smartTagPr>
          <w:attr w:name="ProductID" w:val="30 cm"/>
        </w:smartTagPr>
        <w:r w:rsidRPr="00FE0FCE">
          <w:rPr>
            <w:rFonts w:ascii="Arial" w:hAnsi="Arial" w:cs="Arial"/>
            <w:sz w:val="20"/>
          </w:rPr>
          <w:t>30 cm</w:t>
        </w:r>
      </w:smartTag>
      <w:r w:rsidRPr="00FE0FCE">
        <w:rPr>
          <w:rFonts w:ascii="Arial" w:hAnsi="Arial" w:cs="Arial"/>
          <w:sz w:val="20"/>
        </w:rPr>
        <w:t xml:space="preserve"> je nutné provést před betonáží základových pasů z důvodů znehodnocení podloží podzemní vodou. </w:t>
      </w:r>
    </w:p>
    <w:p w:rsidR="00B62EC5" w:rsidRPr="00FE0FCE" w:rsidRDefault="00B62EC5" w:rsidP="00B62EC5">
      <w:pPr>
        <w:tabs>
          <w:tab w:val="left" w:pos="266"/>
        </w:tabs>
        <w:spacing w:after="0" w:line="240" w:lineRule="auto"/>
        <w:jc w:val="both"/>
        <w:rPr>
          <w:rFonts w:ascii="Arial" w:hAnsi="Arial" w:cs="Arial"/>
          <w:sz w:val="20"/>
        </w:rPr>
      </w:pPr>
      <w:r w:rsidRPr="00FE0FCE">
        <w:rPr>
          <w:rFonts w:ascii="Arial" w:hAnsi="Arial" w:cs="Arial"/>
          <w:sz w:val="20"/>
        </w:rPr>
        <w:t xml:space="preserve">Podél stavby bude provedena obvodová drenáž s vyvedením do vsaku. K odhalení základové spáry je třeba přizvat statika, který posoudí základové poměry podloží. Kopanou sondou v rámci inženýrsko-geologického průzkumu byla zjištěna </w:t>
      </w:r>
      <w:r w:rsidRPr="00FE0FCE">
        <w:rPr>
          <w:rFonts w:ascii="Arial" w:hAnsi="Arial" w:cs="Arial"/>
          <w:iCs/>
          <w:sz w:val="20"/>
        </w:rPr>
        <w:t>únosnosti na základové spáře 0,</w:t>
      </w:r>
      <w:r w:rsidR="001E36EF">
        <w:rPr>
          <w:rFonts w:ascii="Arial" w:hAnsi="Arial" w:cs="Arial"/>
          <w:iCs/>
          <w:sz w:val="20"/>
        </w:rPr>
        <w:t>18</w:t>
      </w:r>
      <w:r w:rsidRPr="00FE0FCE">
        <w:rPr>
          <w:rFonts w:ascii="Arial" w:hAnsi="Arial" w:cs="Arial"/>
          <w:iCs/>
          <w:sz w:val="20"/>
        </w:rPr>
        <w:t xml:space="preserve"> </w:t>
      </w:r>
      <w:proofErr w:type="spellStart"/>
      <w:r w:rsidRPr="00FE0FCE">
        <w:rPr>
          <w:rFonts w:ascii="Arial" w:hAnsi="Arial" w:cs="Arial"/>
          <w:iCs/>
          <w:sz w:val="20"/>
        </w:rPr>
        <w:t>MPa</w:t>
      </w:r>
      <w:proofErr w:type="spellEnd"/>
      <w:r w:rsidRPr="00FE0FCE">
        <w:rPr>
          <w:rFonts w:ascii="Arial" w:hAnsi="Arial" w:cs="Arial"/>
          <w:iCs/>
          <w:sz w:val="20"/>
        </w:rPr>
        <w:t xml:space="preserve">. V případě, že statik prokáže nevhodné základové poměry, bude nutné přehodnotit způsob založení stavby, případně zapažit stavební jámu či rýhy. </w:t>
      </w:r>
      <w:r w:rsidRPr="00FE0FCE">
        <w:rPr>
          <w:rFonts w:ascii="Arial" w:hAnsi="Arial" w:cs="Arial"/>
          <w:sz w:val="20"/>
        </w:rPr>
        <w:t xml:space="preserve"> </w:t>
      </w:r>
    </w:p>
    <w:p w:rsidR="00073BC0" w:rsidRDefault="00063362" w:rsidP="00B62EC5">
      <w:pPr>
        <w:tabs>
          <w:tab w:val="left" w:pos="266"/>
        </w:tabs>
        <w:spacing w:after="0" w:line="240" w:lineRule="auto"/>
        <w:jc w:val="both"/>
        <w:rPr>
          <w:rFonts w:ascii="Arial" w:eastAsia="Arial Unicode MS" w:hAnsi="Arial" w:cs="Arial"/>
          <w:b/>
          <w:sz w:val="20"/>
        </w:rPr>
      </w:pPr>
      <w:r>
        <w:rPr>
          <w:rFonts w:ascii="Arial" w:eastAsia="Arial Unicode MS" w:hAnsi="Arial" w:cs="Arial"/>
          <w:b/>
          <w:sz w:val="20"/>
        </w:rPr>
        <w:tab/>
      </w:r>
    </w:p>
    <w:p w:rsidR="00063362" w:rsidRPr="00063362" w:rsidRDefault="00411859" w:rsidP="00B62EC5">
      <w:pPr>
        <w:tabs>
          <w:tab w:val="left" w:pos="266"/>
        </w:tabs>
        <w:spacing w:after="0" w:line="240" w:lineRule="auto"/>
        <w:jc w:val="both"/>
        <w:rPr>
          <w:rFonts w:ascii="Arial" w:eastAsia="Arial Unicode MS" w:hAnsi="Arial" w:cs="Arial"/>
          <w:b/>
          <w:sz w:val="20"/>
        </w:rPr>
      </w:pPr>
      <w:r>
        <w:rPr>
          <w:rFonts w:ascii="Arial" w:eastAsia="Arial Unicode MS" w:hAnsi="Arial" w:cs="Arial"/>
          <w:b/>
          <w:sz w:val="20"/>
        </w:rPr>
        <w:tab/>
      </w:r>
      <w:r w:rsidR="00063362" w:rsidRPr="00063362">
        <w:rPr>
          <w:rFonts w:ascii="Arial" w:eastAsia="Arial Unicode MS" w:hAnsi="Arial" w:cs="Arial"/>
          <w:b/>
          <w:sz w:val="20"/>
        </w:rPr>
        <w:t>Základy</w:t>
      </w:r>
    </w:p>
    <w:p w:rsidR="00EF7946" w:rsidRDefault="0035567D" w:rsidP="00EF7946">
      <w:pPr>
        <w:tabs>
          <w:tab w:val="left" w:pos="266"/>
        </w:tabs>
        <w:spacing w:after="0" w:line="240" w:lineRule="auto"/>
        <w:jc w:val="both"/>
        <w:rPr>
          <w:rFonts w:ascii="Arial" w:hAnsi="Arial" w:cs="Arial"/>
          <w:sz w:val="20"/>
        </w:rPr>
      </w:pPr>
      <w:r>
        <w:rPr>
          <w:rFonts w:ascii="Arial" w:eastAsia="Arial Unicode MS" w:hAnsi="Arial" w:cs="Arial"/>
          <w:sz w:val="20"/>
        </w:rPr>
        <w:t>Novostavba rodinného domku</w:t>
      </w:r>
      <w:r w:rsidR="00E651E8">
        <w:rPr>
          <w:rFonts w:ascii="Arial" w:eastAsia="Arial Unicode MS" w:hAnsi="Arial" w:cs="Arial"/>
          <w:sz w:val="20"/>
        </w:rPr>
        <w:t xml:space="preserve"> </w:t>
      </w:r>
      <w:r w:rsidR="00B62EC5" w:rsidRPr="00FE0FCE">
        <w:rPr>
          <w:rFonts w:ascii="Arial" w:eastAsia="Arial Unicode MS" w:hAnsi="Arial" w:cs="Arial"/>
          <w:sz w:val="20"/>
        </w:rPr>
        <w:t>bude založen</w:t>
      </w:r>
      <w:r>
        <w:rPr>
          <w:rFonts w:ascii="Arial" w:eastAsia="Arial Unicode MS" w:hAnsi="Arial" w:cs="Arial"/>
          <w:sz w:val="20"/>
        </w:rPr>
        <w:t>a</w:t>
      </w:r>
      <w:r w:rsidR="00B62EC5" w:rsidRPr="00FE0FCE">
        <w:rPr>
          <w:rFonts w:ascii="Arial" w:eastAsia="Arial Unicode MS" w:hAnsi="Arial" w:cs="Arial"/>
          <w:sz w:val="20"/>
        </w:rPr>
        <w:t xml:space="preserve"> na základových pasech z prostého betonu C </w:t>
      </w:r>
      <w:r w:rsidR="00A1666F">
        <w:rPr>
          <w:rFonts w:ascii="Arial" w:eastAsia="Arial Unicode MS" w:hAnsi="Arial" w:cs="Arial"/>
          <w:sz w:val="20"/>
        </w:rPr>
        <w:t>1</w:t>
      </w:r>
      <w:r w:rsidR="00722325">
        <w:rPr>
          <w:rFonts w:ascii="Arial" w:eastAsia="Arial Unicode MS" w:hAnsi="Arial" w:cs="Arial"/>
          <w:sz w:val="20"/>
        </w:rPr>
        <w:t>2</w:t>
      </w:r>
      <w:r w:rsidR="00A1666F">
        <w:rPr>
          <w:rFonts w:ascii="Arial" w:eastAsia="Arial Unicode MS" w:hAnsi="Arial" w:cs="Arial"/>
          <w:sz w:val="20"/>
        </w:rPr>
        <w:t>/</w:t>
      </w:r>
      <w:r w:rsidR="00722325">
        <w:rPr>
          <w:rFonts w:ascii="Arial" w:eastAsia="Arial Unicode MS" w:hAnsi="Arial" w:cs="Arial"/>
          <w:sz w:val="20"/>
        </w:rPr>
        <w:t>15</w:t>
      </w:r>
      <w:r w:rsidR="00B62EC5" w:rsidRPr="00FE0FCE">
        <w:rPr>
          <w:rFonts w:ascii="Arial" w:eastAsia="Arial Unicode MS" w:hAnsi="Arial" w:cs="Arial"/>
          <w:sz w:val="20"/>
        </w:rPr>
        <w:t xml:space="preserve"> do nezámrzné hloubky na rostlý terén</w:t>
      </w:r>
      <w:r>
        <w:rPr>
          <w:rFonts w:ascii="Arial" w:eastAsia="Arial Unicode MS" w:hAnsi="Arial" w:cs="Arial"/>
          <w:sz w:val="20"/>
        </w:rPr>
        <w:t xml:space="preserve"> a to minimálně 800 mm</w:t>
      </w:r>
      <w:r w:rsidR="00B62EC5" w:rsidRPr="00FE0FCE">
        <w:rPr>
          <w:rFonts w:ascii="Arial" w:eastAsia="Arial Unicode MS" w:hAnsi="Arial" w:cs="Arial"/>
          <w:sz w:val="20"/>
        </w:rPr>
        <w:t xml:space="preserve">. </w:t>
      </w:r>
      <w:r w:rsidR="00B62EC5" w:rsidRPr="00FE0FCE">
        <w:rPr>
          <w:rFonts w:ascii="Arial" w:hAnsi="Arial" w:cs="Arial"/>
          <w:sz w:val="20"/>
        </w:rPr>
        <w:t xml:space="preserve">Podkladní betony jsou navrženy z betonu třídy C </w:t>
      </w:r>
      <w:r w:rsidR="002A714F">
        <w:rPr>
          <w:rFonts w:ascii="Arial" w:hAnsi="Arial" w:cs="Arial"/>
          <w:sz w:val="20"/>
        </w:rPr>
        <w:t>1</w:t>
      </w:r>
      <w:r w:rsidR="00722325">
        <w:rPr>
          <w:rFonts w:ascii="Arial" w:hAnsi="Arial" w:cs="Arial"/>
          <w:sz w:val="20"/>
        </w:rPr>
        <w:t>6</w:t>
      </w:r>
      <w:r w:rsidR="00B62EC5" w:rsidRPr="00FE0FCE">
        <w:rPr>
          <w:rFonts w:ascii="Arial" w:hAnsi="Arial" w:cs="Arial"/>
          <w:sz w:val="20"/>
        </w:rPr>
        <w:t>/</w:t>
      </w:r>
      <w:r w:rsidR="002A714F">
        <w:rPr>
          <w:rFonts w:ascii="Arial" w:hAnsi="Arial" w:cs="Arial"/>
          <w:sz w:val="20"/>
        </w:rPr>
        <w:t>20</w:t>
      </w:r>
      <w:r w:rsidR="00B62EC5" w:rsidRPr="00FE0FCE">
        <w:rPr>
          <w:rFonts w:ascii="Arial" w:hAnsi="Arial" w:cs="Arial"/>
          <w:sz w:val="20"/>
        </w:rPr>
        <w:t xml:space="preserve"> o tloušťce 150 mm a budou prokládány KARI sítí s oky 150 x 150 x 6 mm.</w:t>
      </w:r>
      <w:r w:rsidR="00A1666F">
        <w:rPr>
          <w:rFonts w:ascii="Arial" w:hAnsi="Arial" w:cs="Arial"/>
          <w:sz w:val="20"/>
        </w:rPr>
        <w:t xml:space="preserve"> Deska bude vybetonována na podklad ze </w:t>
      </w:r>
      <w:proofErr w:type="spellStart"/>
      <w:r w:rsidR="00A1666F">
        <w:rPr>
          <w:rFonts w:ascii="Arial" w:hAnsi="Arial" w:cs="Arial"/>
          <w:sz w:val="20"/>
        </w:rPr>
        <w:t>šterkopísku</w:t>
      </w:r>
      <w:proofErr w:type="spellEnd"/>
      <w:r w:rsidR="00A1666F">
        <w:rPr>
          <w:rFonts w:ascii="Arial" w:hAnsi="Arial" w:cs="Arial"/>
          <w:sz w:val="20"/>
        </w:rPr>
        <w:t xml:space="preserve"> frakce 16 -32 tloušťky 200 mm hutněná na 0,2 </w:t>
      </w:r>
      <w:proofErr w:type="spellStart"/>
      <w:r w:rsidR="00A1666F">
        <w:rPr>
          <w:rFonts w:ascii="Arial" w:hAnsi="Arial" w:cs="Arial"/>
          <w:sz w:val="20"/>
        </w:rPr>
        <w:t>MPa</w:t>
      </w:r>
      <w:proofErr w:type="spellEnd"/>
      <w:r w:rsidR="00A1666F">
        <w:rPr>
          <w:rFonts w:ascii="Arial" w:hAnsi="Arial" w:cs="Arial"/>
          <w:sz w:val="20"/>
        </w:rPr>
        <w:t xml:space="preserve">. </w:t>
      </w:r>
      <w:r w:rsidR="00722325" w:rsidRPr="006100D3">
        <w:rPr>
          <w:rFonts w:ascii="Arial" w:hAnsi="Arial" w:cs="Arial"/>
          <w:color w:val="000000"/>
          <w:sz w:val="20"/>
          <w:szCs w:val="20"/>
        </w:rPr>
        <w:t xml:space="preserve">Na </w:t>
      </w:r>
      <w:r w:rsidR="00722325">
        <w:rPr>
          <w:rFonts w:ascii="Arial" w:hAnsi="Arial" w:cs="Arial"/>
          <w:color w:val="000000"/>
          <w:sz w:val="20"/>
          <w:szCs w:val="20"/>
        </w:rPr>
        <w:t>podkladní betony</w:t>
      </w:r>
      <w:r w:rsidR="00722325" w:rsidRPr="006100D3">
        <w:rPr>
          <w:rFonts w:ascii="Arial" w:hAnsi="Arial" w:cs="Arial"/>
          <w:color w:val="000000"/>
          <w:sz w:val="20"/>
          <w:szCs w:val="20"/>
        </w:rPr>
        <w:t xml:space="preserve"> </w:t>
      </w:r>
      <w:r w:rsidR="00722325">
        <w:rPr>
          <w:rFonts w:ascii="Arial" w:hAnsi="Arial" w:cs="Arial"/>
          <w:color w:val="000000"/>
          <w:sz w:val="20"/>
          <w:szCs w:val="20"/>
        </w:rPr>
        <w:t xml:space="preserve">bude položena ochranná </w:t>
      </w:r>
      <w:proofErr w:type="spellStart"/>
      <w:r w:rsidR="00722325">
        <w:rPr>
          <w:rFonts w:ascii="Arial" w:hAnsi="Arial" w:cs="Arial"/>
          <w:color w:val="000000"/>
          <w:sz w:val="20"/>
          <w:szCs w:val="20"/>
        </w:rPr>
        <w:t>geotextílie</w:t>
      </w:r>
      <w:proofErr w:type="spellEnd"/>
      <w:r w:rsidR="00722325">
        <w:rPr>
          <w:rFonts w:ascii="Arial" w:hAnsi="Arial" w:cs="Arial"/>
          <w:color w:val="000000"/>
          <w:sz w:val="20"/>
          <w:szCs w:val="20"/>
        </w:rPr>
        <w:t xml:space="preserve"> tloušťky 1,5 mm, dále h</w:t>
      </w:r>
      <w:r w:rsidR="00722325" w:rsidRPr="006100D3">
        <w:rPr>
          <w:rFonts w:ascii="Arial" w:hAnsi="Arial" w:cs="Arial"/>
          <w:color w:val="000000"/>
          <w:sz w:val="20"/>
          <w:szCs w:val="20"/>
        </w:rPr>
        <w:t>ydroizola</w:t>
      </w:r>
      <w:r w:rsidR="00722325">
        <w:rPr>
          <w:rFonts w:ascii="Arial" w:hAnsi="Arial" w:cs="Arial"/>
          <w:color w:val="000000"/>
          <w:sz w:val="20"/>
          <w:szCs w:val="20"/>
        </w:rPr>
        <w:t xml:space="preserve">ce a radonová bariéra FATRAFOL 803 tloušťky 1,5 mm. Vrchní vrstvu bude tvořit opět ochranná </w:t>
      </w:r>
      <w:proofErr w:type="spellStart"/>
      <w:r w:rsidR="00722325">
        <w:rPr>
          <w:rFonts w:ascii="Arial" w:hAnsi="Arial" w:cs="Arial"/>
          <w:color w:val="000000"/>
          <w:sz w:val="20"/>
          <w:szCs w:val="20"/>
        </w:rPr>
        <w:t>geotextílie</w:t>
      </w:r>
      <w:proofErr w:type="spellEnd"/>
      <w:r w:rsidR="00722325">
        <w:rPr>
          <w:rFonts w:ascii="Arial" w:hAnsi="Arial" w:cs="Arial"/>
          <w:color w:val="000000"/>
          <w:sz w:val="20"/>
          <w:szCs w:val="20"/>
        </w:rPr>
        <w:t xml:space="preserve"> tloušťky 1,5 mm. Ochrannou vrstvou izolací bude cementový potěr tloušťky 40 mm. </w:t>
      </w:r>
      <w:r w:rsidR="00B62EC5" w:rsidRPr="007837E8">
        <w:rPr>
          <w:rFonts w:ascii="Arial" w:hAnsi="Arial" w:cs="Arial"/>
          <w:sz w:val="20"/>
        </w:rPr>
        <w:t xml:space="preserve">Přechod vodorovné izolace na svislou bude provedena tzv. zpětným spojem. Přečnívající vodorovní izolace bude očištěna a na ni se nalepí izolace svislá s přesahem přes hranu základové konstrukce, aby voda mohla stékat a nenarušovala zpětný spoj. Jako ochrana svislé izolace </w:t>
      </w:r>
      <w:r w:rsidR="00B62EC5">
        <w:rPr>
          <w:rFonts w:ascii="Arial" w:hAnsi="Arial" w:cs="Arial"/>
          <w:sz w:val="20"/>
        </w:rPr>
        <w:t>budou</w:t>
      </w:r>
      <w:r w:rsidR="00B62EC5" w:rsidRPr="007837E8">
        <w:rPr>
          <w:rFonts w:ascii="Arial" w:hAnsi="Arial" w:cs="Arial"/>
          <w:sz w:val="20"/>
        </w:rPr>
        <w:t xml:space="preserve"> desky z extrudovaného polystyrenu </w:t>
      </w:r>
      <w:proofErr w:type="spellStart"/>
      <w:r w:rsidR="00B62EC5" w:rsidRPr="007837E8">
        <w:rPr>
          <w:rFonts w:ascii="Arial" w:hAnsi="Arial" w:cs="Arial"/>
          <w:sz w:val="20"/>
        </w:rPr>
        <w:t>Isover</w:t>
      </w:r>
      <w:proofErr w:type="spellEnd"/>
      <w:r w:rsidR="00B62EC5" w:rsidRPr="007837E8">
        <w:rPr>
          <w:rFonts w:ascii="Arial" w:hAnsi="Arial" w:cs="Arial"/>
          <w:sz w:val="20"/>
        </w:rPr>
        <w:t xml:space="preserve"> </w:t>
      </w:r>
      <w:proofErr w:type="spellStart"/>
      <w:r w:rsidR="00B62EC5" w:rsidRPr="007837E8">
        <w:rPr>
          <w:rFonts w:ascii="Arial" w:hAnsi="Arial" w:cs="Arial"/>
          <w:sz w:val="20"/>
        </w:rPr>
        <w:t>Synth</w:t>
      </w:r>
      <w:r w:rsidR="00DD301A">
        <w:rPr>
          <w:rFonts w:ascii="Arial" w:hAnsi="Arial" w:cs="Arial"/>
          <w:sz w:val="20"/>
        </w:rPr>
        <w:t>o</w:t>
      </w:r>
      <w:r w:rsidR="00B62EC5" w:rsidRPr="007837E8">
        <w:rPr>
          <w:rFonts w:ascii="Arial" w:hAnsi="Arial" w:cs="Arial"/>
          <w:sz w:val="20"/>
        </w:rPr>
        <w:t>s</w:t>
      </w:r>
      <w:proofErr w:type="spellEnd"/>
      <w:r w:rsidR="00B62EC5" w:rsidRPr="007837E8">
        <w:rPr>
          <w:rFonts w:ascii="Arial" w:hAnsi="Arial" w:cs="Arial"/>
          <w:sz w:val="20"/>
        </w:rPr>
        <w:t xml:space="preserve"> XPS </w:t>
      </w:r>
      <w:r w:rsidR="00DD301A">
        <w:rPr>
          <w:rFonts w:ascii="Arial" w:hAnsi="Arial" w:cs="Arial"/>
          <w:sz w:val="20"/>
        </w:rPr>
        <w:t>Prime 30</w:t>
      </w:r>
      <w:r w:rsidR="00B62EC5" w:rsidRPr="007837E8">
        <w:rPr>
          <w:rFonts w:ascii="Arial" w:hAnsi="Arial" w:cs="Arial"/>
          <w:sz w:val="20"/>
        </w:rPr>
        <w:t xml:space="preserve"> L</w:t>
      </w:r>
      <w:r w:rsidR="00DD301A">
        <w:rPr>
          <w:rFonts w:ascii="Arial" w:hAnsi="Arial" w:cs="Arial"/>
          <w:sz w:val="20"/>
        </w:rPr>
        <w:t xml:space="preserve"> 50</w:t>
      </w:r>
      <w:r w:rsidR="00B62EC5" w:rsidRPr="007837E8">
        <w:rPr>
          <w:rFonts w:ascii="Arial" w:hAnsi="Arial" w:cs="Arial"/>
          <w:sz w:val="20"/>
        </w:rPr>
        <w:t xml:space="preserve"> </w:t>
      </w:r>
      <w:proofErr w:type="spellStart"/>
      <w:r w:rsidR="00B62EC5" w:rsidRPr="007837E8">
        <w:rPr>
          <w:rFonts w:ascii="Arial" w:hAnsi="Arial" w:cs="Arial"/>
          <w:sz w:val="20"/>
        </w:rPr>
        <w:t>tl</w:t>
      </w:r>
      <w:proofErr w:type="spellEnd"/>
      <w:r w:rsidR="00B62EC5" w:rsidRPr="007837E8">
        <w:rPr>
          <w:rFonts w:ascii="Arial" w:hAnsi="Arial" w:cs="Arial"/>
          <w:sz w:val="20"/>
        </w:rPr>
        <w:t xml:space="preserve">. </w:t>
      </w:r>
      <w:r w:rsidR="00A1666F">
        <w:rPr>
          <w:rFonts w:ascii="Arial" w:hAnsi="Arial" w:cs="Arial"/>
          <w:sz w:val="20"/>
        </w:rPr>
        <w:t>10</w:t>
      </w:r>
      <w:r w:rsidR="00B62EC5" w:rsidRPr="007837E8">
        <w:rPr>
          <w:rFonts w:ascii="Arial" w:hAnsi="Arial" w:cs="Arial"/>
          <w:sz w:val="20"/>
        </w:rPr>
        <w:t>0 mm.</w:t>
      </w:r>
    </w:p>
    <w:p w:rsidR="00EF7946" w:rsidRPr="00EF7946" w:rsidRDefault="00EF7946" w:rsidP="00EF7946">
      <w:pPr>
        <w:tabs>
          <w:tab w:val="left" w:pos="266"/>
        </w:tabs>
        <w:spacing w:after="0" w:line="240" w:lineRule="auto"/>
        <w:jc w:val="both"/>
        <w:rPr>
          <w:rFonts w:ascii="Arial" w:hAnsi="Arial" w:cs="Arial"/>
          <w:sz w:val="20"/>
        </w:rPr>
      </w:pPr>
      <w:r w:rsidRPr="00EF7946">
        <w:rPr>
          <w:rFonts w:ascii="Arial" w:hAnsi="Arial" w:cs="Arial"/>
          <w:color w:val="000000"/>
          <w:sz w:val="20"/>
          <w:szCs w:val="18"/>
        </w:rPr>
        <w:t xml:space="preserve">Do základové rýhy se vloží zemnící pásek </w:t>
      </w:r>
      <w:proofErr w:type="spellStart"/>
      <w:r w:rsidRPr="00EF7946">
        <w:rPr>
          <w:rFonts w:ascii="Arial" w:hAnsi="Arial" w:cs="Arial"/>
          <w:color w:val="000000"/>
          <w:sz w:val="20"/>
          <w:szCs w:val="18"/>
        </w:rPr>
        <w:t>Fe</w:t>
      </w:r>
      <w:proofErr w:type="spellEnd"/>
      <w:r w:rsidRPr="00EF7946">
        <w:rPr>
          <w:rFonts w:ascii="Arial" w:hAnsi="Arial" w:cs="Arial"/>
          <w:color w:val="000000"/>
          <w:sz w:val="20"/>
          <w:szCs w:val="18"/>
        </w:rPr>
        <w:t xml:space="preserve"> 50 x 5 mm.</w:t>
      </w:r>
      <w:r>
        <w:rPr>
          <w:rFonts w:ascii="Arial" w:hAnsi="Arial" w:cs="Arial"/>
          <w:color w:val="000000"/>
          <w:sz w:val="20"/>
          <w:szCs w:val="18"/>
        </w:rPr>
        <w:t xml:space="preserve"> </w:t>
      </w:r>
      <w:r w:rsidRPr="00EF7946">
        <w:rPr>
          <w:rFonts w:ascii="Arial" w:hAnsi="Arial" w:cs="Arial"/>
          <w:color w:val="000000"/>
          <w:sz w:val="20"/>
          <w:szCs w:val="18"/>
        </w:rPr>
        <w:t xml:space="preserve">V každém rohu základového pasu nutno na zemnící pásek navařit pozinkovaný drát </w:t>
      </w:r>
      <w:proofErr w:type="spellStart"/>
      <w:r w:rsidRPr="00EF7946">
        <w:rPr>
          <w:rFonts w:ascii="Arial" w:hAnsi="Arial" w:cs="Arial"/>
          <w:color w:val="000000"/>
          <w:sz w:val="20"/>
          <w:szCs w:val="18"/>
        </w:rPr>
        <w:t>FeZn</w:t>
      </w:r>
      <w:proofErr w:type="spellEnd"/>
      <w:r w:rsidRPr="00EF7946">
        <w:rPr>
          <w:rFonts w:ascii="Arial" w:hAnsi="Arial" w:cs="Arial"/>
          <w:color w:val="000000"/>
          <w:sz w:val="20"/>
          <w:szCs w:val="18"/>
        </w:rPr>
        <w:t xml:space="preserve"> o 10 mm (zemnící vývod).</w:t>
      </w:r>
    </w:p>
    <w:p w:rsidR="00525427" w:rsidRDefault="00525427" w:rsidP="00B62EC5">
      <w:pPr>
        <w:tabs>
          <w:tab w:val="left" w:pos="266"/>
        </w:tabs>
        <w:spacing w:after="0" w:line="240" w:lineRule="auto"/>
        <w:jc w:val="both"/>
        <w:rPr>
          <w:rFonts w:ascii="Arial" w:hAnsi="Arial" w:cs="Arial"/>
          <w:sz w:val="20"/>
        </w:rPr>
      </w:pPr>
    </w:p>
    <w:p w:rsidR="00063362" w:rsidRPr="00063362" w:rsidRDefault="00063362" w:rsidP="00B62EC5">
      <w:pPr>
        <w:tabs>
          <w:tab w:val="left" w:pos="266"/>
        </w:tabs>
        <w:spacing w:after="0" w:line="240" w:lineRule="auto"/>
        <w:jc w:val="both"/>
        <w:rPr>
          <w:rFonts w:ascii="Arial" w:hAnsi="Arial" w:cs="Arial"/>
          <w:b/>
          <w:sz w:val="20"/>
        </w:rPr>
      </w:pPr>
      <w:r>
        <w:rPr>
          <w:rFonts w:ascii="Arial" w:hAnsi="Arial" w:cs="Arial"/>
          <w:b/>
          <w:sz w:val="20"/>
        </w:rPr>
        <w:tab/>
      </w:r>
      <w:r w:rsidRPr="00063362">
        <w:rPr>
          <w:rFonts w:ascii="Arial" w:hAnsi="Arial" w:cs="Arial"/>
          <w:b/>
          <w:sz w:val="20"/>
        </w:rPr>
        <w:t>Svislé konstrukce</w:t>
      </w:r>
    </w:p>
    <w:p w:rsidR="009E21FC" w:rsidRDefault="00722325" w:rsidP="003E66B5">
      <w:pPr>
        <w:tabs>
          <w:tab w:val="left" w:pos="266"/>
        </w:tabs>
        <w:spacing w:after="0" w:line="240" w:lineRule="auto"/>
        <w:jc w:val="both"/>
        <w:rPr>
          <w:rFonts w:ascii="Arial" w:hAnsi="Arial" w:cs="Arial"/>
          <w:sz w:val="20"/>
        </w:rPr>
      </w:pPr>
      <w:r>
        <w:rPr>
          <w:rFonts w:ascii="Arial" w:hAnsi="Arial" w:cs="Arial"/>
          <w:color w:val="000000"/>
          <w:sz w:val="20"/>
          <w:szCs w:val="20"/>
        </w:rPr>
        <w:t xml:space="preserve">Nosné obvodové zdivo </w:t>
      </w:r>
      <w:r w:rsidR="005104CB">
        <w:rPr>
          <w:rFonts w:ascii="Arial" w:hAnsi="Arial" w:cs="Arial"/>
          <w:color w:val="000000"/>
          <w:sz w:val="20"/>
          <w:szCs w:val="20"/>
        </w:rPr>
        <w:t xml:space="preserve">novostavby rodinného domku </w:t>
      </w:r>
      <w:r>
        <w:rPr>
          <w:rFonts w:ascii="Arial" w:hAnsi="Arial" w:cs="Arial"/>
          <w:color w:val="000000"/>
          <w:sz w:val="20"/>
          <w:szCs w:val="20"/>
        </w:rPr>
        <w:t xml:space="preserve">bude provedeno z tepelně izolačních tvárnic YTONG Lambda YQ pro přesné zdění vyzděných na tenkovrstvé zdící lepidlo YTONG. Střední nosné zdivo bude provedeno z pórobetonových tvárnic YTONG tloušťky 300 mm a 250 mm. Nenosné zdivo bude provedeno z pórobetonových příčkovek YTONG vyzděných na tenkovrstvé zdící lepidlo YTONG. Překlady jsou navrženy systému YTONG. </w:t>
      </w:r>
      <w:r w:rsidR="007126D6">
        <w:rPr>
          <w:rFonts w:ascii="Arial" w:hAnsi="Arial" w:cs="Arial"/>
          <w:sz w:val="20"/>
        </w:rPr>
        <w:t>Nosné zdivo bude na úrovni podlaží v úrovni stropní konstrukce ukončeno ztužujícím věncem zakončeným tepelnou izolací.</w:t>
      </w:r>
    </w:p>
    <w:p w:rsidR="00A1666F" w:rsidRDefault="00A1666F" w:rsidP="00A1666F">
      <w:pPr>
        <w:tabs>
          <w:tab w:val="left" w:pos="266"/>
        </w:tabs>
        <w:spacing w:after="0" w:line="240" w:lineRule="auto"/>
        <w:jc w:val="both"/>
        <w:rPr>
          <w:rFonts w:ascii="Arial" w:hAnsi="Arial" w:cs="Arial"/>
          <w:sz w:val="20"/>
        </w:rPr>
      </w:pPr>
    </w:p>
    <w:p w:rsidR="00A1666F" w:rsidRPr="00063362" w:rsidRDefault="00A1666F" w:rsidP="00A1666F">
      <w:pPr>
        <w:tabs>
          <w:tab w:val="left" w:pos="266"/>
        </w:tabs>
        <w:spacing w:after="0" w:line="240" w:lineRule="auto"/>
        <w:jc w:val="both"/>
        <w:rPr>
          <w:rFonts w:ascii="Arial" w:hAnsi="Arial" w:cs="Arial"/>
          <w:b/>
          <w:sz w:val="20"/>
        </w:rPr>
      </w:pPr>
      <w:r>
        <w:rPr>
          <w:rFonts w:ascii="Arial" w:hAnsi="Arial" w:cs="Arial"/>
          <w:sz w:val="20"/>
        </w:rPr>
        <w:tab/>
      </w:r>
      <w:r>
        <w:rPr>
          <w:rFonts w:ascii="Arial" w:hAnsi="Arial" w:cs="Arial"/>
          <w:b/>
          <w:sz w:val="20"/>
        </w:rPr>
        <w:t>Vodorovní konstrukce</w:t>
      </w:r>
    </w:p>
    <w:p w:rsidR="005104CB" w:rsidRDefault="005104CB" w:rsidP="005104CB">
      <w:pPr>
        <w:tabs>
          <w:tab w:val="left" w:pos="266"/>
        </w:tabs>
        <w:spacing w:after="0" w:line="240" w:lineRule="auto"/>
        <w:jc w:val="both"/>
        <w:rPr>
          <w:rFonts w:ascii="Arial" w:hAnsi="Arial" w:cs="Arial"/>
          <w:sz w:val="20"/>
        </w:rPr>
      </w:pPr>
      <w:r w:rsidRPr="002525FE">
        <w:rPr>
          <w:rFonts w:ascii="Arial" w:hAnsi="Arial" w:cs="Arial"/>
          <w:sz w:val="20"/>
        </w:rPr>
        <w:t xml:space="preserve">Stropní konstrukci </w:t>
      </w:r>
      <w:r>
        <w:rPr>
          <w:rFonts w:ascii="Arial" w:hAnsi="Arial" w:cs="Arial"/>
          <w:sz w:val="20"/>
        </w:rPr>
        <w:t xml:space="preserve">nad přízemím </w:t>
      </w:r>
      <w:r w:rsidRPr="002525FE">
        <w:rPr>
          <w:rFonts w:ascii="Arial" w:hAnsi="Arial" w:cs="Arial"/>
          <w:sz w:val="20"/>
        </w:rPr>
        <w:t xml:space="preserve">bude tvořit </w:t>
      </w:r>
      <w:r>
        <w:rPr>
          <w:rFonts w:ascii="Arial" w:hAnsi="Arial" w:cs="Arial"/>
          <w:sz w:val="20"/>
        </w:rPr>
        <w:t xml:space="preserve">betonový </w:t>
      </w:r>
      <w:r w:rsidRPr="002525FE">
        <w:rPr>
          <w:rFonts w:ascii="Arial" w:hAnsi="Arial" w:cs="Arial"/>
          <w:sz w:val="20"/>
        </w:rPr>
        <w:t xml:space="preserve">stropní systém </w:t>
      </w:r>
      <w:r>
        <w:rPr>
          <w:rFonts w:ascii="Arial" w:hAnsi="Arial" w:cs="Arial"/>
          <w:sz w:val="20"/>
        </w:rPr>
        <w:t>Fejta</w:t>
      </w:r>
      <w:r w:rsidRPr="002525FE">
        <w:rPr>
          <w:rFonts w:ascii="Arial" w:hAnsi="Arial" w:cs="Arial"/>
          <w:sz w:val="20"/>
        </w:rPr>
        <w:t>. Jedná se o lehké předpjaté stropní nosníky</w:t>
      </w:r>
      <w:r>
        <w:rPr>
          <w:rFonts w:ascii="Arial" w:hAnsi="Arial" w:cs="Arial"/>
          <w:sz w:val="20"/>
        </w:rPr>
        <w:t xml:space="preserve"> TREK</w:t>
      </w:r>
      <w:r w:rsidRPr="002525FE">
        <w:rPr>
          <w:rFonts w:ascii="Arial" w:hAnsi="Arial" w:cs="Arial"/>
          <w:sz w:val="20"/>
        </w:rPr>
        <w:t xml:space="preserve"> a vložené tenkostěnné betonové stropní vložky</w:t>
      </w:r>
      <w:r>
        <w:rPr>
          <w:rFonts w:ascii="Arial" w:hAnsi="Arial" w:cs="Arial"/>
          <w:sz w:val="20"/>
        </w:rPr>
        <w:t xml:space="preserve">. </w:t>
      </w:r>
      <w:r w:rsidRPr="00326780">
        <w:rPr>
          <w:rFonts w:ascii="Arial" w:hAnsi="Arial" w:cs="Arial"/>
          <w:sz w:val="20"/>
        </w:rPr>
        <w:t xml:space="preserve">Betonové stropní vložky mají jednotnou konstrukci a při montáži jsou </w:t>
      </w:r>
      <w:proofErr w:type="spellStart"/>
      <w:r w:rsidRPr="00326780">
        <w:rPr>
          <w:rFonts w:ascii="Arial" w:hAnsi="Arial" w:cs="Arial"/>
          <w:sz w:val="20"/>
        </w:rPr>
        <w:t>nepochůzné</w:t>
      </w:r>
      <w:proofErr w:type="spellEnd"/>
      <w:r w:rsidRPr="00326780">
        <w:rPr>
          <w:rFonts w:ascii="Arial" w:hAnsi="Arial" w:cs="Arial"/>
          <w:sz w:val="20"/>
        </w:rPr>
        <w:t xml:space="preserve">. Jednotlivé nosníky se osazují na vyrovnaný povrch v osové vzdálenosti 635 mm, doporučené minimální uložení na zdi je 150 mm. Při montáži a následném </w:t>
      </w:r>
      <w:proofErr w:type="spellStart"/>
      <w:r w:rsidRPr="00326780">
        <w:rPr>
          <w:rFonts w:ascii="Arial" w:hAnsi="Arial" w:cs="Arial"/>
          <w:sz w:val="20"/>
        </w:rPr>
        <w:lastRenderedPageBreak/>
        <w:t>zmonolitnění</w:t>
      </w:r>
      <w:proofErr w:type="spellEnd"/>
      <w:r w:rsidRPr="00326780">
        <w:rPr>
          <w:rFonts w:ascii="Arial" w:hAnsi="Arial" w:cs="Arial"/>
          <w:sz w:val="20"/>
        </w:rPr>
        <w:t xml:space="preserve"> je nutné nosníky podepřít provizorními podpěrami v maximální vzdálenosti 2 000 mm. Na osazené nosníky se nasucho kladou stropní vložky. První řada vložek s čelem se uloží mezi všechny nosníky po obou zdech, aby byla vymezená rozteč a zajištěna stabilita nosníků proti pootočení. Následně se uloží všechny vložky vždy za první řadu zprava doleva nebo zleva doprava. Před betonáží se smontované konstrukce navlhčí vodou. Stropní konstrukce se zabetonuje v jednom pracovním cyklu v celé ploše stropu včetně věnců. Pro betonování se používá beton C 20/25.</w:t>
      </w:r>
      <w:r>
        <w:rPr>
          <w:rFonts w:ascii="Arial" w:hAnsi="Arial" w:cs="Arial"/>
          <w:sz w:val="20"/>
        </w:rPr>
        <w:t xml:space="preserve"> Beton se nesmí nahromadit na jednom místě. Nad stropní konstrukcí bude provedena </w:t>
      </w:r>
      <w:proofErr w:type="spellStart"/>
      <w:r>
        <w:rPr>
          <w:rFonts w:ascii="Arial" w:hAnsi="Arial" w:cs="Arial"/>
          <w:sz w:val="20"/>
        </w:rPr>
        <w:t>nadbetonávka</w:t>
      </w:r>
      <w:proofErr w:type="spellEnd"/>
      <w:r>
        <w:rPr>
          <w:rFonts w:ascii="Arial" w:hAnsi="Arial" w:cs="Arial"/>
          <w:sz w:val="20"/>
        </w:rPr>
        <w:t xml:space="preserve"> </w:t>
      </w:r>
      <w:proofErr w:type="spellStart"/>
      <w:r>
        <w:rPr>
          <w:rFonts w:ascii="Arial" w:hAnsi="Arial" w:cs="Arial"/>
          <w:sz w:val="20"/>
        </w:rPr>
        <w:t>tl</w:t>
      </w:r>
      <w:proofErr w:type="spellEnd"/>
      <w:r>
        <w:rPr>
          <w:rFonts w:ascii="Arial" w:hAnsi="Arial" w:cs="Arial"/>
          <w:sz w:val="20"/>
        </w:rPr>
        <w:t xml:space="preserve">. 50 mm z betonu třídy C20/25. Do </w:t>
      </w:r>
      <w:proofErr w:type="spellStart"/>
      <w:r>
        <w:rPr>
          <w:rFonts w:ascii="Arial" w:hAnsi="Arial" w:cs="Arial"/>
          <w:sz w:val="20"/>
        </w:rPr>
        <w:t>nadbetonávky</w:t>
      </w:r>
      <w:proofErr w:type="spellEnd"/>
      <w:r>
        <w:rPr>
          <w:rFonts w:ascii="Arial" w:hAnsi="Arial" w:cs="Arial"/>
          <w:sz w:val="20"/>
        </w:rPr>
        <w:t xml:space="preserve"> budou v místě příček přidány KARI sítě 150 x 150 x 6 mm. Pro realizaci stropní konstrukce systému Fejta je nutné vypracovat kladečský plán ověřenou autorizovanou osobou.  </w:t>
      </w:r>
    </w:p>
    <w:p w:rsidR="00AE5073" w:rsidRPr="002525FE" w:rsidRDefault="00AE5073" w:rsidP="00AE5073">
      <w:pPr>
        <w:tabs>
          <w:tab w:val="left" w:pos="266"/>
        </w:tabs>
        <w:spacing w:after="0" w:line="240" w:lineRule="auto"/>
        <w:jc w:val="both"/>
        <w:rPr>
          <w:rFonts w:ascii="Arial" w:hAnsi="Arial" w:cs="Arial"/>
          <w:sz w:val="20"/>
        </w:rPr>
      </w:pPr>
      <w:r>
        <w:rPr>
          <w:rFonts w:ascii="Arial" w:hAnsi="Arial" w:cs="Arial"/>
          <w:sz w:val="20"/>
        </w:rPr>
        <w:t>S</w:t>
      </w:r>
      <w:r w:rsidRPr="002525FE">
        <w:rPr>
          <w:rFonts w:ascii="Arial" w:hAnsi="Arial" w:cs="Arial"/>
          <w:sz w:val="20"/>
        </w:rPr>
        <w:t xml:space="preserve">tropní konstrukci </w:t>
      </w:r>
      <w:r w:rsidR="005104CB">
        <w:rPr>
          <w:rFonts w:ascii="Arial" w:hAnsi="Arial" w:cs="Arial"/>
          <w:sz w:val="20"/>
        </w:rPr>
        <w:t xml:space="preserve">druhého nadzemního podlaží </w:t>
      </w:r>
      <w:r w:rsidRPr="002525FE">
        <w:rPr>
          <w:rFonts w:ascii="Arial" w:hAnsi="Arial" w:cs="Arial"/>
          <w:sz w:val="20"/>
        </w:rPr>
        <w:t>bud</w:t>
      </w:r>
      <w:r>
        <w:rPr>
          <w:rFonts w:ascii="Arial" w:hAnsi="Arial" w:cs="Arial"/>
          <w:sz w:val="20"/>
        </w:rPr>
        <w:t xml:space="preserve">ou </w:t>
      </w:r>
      <w:r w:rsidRPr="002525FE">
        <w:rPr>
          <w:rFonts w:ascii="Arial" w:hAnsi="Arial" w:cs="Arial"/>
          <w:sz w:val="20"/>
        </w:rPr>
        <w:t xml:space="preserve">tvořit </w:t>
      </w:r>
      <w:r>
        <w:rPr>
          <w:rFonts w:ascii="Arial" w:hAnsi="Arial" w:cs="Arial"/>
          <w:sz w:val="20"/>
        </w:rPr>
        <w:t xml:space="preserve">desky z protipožárního sádrokartonu GKF </w:t>
      </w:r>
      <w:proofErr w:type="spellStart"/>
      <w:r>
        <w:rPr>
          <w:rFonts w:ascii="Arial" w:hAnsi="Arial" w:cs="Arial"/>
          <w:sz w:val="20"/>
        </w:rPr>
        <w:t>tl</w:t>
      </w:r>
      <w:proofErr w:type="spellEnd"/>
      <w:r>
        <w:rPr>
          <w:rFonts w:ascii="Arial" w:hAnsi="Arial" w:cs="Arial"/>
          <w:sz w:val="20"/>
        </w:rPr>
        <w:t>. 12,5 mm se stěrkovou úpravou na rošt z CD KNAUF profilů zavěšených na táhlech na konstrukci příhradových sbíjených vazníků</w:t>
      </w:r>
      <w:r w:rsidRPr="002525FE">
        <w:rPr>
          <w:rFonts w:ascii="Arial" w:hAnsi="Arial" w:cs="Arial"/>
          <w:sz w:val="20"/>
        </w:rPr>
        <w:t>.</w:t>
      </w:r>
      <w:r>
        <w:rPr>
          <w:rFonts w:ascii="Arial" w:hAnsi="Arial" w:cs="Arial"/>
          <w:sz w:val="20"/>
        </w:rPr>
        <w:t xml:space="preserve"> V</w:t>
      </w:r>
      <w:r w:rsidR="005104CB">
        <w:rPr>
          <w:rFonts w:ascii="Arial" w:hAnsi="Arial" w:cs="Arial"/>
          <w:sz w:val="20"/>
        </w:rPr>
        <w:t> </w:t>
      </w:r>
      <w:r>
        <w:rPr>
          <w:rFonts w:ascii="Arial" w:hAnsi="Arial" w:cs="Arial"/>
          <w:sz w:val="20"/>
        </w:rPr>
        <w:t>koupelně</w:t>
      </w:r>
      <w:r w:rsidR="005104CB">
        <w:rPr>
          <w:rFonts w:ascii="Arial" w:hAnsi="Arial" w:cs="Arial"/>
          <w:sz w:val="20"/>
        </w:rPr>
        <w:t xml:space="preserve"> a</w:t>
      </w:r>
      <w:r>
        <w:rPr>
          <w:rFonts w:ascii="Arial" w:hAnsi="Arial" w:cs="Arial"/>
          <w:sz w:val="20"/>
        </w:rPr>
        <w:t xml:space="preserve"> WC budou použity desky z vodovzdorného sádrokartonu.</w:t>
      </w:r>
    </w:p>
    <w:p w:rsidR="0091594B" w:rsidRDefault="0091594B" w:rsidP="0091594B">
      <w:pPr>
        <w:tabs>
          <w:tab w:val="left" w:pos="266"/>
        </w:tabs>
        <w:spacing w:after="0" w:line="240" w:lineRule="auto"/>
        <w:jc w:val="both"/>
        <w:rPr>
          <w:rFonts w:ascii="Arial" w:hAnsi="Arial" w:cs="Arial"/>
          <w:b/>
          <w:sz w:val="20"/>
        </w:rPr>
      </w:pPr>
    </w:p>
    <w:p w:rsidR="0091594B" w:rsidRPr="008E700C" w:rsidRDefault="0091594B" w:rsidP="0091594B">
      <w:pPr>
        <w:tabs>
          <w:tab w:val="left" w:pos="266"/>
        </w:tabs>
        <w:spacing w:after="0" w:line="240" w:lineRule="auto"/>
        <w:jc w:val="both"/>
        <w:rPr>
          <w:rFonts w:ascii="Arial" w:hAnsi="Arial" w:cs="Arial"/>
          <w:b/>
          <w:sz w:val="20"/>
        </w:rPr>
      </w:pPr>
      <w:r>
        <w:rPr>
          <w:rFonts w:ascii="Arial" w:hAnsi="Arial" w:cs="Arial"/>
          <w:b/>
          <w:sz w:val="20"/>
        </w:rPr>
        <w:tab/>
      </w:r>
      <w:r w:rsidRPr="008E700C">
        <w:rPr>
          <w:rFonts w:ascii="Arial" w:hAnsi="Arial" w:cs="Arial"/>
          <w:b/>
          <w:sz w:val="20"/>
        </w:rPr>
        <w:t>Schodiště</w:t>
      </w:r>
    </w:p>
    <w:p w:rsidR="0091594B" w:rsidRDefault="0091594B" w:rsidP="0091594B">
      <w:pPr>
        <w:autoSpaceDE w:val="0"/>
        <w:autoSpaceDN w:val="0"/>
        <w:adjustRightInd w:val="0"/>
        <w:spacing w:after="0" w:line="240" w:lineRule="auto"/>
        <w:jc w:val="both"/>
        <w:rPr>
          <w:rFonts w:ascii="Arial" w:hAnsi="Arial" w:cs="Arial"/>
          <w:sz w:val="20"/>
        </w:rPr>
      </w:pPr>
      <w:r>
        <w:rPr>
          <w:rFonts w:ascii="Arial" w:hAnsi="Arial" w:cs="Arial"/>
          <w:sz w:val="20"/>
        </w:rPr>
        <w:t>V</w:t>
      </w:r>
      <w:r w:rsidR="003273C1">
        <w:rPr>
          <w:rFonts w:ascii="Arial" w:hAnsi="Arial" w:cs="Arial"/>
          <w:sz w:val="20"/>
        </w:rPr>
        <w:t xml:space="preserve"> novostavbě </w:t>
      </w:r>
      <w:r>
        <w:rPr>
          <w:rFonts w:ascii="Arial" w:hAnsi="Arial" w:cs="Arial"/>
          <w:sz w:val="20"/>
        </w:rPr>
        <w:t>rodinné</w:t>
      </w:r>
      <w:r w:rsidR="003273C1">
        <w:rPr>
          <w:rFonts w:ascii="Arial" w:hAnsi="Arial" w:cs="Arial"/>
          <w:sz w:val="20"/>
        </w:rPr>
        <w:t>ho</w:t>
      </w:r>
      <w:r>
        <w:rPr>
          <w:rFonts w:ascii="Arial" w:hAnsi="Arial" w:cs="Arial"/>
          <w:sz w:val="20"/>
        </w:rPr>
        <w:t xml:space="preserve"> domku je </w:t>
      </w:r>
      <w:r w:rsidR="003273C1">
        <w:rPr>
          <w:rFonts w:ascii="Arial" w:hAnsi="Arial" w:cs="Arial"/>
          <w:sz w:val="20"/>
        </w:rPr>
        <w:t>navrženo</w:t>
      </w:r>
      <w:r>
        <w:rPr>
          <w:rFonts w:ascii="Arial" w:hAnsi="Arial" w:cs="Arial"/>
          <w:sz w:val="20"/>
        </w:rPr>
        <w:t xml:space="preserve"> </w:t>
      </w:r>
      <w:r w:rsidR="003273C1">
        <w:rPr>
          <w:rFonts w:ascii="Arial" w:hAnsi="Arial" w:cs="Arial"/>
          <w:sz w:val="20"/>
        </w:rPr>
        <w:t xml:space="preserve">samonosné železobetonové </w:t>
      </w:r>
      <w:r>
        <w:rPr>
          <w:rFonts w:ascii="Arial" w:hAnsi="Arial" w:cs="Arial"/>
          <w:sz w:val="20"/>
        </w:rPr>
        <w:t>schodiště obložen</w:t>
      </w:r>
      <w:r w:rsidR="003273C1">
        <w:rPr>
          <w:rFonts w:ascii="Arial" w:hAnsi="Arial" w:cs="Arial"/>
          <w:sz w:val="20"/>
        </w:rPr>
        <w:t>é</w:t>
      </w:r>
      <w:r>
        <w:rPr>
          <w:rFonts w:ascii="Arial" w:hAnsi="Arial" w:cs="Arial"/>
          <w:sz w:val="20"/>
        </w:rPr>
        <w:t xml:space="preserve"> dřevem. Navržení tohoto </w:t>
      </w:r>
      <w:r w:rsidR="003273C1">
        <w:rPr>
          <w:rFonts w:ascii="Arial" w:hAnsi="Arial" w:cs="Arial"/>
          <w:sz w:val="20"/>
        </w:rPr>
        <w:t xml:space="preserve">samonosného železobetonového </w:t>
      </w:r>
      <w:r>
        <w:rPr>
          <w:rFonts w:ascii="Arial" w:hAnsi="Arial" w:cs="Arial"/>
          <w:sz w:val="20"/>
        </w:rPr>
        <w:t xml:space="preserve">schodiště bude součástí prováděcí dokumentace </w:t>
      </w:r>
      <w:r w:rsidR="003273C1">
        <w:rPr>
          <w:rFonts w:ascii="Arial" w:hAnsi="Arial" w:cs="Arial"/>
          <w:sz w:val="20"/>
        </w:rPr>
        <w:t>novo</w:t>
      </w:r>
      <w:r>
        <w:rPr>
          <w:rFonts w:ascii="Arial" w:hAnsi="Arial" w:cs="Arial"/>
          <w:sz w:val="20"/>
        </w:rPr>
        <w:t>stavby</w:t>
      </w:r>
      <w:r w:rsidR="003273C1">
        <w:rPr>
          <w:rFonts w:ascii="Arial" w:hAnsi="Arial" w:cs="Arial"/>
          <w:sz w:val="20"/>
        </w:rPr>
        <w:t xml:space="preserve"> rodinného domku</w:t>
      </w:r>
      <w:r>
        <w:rPr>
          <w:rFonts w:ascii="Arial" w:hAnsi="Arial" w:cs="Arial"/>
          <w:sz w:val="20"/>
        </w:rPr>
        <w:t xml:space="preserve">. </w:t>
      </w:r>
    </w:p>
    <w:p w:rsidR="00EF7946" w:rsidRDefault="00EF7946" w:rsidP="000242DC">
      <w:pPr>
        <w:tabs>
          <w:tab w:val="left" w:pos="266"/>
        </w:tabs>
        <w:spacing w:after="0" w:line="240" w:lineRule="auto"/>
        <w:jc w:val="both"/>
        <w:rPr>
          <w:rFonts w:ascii="Arial" w:hAnsi="Arial" w:cs="Arial"/>
          <w:sz w:val="20"/>
        </w:rPr>
      </w:pPr>
    </w:p>
    <w:p w:rsidR="004B18B8" w:rsidRPr="004729EE" w:rsidRDefault="004B18B8" w:rsidP="004B18B8">
      <w:pPr>
        <w:autoSpaceDE w:val="0"/>
        <w:autoSpaceDN w:val="0"/>
        <w:adjustRightInd w:val="0"/>
        <w:spacing w:after="0" w:line="240" w:lineRule="auto"/>
        <w:ind w:firstLine="284"/>
        <w:jc w:val="both"/>
        <w:rPr>
          <w:rFonts w:ascii="Arial" w:hAnsi="Arial" w:cs="Arial"/>
          <w:b/>
          <w:sz w:val="20"/>
        </w:rPr>
      </w:pPr>
      <w:r w:rsidRPr="004729EE">
        <w:rPr>
          <w:rFonts w:ascii="Arial" w:hAnsi="Arial" w:cs="Arial"/>
          <w:b/>
          <w:sz w:val="20"/>
        </w:rPr>
        <w:t>Zastřešení</w:t>
      </w:r>
    </w:p>
    <w:p w:rsidR="004B18B8" w:rsidRDefault="004B18B8" w:rsidP="004B18B8">
      <w:pPr>
        <w:autoSpaceDE w:val="0"/>
        <w:autoSpaceDN w:val="0"/>
        <w:adjustRightInd w:val="0"/>
        <w:spacing w:after="0" w:line="240" w:lineRule="auto"/>
        <w:jc w:val="both"/>
        <w:rPr>
          <w:rFonts w:ascii="Arial" w:hAnsi="Arial" w:cs="Arial"/>
          <w:sz w:val="20"/>
        </w:rPr>
      </w:pPr>
      <w:r w:rsidRPr="00FE0FCE">
        <w:rPr>
          <w:rFonts w:ascii="Arial" w:hAnsi="Arial" w:cs="Arial"/>
          <w:sz w:val="20"/>
        </w:rPr>
        <w:t xml:space="preserve">Zastřešení </w:t>
      </w:r>
      <w:r w:rsidR="005104CB">
        <w:rPr>
          <w:rFonts w:ascii="Arial" w:hAnsi="Arial" w:cs="Arial"/>
          <w:sz w:val="20"/>
        </w:rPr>
        <w:t xml:space="preserve">novostavby </w:t>
      </w:r>
      <w:r>
        <w:rPr>
          <w:rFonts w:ascii="Arial" w:hAnsi="Arial" w:cs="Arial"/>
          <w:sz w:val="20"/>
        </w:rPr>
        <w:t xml:space="preserve">rodinného domu </w:t>
      </w:r>
      <w:r w:rsidRPr="00FE0FCE">
        <w:rPr>
          <w:rFonts w:ascii="Arial" w:hAnsi="Arial" w:cs="Arial"/>
          <w:sz w:val="20"/>
        </w:rPr>
        <w:t>je navrženo z dřevěných sbíjených příhradových vazníků</w:t>
      </w:r>
      <w:r w:rsidR="005104CB">
        <w:rPr>
          <w:rFonts w:ascii="Arial" w:hAnsi="Arial" w:cs="Arial"/>
          <w:sz w:val="20"/>
        </w:rPr>
        <w:t xml:space="preserve"> se sklonem střešní roviny 2</w:t>
      </w:r>
      <w:r w:rsidR="001355EB">
        <w:rPr>
          <w:rFonts w:ascii="Arial" w:hAnsi="Arial" w:cs="Arial"/>
          <w:sz w:val="20"/>
        </w:rPr>
        <w:t>5</w:t>
      </w:r>
      <w:bookmarkStart w:id="0" w:name="_GoBack"/>
      <w:bookmarkEnd w:id="0"/>
      <w:r w:rsidR="005104CB">
        <w:rPr>
          <w:rFonts w:ascii="Arial" w:hAnsi="Arial" w:cs="Arial"/>
          <w:sz w:val="20"/>
        </w:rPr>
        <w:t>°</w:t>
      </w:r>
      <w:r w:rsidRPr="00FE0FCE">
        <w:rPr>
          <w:rFonts w:ascii="Arial" w:hAnsi="Arial" w:cs="Arial"/>
          <w:sz w:val="20"/>
        </w:rPr>
        <w:t xml:space="preserve">. Ty budou uloženy na </w:t>
      </w:r>
      <w:r>
        <w:rPr>
          <w:rFonts w:ascii="Arial" w:hAnsi="Arial" w:cs="Arial"/>
          <w:sz w:val="20"/>
        </w:rPr>
        <w:t xml:space="preserve">ztužujícím železobetonovém věnci. </w:t>
      </w:r>
      <w:r w:rsidRPr="00FE0FCE">
        <w:rPr>
          <w:rFonts w:ascii="Arial" w:hAnsi="Arial" w:cs="Arial"/>
          <w:sz w:val="20"/>
        </w:rPr>
        <w:t xml:space="preserve">Dřevěná konstrukce bude opatřena ochranným nátěrem proti hnilobě a dřevokaznému hmyzu. Spojovací prostředky jsou žárově zinkované nebo nerezové.  </w:t>
      </w:r>
      <w:r w:rsidRPr="008E700C">
        <w:rPr>
          <w:rFonts w:ascii="Arial" w:hAnsi="Arial" w:cs="Arial"/>
          <w:sz w:val="20"/>
          <w:szCs w:val="20"/>
        </w:rPr>
        <w:t xml:space="preserve">Převislé konce </w:t>
      </w:r>
      <w:r w:rsidR="005104CB">
        <w:rPr>
          <w:rFonts w:ascii="Arial" w:hAnsi="Arial" w:cs="Arial"/>
          <w:sz w:val="20"/>
          <w:szCs w:val="20"/>
        </w:rPr>
        <w:t xml:space="preserve">dřevěných </w:t>
      </w:r>
      <w:r w:rsidR="0091594B">
        <w:rPr>
          <w:rFonts w:ascii="Arial" w:hAnsi="Arial" w:cs="Arial"/>
          <w:sz w:val="20"/>
          <w:szCs w:val="20"/>
        </w:rPr>
        <w:t xml:space="preserve">sbíjených </w:t>
      </w:r>
      <w:r>
        <w:rPr>
          <w:rFonts w:ascii="Arial" w:hAnsi="Arial" w:cs="Arial"/>
          <w:sz w:val="20"/>
          <w:szCs w:val="20"/>
        </w:rPr>
        <w:t>vazníků</w:t>
      </w:r>
      <w:r w:rsidRPr="008E700C">
        <w:rPr>
          <w:rFonts w:ascii="Arial" w:hAnsi="Arial" w:cs="Arial"/>
          <w:sz w:val="20"/>
          <w:szCs w:val="20"/>
        </w:rPr>
        <w:t xml:space="preserve"> budou opatřeny </w:t>
      </w:r>
      <w:r w:rsidRPr="003C457E">
        <w:rPr>
          <w:rFonts w:ascii="Arial" w:hAnsi="Arial" w:cs="Arial"/>
          <w:sz w:val="20"/>
        </w:rPr>
        <w:t xml:space="preserve">podbitím z desek </w:t>
      </w:r>
      <w:proofErr w:type="spellStart"/>
      <w:r w:rsidRPr="003C457E">
        <w:rPr>
          <w:rFonts w:ascii="Arial" w:hAnsi="Arial" w:cs="Arial"/>
          <w:sz w:val="20"/>
        </w:rPr>
        <w:t>F</w:t>
      </w:r>
      <w:r>
        <w:rPr>
          <w:rFonts w:ascii="Arial" w:hAnsi="Arial" w:cs="Arial"/>
          <w:sz w:val="20"/>
        </w:rPr>
        <w:t>ermacell</w:t>
      </w:r>
      <w:proofErr w:type="spellEnd"/>
      <w:r w:rsidRPr="003C457E">
        <w:rPr>
          <w:rFonts w:ascii="Arial" w:hAnsi="Arial" w:cs="Arial"/>
          <w:sz w:val="20"/>
        </w:rPr>
        <w:t xml:space="preserve"> </w:t>
      </w:r>
      <w:proofErr w:type="spellStart"/>
      <w:r w:rsidRPr="003C457E">
        <w:rPr>
          <w:rFonts w:ascii="Arial" w:hAnsi="Arial" w:cs="Arial"/>
          <w:sz w:val="20"/>
        </w:rPr>
        <w:t>Powerpanel</w:t>
      </w:r>
      <w:proofErr w:type="spellEnd"/>
      <w:r w:rsidRPr="003C457E">
        <w:rPr>
          <w:rFonts w:ascii="Arial" w:hAnsi="Arial" w:cs="Arial"/>
          <w:sz w:val="20"/>
        </w:rPr>
        <w:t xml:space="preserve"> H2O</w:t>
      </w:r>
      <w:r w:rsidRPr="008E700C">
        <w:rPr>
          <w:rFonts w:ascii="Arial" w:hAnsi="Arial" w:cs="Arial"/>
          <w:sz w:val="20"/>
          <w:szCs w:val="20"/>
        </w:rPr>
        <w:t xml:space="preserve">. Na </w:t>
      </w:r>
      <w:r>
        <w:rPr>
          <w:rFonts w:ascii="Arial" w:hAnsi="Arial" w:cs="Arial"/>
          <w:sz w:val="20"/>
          <w:szCs w:val="20"/>
        </w:rPr>
        <w:t>tyto</w:t>
      </w:r>
      <w:r w:rsidRPr="008E700C">
        <w:rPr>
          <w:rFonts w:ascii="Arial" w:hAnsi="Arial" w:cs="Arial"/>
          <w:sz w:val="20"/>
          <w:szCs w:val="20"/>
        </w:rPr>
        <w:t xml:space="preserve"> desky bude nalepen extrudovaný polystyren tl</w:t>
      </w:r>
      <w:r>
        <w:rPr>
          <w:rFonts w:ascii="Arial" w:hAnsi="Arial" w:cs="Arial"/>
          <w:sz w:val="20"/>
          <w:szCs w:val="20"/>
        </w:rPr>
        <w:t>oušťky</w:t>
      </w:r>
      <w:r w:rsidRPr="008E700C">
        <w:rPr>
          <w:rFonts w:ascii="Arial" w:hAnsi="Arial" w:cs="Arial"/>
          <w:sz w:val="20"/>
          <w:szCs w:val="20"/>
        </w:rPr>
        <w:t xml:space="preserve"> 10 mm a opatřen venkovní tepelně izolační omítkou tl</w:t>
      </w:r>
      <w:r>
        <w:rPr>
          <w:rFonts w:ascii="Arial" w:hAnsi="Arial" w:cs="Arial"/>
          <w:sz w:val="20"/>
          <w:szCs w:val="20"/>
        </w:rPr>
        <w:t>oušťky</w:t>
      </w:r>
      <w:r w:rsidRPr="008E700C">
        <w:rPr>
          <w:rFonts w:ascii="Arial" w:hAnsi="Arial" w:cs="Arial"/>
          <w:sz w:val="20"/>
          <w:szCs w:val="20"/>
        </w:rPr>
        <w:t xml:space="preserve"> 30 mm.</w:t>
      </w:r>
      <w:r>
        <w:rPr>
          <w:rFonts w:ascii="Arial" w:hAnsi="Arial" w:cs="Arial"/>
          <w:sz w:val="20"/>
          <w:szCs w:val="20"/>
        </w:rPr>
        <w:t xml:space="preserve"> </w:t>
      </w:r>
      <w:r>
        <w:rPr>
          <w:rFonts w:ascii="Arial" w:hAnsi="Arial" w:cs="Arial"/>
          <w:sz w:val="20"/>
        </w:rPr>
        <w:t xml:space="preserve">Nad stropní konstrukci bude provedena izolace </w:t>
      </w:r>
      <w:proofErr w:type="spellStart"/>
      <w:r>
        <w:rPr>
          <w:rFonts w:ascii="Arial" w:hAnsi="Arial" w:cs="Arial"/>
          <w:sz w:val="20"/>
        </w:rPr>
        <w:t>Knauf</w:t>
      </w:r>
      <w:proofErr w:type="spellEnd"/>
      <w:r>
        <w:rPr>
          <w:rFonts w:ascii="Arial" w:hAnsi="Arial" w:cs="Arial"/>
          <w:sz w:val="20"/>
        </w:rPr>
        <w:t xml:space="preserve"> </w:t>
      </w:r>
      <w:proofErr w:type="spellStart"/>
      <w:r>
        <w:rPr>
          <w:rFonts w:ascii="Arial" w:hAnsi="Arial" w:cs="Arial"/>
          <w:sz w:val="20"/>
        </w:rPr>
        <w:t>Supafil</w:t>
      </w:r>
      <w:proofErr w:type="spellEnd"/>
      <w:r>
        <w:rPr>
          <w:rFonts w:ascii="Arial" w:hAnsi="Arial" w:cs="Arial"/>
          <w:sz w:val="20"/>
        </w:rPr>
        <w:t xml:space="preserve"> </w:t>
      </w:r>
      <w:proofErr w:type="spellStart"/>
      <w:r>
        <w:rPr>
          <w:rFonts w:ascii="Arial" w:hAnsi="Arial" w:cs="Arial"/>
          <w:sz w:val="20"/>
        </w:rPr>
        <w:t>Loft</w:t>
      </w:r>
      <w:proofErr w:type="spellEnd"/>
      <w:r>
        <w:rPr>
          <w:rFonts w:ascii="Arial" w:hAnsi="Arial" w:cs="Arial"/>
          <w:sz w:val="20"/>
        </w:rPr>
        <w:t xml:space="preserve"> 045 v minimální tloušťce 500 mm při λ = 0,038 W/</w:t>
      </w:r>
      <w:proofErr w:type="spellStart"/>
      <w:r>
        <w:rPr>
          <w:rFonts w:ascii="Arial" w:hAnsi="Arial" w:cs="Arial"/>
          <w:sz w:val="20"/>
        </w:rPr>
        <w:t>mK</w:t>
      </w:r>
      <w:proofErr w:type="spellEnd"/>
      <w:r>
        <w:rPr>
          <w:rFonts w:ascii="Arial" w:hAnsi="Arial" w:cs="Arial"/>
          <w:sz w:val="20"/>
        </w:rPr>
        <w:t>. K</w:t>
      </w:r>
      <w:r w:rsidRPr="00FE0FCE">
        <w:rPr>
          <w:rFonts w:ascii="Arial" w:hAnsi="Arial" w:cs="Arial"/>
          <w:sz w:val="20"/>
        </w:rPr>
        <w:t xml:space="preserve">ontrolní vstup do půdního prostoru bude pomocí požárního skládacího schodiště ALUTRAG EI 15 EW 60 </w:t>
      </w:r>
      <w:proofErr w:type="spellStart"/>
      <w:r w:rsidRPr="00FE0FCE">
        <w:rPr>
          <w:rFonts w:ascii="Arial" w:hAnsi="Arial" w:cs="Arial"/>
          <w:sz w:val="20"/>
        </w:rPr>
        <w:t>Therm</w:t>
      </w:r>
      <w:proofErr w:type="spellEnd"/>
      <w:r w:rsidRPr="00FE0FCE">
        <w:rPr>
          <w:rFonts w:ascii="Arial" w:hAnsi="Arial" w:cs="Arial"/>
          <w:sz w:val="20"/>
        </w:rPr>
        <w:t xml:space="preserve"> o rozměrech 1 </w:t>
      </w:r>
      <w:r>
        <w:rPr>
          <w:rFonts w:ascii="Arial" w:hAnsi="Arial" w:cs="Arial"/>
          <w:sz w:val="20"/>
        </w:rPr>
        <w:t>1</w:t>
      </w:r>
      <w:r w:rsidRPr="00FE0FCE">
        <w:rPr>
          <w:rFonts w:ascii="Arial" w:hAnsi="Arial" w:cs="Arial"/>
          <w:sz w:val="20"/>
        </w:rPr>
        <w:t xml:space="preserve">00 x </w:t>
      </w:r>
      <w:r>
        <w:rPr>
          <w:rFonts w:ascii="Arial" w:hAnsi="Arial" w:cs="Arial"/>
          <w:sz w:val="20"/>
        </w:rPr>
        <w:t>7</w:t>
      </w:r>
      <w:r w:rsidRPr="00FE0FCE">
        <w:rPr>
          <w:rFonts w:ascii="Arial" w:hAnsi="Arial" w:cs="Arial"/>
          <w:sz w:val="20"/>
        </w:rPr>
        <w:t xml:space="preserve">00 mm umístěným v chodbě. Kontrolní výstup na </w:t>
      </w:r>
      <w:r>
        <w:rPr>
          <w:rFonts w:ascii="Arial" w:hAnsi="Arial" w:cs="Arial"/>
          <w:sz w:val="20"/>
        </w:rPr>
        <w:t xml:space="preserve">střechu bude střešním výlezem.  </w:t>
      </w:r>
      <w:r w:rsidRPr="00FE0FCE">
        <w:rPr>
          <w:rFonts w:ascii="Arial" w:hAnsi="Arial" w:cs="Arial"/>
          <w:sz w:val="20"/>
        </w:rPr>
        <w:t xml:space="preserve">  </w:t>
      </w:r>
    </w:p>
    <w:p w:rsidR="00F41A59" w:rsidRPr="000242DC" w:rsidRDefault="00F41A59" w:rsidP="00F41A59">
      <w:pPr>
        <w:tabs>
          <w:tab w:val="left" w:pos="266"/>
        </w:tabs>
        <w:spacing w:after="0" w:line="240" w:lineRule="auto"/>
        <w:jc w:val="both"/>
        <w:rPr>
          <w:rFonts w:ascii="Arial" w:hAnsi="Arial" w:cs="Arial"/>
          <w:b/>
          <w:sz w:val="20"/>
        </w:rPr>
      </w:pPr>
      <w:r>
        <w:rPr>
          <w:rFonts w:ascii="Arial" w:hAnsi="Arial" w:cs="Arial"/>
          <w:b/>
          <w:sz w:val="20"/>
        </w:rPr>
        <w:tab/>
      </w:r>
    </w:p>
    <w:p w:rsidR="00E402DF" w:rsidRPr="00E402DF" w:rsidRDefault="00E402DF" w:rsidP="00B62EC5">
      <w:pPr>
        <w:tabs>
          <w:tab w:val="left" w:pos="266"/>
        </w:tabs>
        <w:spacing w:after="0" w:line="240" w:lineRule="auto"/>
        <w:jc w:val="both"/>
        <w:rPr>
          <w:rFonts w:ascii="Arial" w:hAnsi="Arial" w:cs="Arial"/>
          <w:b/>
          <w:sz w:val="20"/>
        </w:rPr>
      </w:pPr>
      <w:r>
        <w:rPr>
          <w:rFonts w:ascii="Arial" w:hAnsi="Arial" w:cs="Arial"/>
          <w:sz w:val="20"/>
        </w:rPr>
        <w:tab/>
      </w:r>
      <w:r w:rsidRPr="00E402DF">
        <w:rPr>
          <w:rFonts w:ascii="Arial" w:hAnsi="Arial" w:cs="Arial"/>
          <w:b/>
          <w:sz w:val="20"/>
        </w:rPr>
        <w:t>Výplně otvorů</w:t>
      </w:r>
    </w:p>
    <w:p w:rsidR="00CA65E3" w:rsidRPr="00FE0FCE" w:rsidRDefault="00B62EC5" w:rsidP="00CA65E3">
      <w:pPr>
        <w:tabs>
          <w:tab w:val="left" w:pos="266"/>
        </w:tabs>
        <w:spacing w:after="0" w:line="240" w:lineRule="auto"/>
        <w:jc w:val="both"/>
        <w:rPr>
          <w:rFonts w:ascii="Arial" w:hAnsi="Arial" w:cs="Arial"/>
          <w:sz w:val="20"/>
        </w:rPr>
      </w:pPr>
      <w:r w:rsidRPr="00FE0FCE">
        <w:rPr>
          <w:rFonts w:ascii="Arial" w:hAnsi="Arial" w:cs="Arial"/>
          <w:sz w:val="20"/>
        </w:rPr>
        <w:t xml:space="preserve">Pro okenní otvory jsou navrženy </w:t>
      </w:r>
      <w:r w:rsidR="00902A34">
        <w:rPr>
          <w:rFonts w:ascii="Arial" w:hAnsi="Arial" w:cs="Arial"/>
          <w:sz w:val="20"/>
        </w:rPr>
        <w:t>plastová</w:t>
      </w:r>
      <w:r w:rsidRPr="00FE0FCE">
        <w:rPr>
          <w:rFonts w:ascii="Arial" w:hAnsi="Arial" w:cs="Arial"/>
          <w:sz w:val="20"/>
        </w:rPr>
        <w:t xml:space="preserve"> okna s izolačním </w:t>
      </w:r>
      <w:r w:rsidR="003E66B5">
        <w:rPr>
          <w:rFonts w:ascii="Arial" w:hAnsi="Arial" w:cs="Arial"/>
          <w:sz w:val="20"/>
        </w:rPr>
        <w:t>trojsklem</w:t>
      </w:r>
      <w:r w:rsidRPr="00FE0FCE">
        <w:rPr>
          <w:rFonts w:ascii="Arial" w:hAnsi="Arial" w:cs="Arial"/>
          <w:sz w:val="20"/>
        </w:rPr>
        <w:t xml:space="preserve"> a s hodnotou součinitele tepelného prostupu U</w:t>
      </w:r>
      <w:r w:rsidRPr="00FE0FCE">
        <w:rPr>
          <w:rFonts w:ascii="Arial" w:hAnsi="Arial" w:cs="Arial"/>
          <w:sz w:val="20"/>
          <w:vertAlign w:val="subscript"/>
        </w:rPr>
        <w:t>N</w:t>
      </w:r>
      <w:r w:rsidRPr="00FE0FCE">
        <w:rPr>
          <w:rFonts w:ascii="Arial" w:hAnsi="Arial" w:cs="Arial"/>
          <w:sz w:val="20"/>
        </w:rPr>
        <w:t xml:space="preserve"> = 0,90 W/m</w:t>
      </w:r>
      <w:r w:rsidRPr="00FE0FCE">
        <w:rPr>
          <w:rFonts w:ascii="Arial" w:hAnsi="Arial" w:cs="Arial"/>
          <w:sz w:val="20"/>
          <w:vertAlign w:val="superscript"/>
        </w:rPr>
        <w:t>2</w:t>
      </w:r>
      <w:r w:rsidRPr="00FE0FCE">
        <w:rPr>
          <w:rFonts w:ascii="Arial" w:hAnsi="Arial" w:cs="Arial"/>
          <w:sz w:val="20"/>
        </w:rPr>
        <w:t>K. Okna budou vyrobena až do vytvořených ot</w:t>
      </w:r>
      <w:r w:rsidR="000242DC">
        <w:rPr>
          <w:rFonts w:ascii="Arial" w:hAnsi="Arial" w:cs="Arial"/>
          <w:sz w:val="20"/>
        </w:rPr>
        <w:t xml:space="preserve">vorů ve zdech na míru. </w:t>
      </w:r>
      <w:r w:rsidR="00CA65E3" w:rsidRPr="00FE0FCE">
        <w:rPr>
          <w:rFonts w:ascii="Arial" w:hAnsi="Arial" w:cs="Arial"/>
          <w:sz w:val="20"/>
        </w:rPr>
        <w:t xml:space="preserve">Venkovní </w:t>
      </w:r>
      <w:r w:rsidR="00CA65E3">
        <w:rPr>
          <w:rFonts w:ascii="Arial" w:hAnsi="Arial" w:cs="Arial"/>
          <w:sz w:val="20"/>
        </w:rPr>
        <w:t xml:space="preserve">garážová vrata a dveře </w:t>
      </w:r>
      <w:r w:rsidR="00CA65E3" w:rsidRPr="00FE0FCE">
        <w:rPr>
          <w:rFonts w:ascii="Arial" w:hAnsi="Arial" w:cs="Arial"/>
          <w:sz w:val="20"/>
        </w:rPr>
        <w:t xml:space="preserve">jsou navrženy také </w:t>
      </w:r>
      <w:r w:rsidR="00CA65E3">
        <w:rPr>
          <w:rFonts w:ascii="Arial" w:hAnsi="Arial" w:cs="Arial"/>
          <w:sz w:val="20"/>
        </w:rPr>
        <w:t>plastové</w:t>
      </w:r>
      <w:r w:rsidR="00CA65E3" w:rsidRPr="00FE0FCE">
        <w:rPr>
          <w:rFonts w:ascii="Arial" w:hAnsi="Arial" w:cs="Arial"/>
          <w:sz w:val="20"/>
        </w:rPr>
        <w:t>.</w:t>
      </w:r>
      <w:r w:rsidR="00CA65E3">
        <w:rPr>
          <w:rFonts w:ascii="Arial" w:hAnsi="Arial" w:cs="Arial"/>
          <w:sz w:val="20"/>
        </w:rPr>
        <w:t xml:space="preserve"> </w:t>
      </w:r>
      <w:r w:rsidR="00CA65E3" w:rsidRPr="00FE0FCE">
        <w:rPr>
          <w:rFonts w:ascii="Arial" w:hAnsi="Arial" w:cs="Arial"/>
          <w:sz w:val="20"/>
        </w:rPr>
        <w:t>Vnitřní dveře jsou hladké, dýhované.</w:t>
      </w:r>
      <w:r w:rsidR="00CA65E3">
        <w:rPr>
          <w:rFonts w:ascii="Arial" w:hAnsi="Arial" w:cs="Arial"/>
          <w:sz w:val="20"/>
        </w:rPr>
        <w:t xml:space="preserve"> </w:t>
      </w:r>
      <w:r w:rsidR="00CA65E3" w:rsidRPr="00FE0FCE">
        <w:rPr>
          <w:rFonts w:ascii="Arial" w:hAnsi="Arial" w:cs="Arial"/>
          <w:sz w:val="20"/>
        </w:rPr>
        <w:t xml:space="preserve"> </w:t>
      </w:r>
      <w:r w:rsidR="00CA65E3">
        <w:rPr>
          <w:rFonts w:ascii="Arial" w:hAnsi="Arial" w:cs="Arial"/>
          <w:sz w:val="20"/>
        </w:rPr>
        <w:t xml:space="preserve"> </w:t>
      </w:r>
    </w:p>
    <w:p w:rsidR="00C0780B" w:rsidRDefault="00C0780B" w:rsidP="00B62EC5">
      <w:pPr>
        <w:tabs>
          <w:tab w:val="left" w:pos="266"/>
        </w:tabs>
        <w:spacing w:after="0" w:line="240" w:lineRule="auto"/>
        <w:jc w:val="both"/>
        <w:rPr>
          <w:rFonts w:ascii="Arial" w:hAnsi="Arial" w:cs="Arial"/>
          <w:sz w:val="20"/>
        </w:rPr>
      </w:pPr>
    </w:p>
    <w:p w:rsidR="00E402DF" w:rsidRPr="00E402DF" w:rsidRDefault="00E402DF" w:rsidP="00B62EC5">
      <w:pPr>
        <w:tabs>
          <w:tab w:val="left" w:pos="266"/>
        </w:tabs>
        <w:spacing w:after="0" w:line="240" w:lineRule="auto"/>
        <w:jc w:val="both"/>
        <w:rPr>
          <w:rFonts w:ascii="Arial" w:hAnsi="Arial" w:cs="Arial"/>
          <w:b/>
          <w:sz w:val="20"/>
        </w:rPr>
      </w:pPr>
      <w:r>
        <w:rPr>
          <w:rFonts w:ascii="Arial" w:hAnsi="Arial" w:cs="Arial"/>
          <w:sz w:val="20"/>
        </w:rPr>
        <w:tab/>
      </w:r>
      <w:r w:rsidRPr="00E402DF">
        <w:rPr>
          <w:rFonts w:ascii="Arial" w:hAnsi="Arial" w:cs="Arial"/>
          <w:b/>
          <w:sz w:val="20"/>
        </w:rPr>
        <w:t>Povrchové úpravy</w:t>
      </w:r>
    </w:p>
    <w:p w:rsidR="007126D6" w:rsidRDefault="007126D6" w:rsidP="007126D6">
      <w:pPr>
        <w:tabs>
          <w:tab w:val="left" w:pos="266"/>
        </w:tabs>
        <w:spacing w:after="0" w:line="240" w:lineRule="auto"/>
        <w:jc w:val="both"/>
        <w:rPr>
          <w:rFonts w:ascii="Arial" w:hAnsi="Arial" w:cs="Arial"/>
          <w:sz w:val="20"/>
        </w:rPr>
      </w:pPr>
      <w:r w:rsidRPr="00FE0FCE">
        <w:rPr>
          <w:rFonts w:ascii="Arial" w:hAnsi="Arial" w:cs="Arial"/>
          <w:sz w:val="20"/>
        </w:rPr>
        <w:t xml:space="preserve">Vnější omítka bude </w:t>
      </w:r>
      <w:r>
        <w:rPr>
          <w:rFonts w:ascii="Arial" w:hAnsi="Arial" w:cs="Arial"/>
          <w:sz w:val="20"/>
        </w:rPr>
        <w:t>tepelněizolační</w:t>
      </w:r>
      <w:r w:rsidR="00EF7946">
        <w:rPr>
          <w:rFonts w:ascii="Arial" w:hAnsi="Arial" w:cs="Arial"/>
          <w:sz w:val="20"/>
        </w:rPr>
        <w:t xml:space="preserve"> včetně penetračního a fasádního nátěru</w:t>
      </w:r>
      <w:r w:rsidRPr="00FE0FCE">
        <w:rPr>
          <w:rFonts w:ascii="Arial" w:hAnsi="Arial" w:cs="Arial"/>
          <w:sz w:val="20"/>
        </w:rPr>
        <w:t xml:space="preserve">. </w:t>
      </w:r>
      <w:r w:rsidR="00B34521">
        <w:rPr>
          <w:rFonts w:ascii="Arial" w:hAnsi="Arial" w:cs="Arial"/>
          <w:sz w:val="20"/>
        </w:rPr>
        <w:t xml:space="preserve">Vnější omítka bude dále opatřena částečně kamenným obkladem a částečně dřevěným obkladem. </w:t>
      </w:r>
      <w:r w:rsidR="00EF7946">
        <w:rPr>
          <w:rFonts w:ascii="Arial" w:hAnsi="Arial" w:cs="Arial"/>
          <w:sz w:val="20"/>
        </w:rPr>
        <w:t xml:space="preserve">Vnější obklad soklu bude proveden z dekorační soklové omítky </w:t>
      </w:r>
      <w:proofErr w:type="spellStart"/>
      <w:r w:rsidR="00EF7946">
        <w:rPr>
          <w:rFonts w:ascii="Arial" w:hAnsi="Arial" w:cs="Arial"/>
          <w:sz w:val="20"/>
        </w:rPr>
        <w:t>marmolit</w:t>
      </w:r>
      <w:proofErr w:type="spellEnd"/>
      <w:r w:rsidR="00EF7946">
        <w:rPr>
          <w:rFonts w:ascii="Arial" w:hAnsi="Arial" w:cs="Arial"/>
          <w:sz w:val="20"/>
        </w:rPr>
        <w:t xml:space="preserve"> </w:t>
      </w:r>
      <w:proofErr w:type="spellStart"/>
      <w:r w:rsidR="00EF7946">
        <w:rPr>
          <w:rFonts w:ascii="Arial" w:hAnsi="Arial" w:cs="Arial"/>
          <w:sz w:val="20"/>
        </w:rPr>
        <w:t>tl</w:t>
      </w:r>
      <w:proofErr w:type="spellEnd"/>
      <w:r w:rsidR="00EF7946">
        <w:rPr>
          <w:rFonts w:ascii="Arial" w:hAnsi="Arial" w:cs="Arial"/>
          <w:sz w:val="20"/>
        </w:rPr>
        <w:t xml:space="preserve">. 5 mm. </w:t>
      </w:r>
      <w:r w:rsidRPr="00FE0FCE">
        <w:rPr>
          <w:rFonts w:ascii="Arial" w:hAnsi="Arial" w:cs="Arial"/>
          <w:sz w:val="20"/>
        </w:rPr>
        <w:t>Vnitřní omítky budou vápen</w:t>
      </w:r>
      <w:r>
        <w:rPr>
          <w:rFonts w:ascii="Arial" w:hAnsi="Arial" w:cs="Arial"/>
          <w:sz w:val="20"/>
        </w:rPr>
        <w:t>ocementové</w:t>
      </w:r>
      <w:r w:rsidRPr="00FE0FCE">
        <w:rPr>
          <w:rFonts w:ascii="Arial" w:hAnsi="Arial" w:cs="Arial"/>
          <w:sz w:val="20"/>
        </w:rPr>
        <w:t>.</w:t>
      </w:r>
      <w:r w:rsidR="00C62014">
        <w:rPr>
          <w:rFonts w:ascii="Arial" w:hAnsi="Arial" w:cs="Arial"/>
          <w:sz w:val="20"/>
        </w:rPr>
        <w:t xml:space="preserve"> Všechny povrchy budou před omítáním opatřeny cementovým postřikem.</w:t>
      </w:r>
      <w:r w:rsidRPr="00FE0FCE">
        <w:rPr>
          <w:rFonts w:ascii="Arial" w:hAnsi="Arial" w:cs="Arial"/>
          <w:sz w:val="20"/>
        </w:rPr>
        <w:t xml:space="preserve"> V technické místnosti, koupelně</w:t>
      </w:r>
      <w:r>
        <w:rPr>
          <w:rFonts w:ascii="Arial" w:hAnsi="Arial" w:cs="Arial"/>
          <w:sz w:val="20"/>
        </w:rPr>
        <w:t xml:space="preserve">, WC </w:t>
      </w:r>
      <w:r w:rsidRPr="00FE0FCE">
        <w:rPr>
          <w:rFonts w:ascii="Arial" w:hAnsi="Arial" w:cs="Arial"/>
          <w:sz w:val="20"/>
        </w:rPr>
        <w:t xml:space="preserve">a v kuchyni mezi kuchyňkou linku budou provedeny keramické obklady. Podlahy budou </w:t>
      </w:r>
      <w:r>
        <w:rPr>
          <w:rFonts w:ascii="Arial" w:hAnsi="Arial" w:cs="Arial"/>
          <w:sz w:val="20"/>
        </w:rPr>
        <w:t>provedeny kombinací</w:t>
      </w:r>
      <w:r w:rsidRPr="00FE0FCE">
        <w:rPr>
          <w:rFonts w:ascii="Arial" w:hAnsi="Arial" w:cs="Arial"/>
          <w:sz w:val="20"/>
        </w:rPr>
        <w:t xml:space="preserve"> </w:t>
      </w:r>
      <w:r>
        <w:rPr>
          <w:rFonts w:ascii="Arial" w:hAnsi="Arial" w:cs="Arial"/>
          <w:sz w:val="20"/>
        </w:rPr>
        <w:t>plovoucích vinylových</w:t>
      </w:r>
      <w:r w:rsidRPr="00FE0FCE">
        <w:rPr>
          <w:rFonts w:ascii="Arial" w:hAnsi="Arial" w:cs="Arial"/>
          <w:sz w:val="20"/>
        </w:rPr>
        <w:t xml:space="preserve"> podlah</w:t>
      </w:r>
      <w:r>
        <w:rPr>
          <w:rFonts w:ascii="Arial" w:hAnsi="Arial" w:cs="Arial"/>
          <w:sz w:val="20"/>
        </w:rPr>
        <w:t xml:space="preserve"> a keramických dlaždic</w:t>
      </w:r>
      <w:r w:rsidRPr="00FE0FCE">
        <w:rPr>
          <w:rFonts w:ascii="Arial" w:hAnsi="Arial" w:cs="Arial"/>
          <w:sz w:val="20"/>
        </w:rPr>
        <w:t xml:space="preserve">. </w:t>
      </w:r>
    </w:p>
    <w:p w:rsidR="00E91DAE" w:rsidRDefault="00E91DAE" w:rsidP="00B62EC5">
      <w:pPr>
        <w:tabs>
          <w:tab w:val="left" w:pos="266"/>
        </w:tabs>
        <w:spacing w:after="0" w:line="240" w:lineRule="auto"/>
        <w:jc w:val="both"/>
        <w:rPr>
          <w:rFonts w:ascii="Arial" w:hAnsi="Arial" w:cs="Arial"/>
          <w:sz w:val="20"/>
        </w:rPr>
      </w:pPr>
    </w:p>
    <w:p w:rsidR="001C136C" w:rsidRPr="001C136C" w:rsidRDefault="001C136C" w:rsidP="00B62EC5">
      <w:pPr>
        <w:tabs>
          <w:tab w:val="left" w:pos="266"/>
        </w:tabs>
        <w:spacing w:after="0" w:line="240" w:lineRule="auto"/>
        <w:jc w:val="both"/>
        <w:rPr>
          <w:rFonts w:ascii="Arial" w:hAnsi="Arial" w:cs="Arial"/>
          <w:b/>
          <w:sz w:val="20"/>
        </w:rPr>
      </w:pPr>
      <w:r>
        <w:rPr>
          <w:rFonts w:ascii="Arial" w:hAnsi="Arial" w:cs="Arial"/>
          <w:sz w:val="20"/>
        </w:rPr>
        <w:tab/>
      </w:r>
      <w:r>
        <w:rPr>
          <w:rFonts w:ascii="Arial" w:hAnsi="Arial" w:cs="Arial"/>
          <w:b/>
          <w:sz w:val="20"/>
        </w:rPr>
        <w:t>Klempířské práce</w:t>
      </w:r>
    </w:p>
    <w:p w:rsidR="001C136C" w:rsidRDefault="00B62EC5" w:rsidP="00B62EC5">
      <w:pPr>
        <w:tabs>
          <w:tab w:val="left" w:pos="266"/>
        </w:tabs>
        <w:spacing w:after="0" w:line="240" w:lineRule="auto"/>
        <w:jc w:val="both"/>
        <w:rPr>
          <w:rFonts w:ascii="Arial" w:hAnsi="Arial" w:cs="Arial"/>
          <w:sz w:val="20"/>
        </w:rPr>
      </w:pPr>
      <w:r w:rsidRPr="00FE0FCE">
        <w:rPr>
          <w:rFonts w:ascii="Arial" w:hAnsi="Arial" w:cs="Arial"/>
          <w:sz w:val="20"/>
        </w:rPr>
        <w:t>Oplechování parapetů oken, okapové žlaby a svody včetně doplňků jsou vyrobeny z </w:t>
      </w:r>
      <w:proofErr w:type="spellStart"/>
      <w:r w:rsidR="008A3DEE" w:rsidRPr="008A3DEE">
        <w:rPr>
          <w:rFonts w:ascii="Arial" w:hAnsi="Arial" w:cs="Arial"/>
          <w:sz w:val="20"/>
        </w:rPr>
        <w:t>poplastovaného</w:t>
      </w:r>
      <w:proofErr w:type="spellEnd"/>
      <w:r w:rsidR="008A3DEE" w:rsidRPr="008A3DEE">
        <w:rPr>
          <w:rFonts w:ascii="Arial" w:hAnsi="Arial" w:cs="Arial"/>
          <w:sz w:val="20"/>
        </w:rPr>
        <w:t xml:space="preserve"> ocelového pozinkovaného plechu tloušťky 0,6 mm</w:t>
      </w:r>
      <w:r w:rsidRPr="008A3DEE">
        <w:rPr>
          <w:rFonts w:ascii="Arial" w:hAnsi="Arial" w:cs="Arial"/>
          <w:sz w:val="18"/>
        </w:rPr>
        <w:t xml:space="preserve">. </w:t>
      </w:r>
      <w:r w:rsidRPr="00FE0FCE">
        <w:rPr>
          <w:rFonts w:ascii="Arial" w:hAnsi="Arial" w:cs="Arial"/>
          <w:sz w:val="20"/>
        </w:rPr>
        <w:t xml:space="preserve">Barva bude sladěna podle barvy vnějších omítek a stření krytiny. </w:t>
      </w:r>
    </w:p>
    <w:p w:rsidR="00D47DA7" w:rsidRDefault="00D47DA7" w:rsidP="00B62EC5">
      <w:pPr>
        <w:tabs>
          <w:tab w:val="left" w:pos="266"/>
        </w:tabs>
        <w:spacing w:after="0" w:line="240" w:lineRule="auto"/>
        <w:jc w:val="both"/>
        <w:rPr>
          <w:rFonts w:ascii="Arial" w:hAnsi="Arial" w:cs="Arial"/>
          <w:sz w:val="20"/>
        </w:rPr>
      </w:pPr>
    </w:p>
    <w:p w:rsidR="001C136C" w:rsidRPr="001C136C" w:rsidRDefault="001C136C" w:rsidP="00B62EC5">
      <w:pPr>
        <w:tabs>
          <w:tab w:val="left" w:pos="266"/>
        </w:tabs>
        <w:spacing w:after="0" w:line="240" w:lineRule="auto"/>
        <w:jc w:val="both"/>
        <w:rPr>
          <w:rFonts w:ascii="Arial" w:hAnsi="Arial" w:cs="Arial"/>
          <w:b/>
          <w:sz w:val="20"/>
        </w:rPr>
      </w:pPr>
      <w:r>
        <w:rPr>
          <w:rFonts w:ascii="Arial" w:hAnsi="Arial" w:cs="Arial"/>
          <w:b/>
          <w:sz w:val="20"/>
        </w:rPr>
        <w:tab/>
        <w:t>Izolace</w:t>
      </w:r>
    </w:p>
    <w:p w:rsidR="003E66B5" w:rsidRPr="00FE0FCE" w:rsidRDefault="00B62EC5" w:rsidP="003E66B5">
      <w:pPr>
        <w:tabs>
          <w:tab w:val="left" w:pos="266"/>
        </w:tabs>
        <w:spacing w:after="0" w:line="240" w:lineRule="auto"/>
        <w:jc w:val="both"/>
        <w:rPr>
          <w:rFonts w:ascii="Arial" w:hAnsi="Arial" w:cs="Arial"/>
          <w:sz w:val="20"/>
        </w:rPr>
      </w:pPr>
      <w:r w:rsidRPr="00FE0FCE">
        <w:rPr>
          <w:rFonts w:ascii="Arial" w:hAnsi="Arial" w:cs="Arial"/>
          <w:sz w:val="20"/>
        </w:rPr>
        <w:t xml:space="preserve">Pro izolace základových pasů budou použity desky z extrudovaného polystyrénu </w:t>
      </w:r>
      <w:proofErr w:type="spellStart"/>
      <w:r w:rsidRPr="00FE0FCE">
        <w:rPr>
          <w:rFonts w:ascii="Arial" w:hAnsi="Arial" w:cs="Arial"/>
          <w:sz w:val="20"/>
        </w:rPr>
        <w:t>Isover</w:t>
      </w:r>
      <w:proofErr w:type="spellEnd"/>
      <w:r w:rsidRPr="00FE0FCE">
        <w:rPr>
          <w:rFonts w:ascii="Arial" w:hAnsi="Arial" w:cs="Arial"/>
          <w:sz w:val="20"/>
        </w:rPr>
        <w:t xml:space="preserve"> </w:t>
      </w:r>
      <w:proofErr w:type="spellStart"/>
      <w:r w:rsidRPr="00FE0FCE">
        <w:rPr>
          <w:rFonts w:ascii="Arial" w:hAnsi="Arial" w:cs="Arial"/>
          <w:sz w:val="20"/>
        </w:rPr>
        <w:t>Synthos</w:t>
      </w:r>
      <w:proofErr w:type="spellEnd"/>
      <w:r w:rsidRPr="00FE0FCE">
        <w:rPr>
          <w:rFonts w:ascii="Arial" w:hAnsi="Arial" w:cs="Arial"/>
          <w:sz w:val="20"/>
        </w:rPr>
        <w:t xml:space="preserve"> XPS </w:t>
      </w:r>
      <w:proofErr w:type="spellStart"/>
      <w:r w:rsidR="00EE63AB">
        <w:rPr>
          <w:rFonts w:ascii="Arial" w:hAnsi="Arial" w:cs="Arial"/>
          <w:sz w:val="20"/>
        </w:rPr>
        <w:t>Priome</w:t>
      </w:r>
      <w:proofErr w:type="spellEnd"/>
      <w:r w:rsidR="00EE63AB">
        <w:rPr>
          <w:rFonts w:ascii="Arial" w:hAnsi="Arial" w:cs="Arial"/>
          <w:sz w:val="20"/>
        </w:rPr>
        <w:t xml:space="preserve"> 3</w:t>
      </w:r>
      <w:r w:rsidRPr="00FE0FCE">
        <w:rPr>
          <w:rFonts w:ascii="Arial" w:hAnsi="Arial" w:cs="Arial"/>
          <w:sz w:val="20"/>
        </w:rPr>
        <w:t xml:space="preserve">0 L </w:t>
      </w:r>
      <w:r w:rsidR="00EE63AB">
        <w:rPr>
          <w:rFonts w:ascii="Arial" w:hAnsi="Arial" w:cs="Arial"/>
          <w:sz w:val="20"/>
        </w:rPr>
        <w:t xml:space="preserve">50 </w:t>
      </w:r>
      <w:r w:rsidRPr="00FE0FCE">
        <w:rPr>
          <w:rFonts w:ascii="Arial" w:hAnsi="Arial" w:cs="Arial"/>
          <w:sz w:val="20"/>
        </w:rPr>
        <w:t xml:space="preserve">tloušťky </w:t>
      </w:r>
      <w:r w:rsidR="000242DC">
        <w:rPr>
          <w:rFonts w:ascii="Arial" w:hAnsi="Arial" w:cs="Arial"/>
          <w:sz w:val="20"/>
        </w:rPr>
        <w:t>10</w:t>
      </w:r>
      <w:r w:rsidRPr="00FE0FCE">
        <w:rPr>
          <w:rFonts w:ascii="Arial" w:hAnsi="Arial" w:cs="Arial"/>
          <w:sz w:val="20"/>
        </w:rPr>
        <w:t xml:space="preserve">0 mm. Jako tepelná izolace podlahy budou použity stabilizované desky z pěnového polystyrenu </w:t>
      </w:r>
      <w:proofErr w:type="spellStart"/>
      <w:r w:rsidRPr="00FE0FCE">
        <w:rPr>
          <w:rFonts w:ascii="Arial" w:hAnsi="Arial" w:cs="Arial"/>
          <w:sz w:val="20"/>
        </w:rPr>
        <w:t>Isover</w:t>
      </w:r>
      <w:proofErr w:type="spellEnd"/>
      <w:r w:rsidRPr="00FE0FCE">
        <w:rPr>
          <w:rFonts w:ascii="Arial" w:hAnsi="Arial" w:cs="Arial"/>
          <w:sz w:val="20"/>
        </w:rPr>
        <w:t xml:space="preserve"> EPS </w:t>
      </w:r>
      <w:r w:rsidR="008F4A1F">
        <w:rPr>
          <w:rFonts w:ascii="Arial" w:hAnsi="Arial" w:cs="Arial"/>
          <w:sz w:val="20"/>
        </w:rPr>
        <w:t>Perimetr</w:t>
      </w:r>
      <w:r w:rsidRPr="00FE0FCE">
        <w:rPr>
          <w:rFonts w:ascii="Arial" w:hAnsi="Arial" w:cs="Arial"/>
          <w:sz w:val="20"/>
        </w:rPr>
        <w:t xml:space="preserve"> tloušťky </w:t>
      </w:r>
      <w:r w:rsidR="000242DC">
        <w:rPr>
          <w:rFonts w:ascii="Arial" w:hAnsi="Arial" w:cs="Arial"/>
          <w:sz w:val="20"/>
        </w:rPr>
        <w:t>20</w:t>
      </w:r>
      <w:r w:rsidR="00A86838">
        <w:rPr>
          <w:rFonts w:ascii="Arial" w:hAnsi="Arial" w:cs="Arial"/>
          <w:sz w:val="20"/>
        </w:rPr>
        <w:t>0</w:t>
      </w:r>
      <w:r w:rsidRPr="00FE0FCE">
        <w:rPr>
          <w:rFonts w:ascii="Arial" w:hAnsi="Arial" w:cs="Arial"/>
          <w:sz w:val="20"/>
        </w:rPr>
        <w:t xml:space="preserve"> mm</w:t>
      </w:r>
      <w:r w:rsidR="00E91DAE">
        <w:rPr>
          <w:rFonts w:ascii="Arial" w:hAnsi="Arial" w:cs="Arial"/>
          <w:sz w:val="20"/>
        </w:rPr>
        <w:t xml:space="preserve"> včetně systémových desek pro podlahové vytápění</w:t>
      </w:r>
      <w:r w:rsidRPr="00FE0FCE">
        <w:rPr>
          <w:rFonts w:ascii="Arial" w:hAnsi="Arial" w:cs="Arial"/>
          <w:sz w:val="20"/>
        </w:rPr>
        <w:t xml:space="preserve">. </w:t>
      </w:r>
      <w:r w:rsidRPr="00FE0FCE">
        <w:rPr>
          <w:rFonts w:ascii="Arial" w:hAnsi="Arial" w:cs="Arial"/>
          <w:iCs/>
          <w:sz w:val="20"/>
        </w:rPr>
        <w:t xml:space="preserve">Jako hydroizolace a také radonová bariéra bude použita fólie FATRAFOL 803 tloušťky 1,5 mm. </w:t>
      </w:r>
      <w:r w:rsidR="003E66B5">
        <w:rPr>
          <w:rFonts w:ascii="Arial" w:hAnsi="Arial" w:cs="Arial"/>
          <w:iCs/>
          <w:sz w:val="20"/>
        </w:rPr>
        <w:t xml:space="preserve">Izolace stropní konstrukce bude provedena </w:t>
      </w:r>
      <w:proofErr w:type="spellStart"/>
      <w:r w:rsidR="003E66B5">
        <w:rPr>
          <w:rFonts w:ascii="Arial" w:hAnsi="Arial" w:cs="Arial"/>
          <w:iCs/>
          <w:sz w:val="20"/>
        </w:rPr>
        <w:t>Knauf</w:t>
      </w:r>
      <w:proofErr w:type="spellEnd"/>
      <w:r w:rsidR="003E66B5">
        <w:rPr>
          <w:rFonts w:ascii="Arial" w:hAnsi="Arial" w:cs="Arial"/>
          <w:iCs/>
          <w:sz w:val="20"/>
        </w:rPr>
        <w:t xml:space="preserve"> </w:t>
      </w:r>
      <w:proofErr w:type="spellStart"/>
      <w:r w:rsidR="003E66B5">
        <w:rPr>
          <w:rFonts w:ascii="Arial" w:hAnsi="Arial" w:cs="Arial"/>
          <w:iCs/>
          <w:sz w:val="20"/>
        </w:rPr>
        <w:t>Supafit</w:t>
      </w:r>
      <w:proofErr w:type="spellEnd"/>
      <w:r w:rsidR="003E66B5">
        <w:rPr>
          <w:rFonts w:ascii="Arial" w:hAnsi="Arial" w:cs="Arial"/>
          <w:iCs/>
          <w:sz w:val="20"/>
        </w:rPr>
        <w:t xml:space="preserve"> </w:t>
      </w:r>
      <w:proofErr w:type="spellStart"/>
      <w:r w:rsidR="003E66B5">
        <w:rPr>
          <w:rFonts w:ascii="Arial" w:hAnsi="Arial" w:cs="Arial"/>
          <w:iCs/>
          <w:sz w:val="20"/>
        </w:rPr>
        <w:t>Loft</w:t>
      </w:r>
      <w:proofErr w:type="spellEnd"/>
      <w:r w:rsidR="003E66B5">
        <w:rPr>
          <w:rFonts w:ascii="Arial" w:hAnsi="Arial" w:cs="Arial"/>
          <w:iCs/>
          <w:sz w:val="20"/>
        </w:rPr>
        <w:t xml:space="preserve"> 045 v</w:t>
      </w:r>
      <w:r w:rsidR="00E91DAE">
        <w:rPr>
          <w:rFonts w:ascii="Arial" w:hAnsi="Arial" w:cs="Arial"/>
          <w:iCs/>
          <w:sz w:val="20"/>
        </w:rPr>
        <w:t xml:space="preserve"> minimální </w:t>
      </w:r>
      <w:r w:rsidR="003E66B5">
        <w:rPr>
          <w:rFonts w:ascii="Arial" w:hAnsi="Arial" w:cs="Arial"/>
          <w:iCs/>
          <w:sz w:val="20"/>
        </w:rPr>
        <w:t xml:space="preserve">tloušťce 500 mm. </w:t>
      </w:r>
    </w:p>
    <w:p w:rsidR="00B62EC5" w:rsidRPr="00FE0FCE" w:rsidRDefault="00B62EC5" w:rsidP="00B62EC5">
      <w:pPr>
        <w:pStyle w:val="textpsmene"/>
        <w:ind w:left="0" w:firstLine="0"/>
        <w:rPr>
          <w:rFonts w:ascii="Arial" w:hAnsi="Arial" w:cs="Arial"/>
          <w:iCs/>
          <w:sz w:val="20"/>
          <w:szCs w:val="22"/>
        </w:rPr>
      </w:pPr>
    </w:p>
    <w:p w:rsidR="005D7394" w:rsidRPr="005D7394" w:rsidRDefault="005D7394" w:rsidP="004F51F1">
      <w:pPr>
        <w:pStyle w:val="textpsmene"/>
        <w:tabs>
          <w:tab w:val="clear" w:pos="425"/>
          <w:tab w:val="num" w:pos="284"/>
        </w:tabs>
        <w:ind w:left="0" w:firstLine="0"/>
        <w:rPr>
          <w:rFonts w:ascii="Arial" w:hAnsi="Arial" w:cs="Arial"/>
          <w:b/>
          <w:iCs/>
          <w:sz w:val="20"/>
          <w:szCs w:val="22"/>
        </w:rPr>
      </w:pPr>
      <w:r>
        <w:rPr>
          <w:rFonts w:ascii="Arial" w:hAnsi="Arial" w:cs="Arial"/>
          <w:b/>
          <w:iCs/>
          <w:sz w:val="20"/>
          <w:szCs w:val="22"/>
        </w:rPr>
        <w:tab/>
        <w:t>Přípojky</w:t>
      </w:r>
    </w:p>
    <w:p w:rsidR="00B34521" w:rsidRDefault="00B34521" w:rsidP="00B34521">
      <w:pPr>
        <w:pStyle w:val="textpsmene"/>
        <w:ind w:left="0" w:firstLine="0"/>
        <w:rPr>
          <w:rFonts w:ascii="Arial" w:hAnsi="Arial" w:cs="Arial"/>
          <w:iCs/>
          <w:sz w:val="20"/>
          <w:szCs w:val="22"/>
        </w:rPr>
      </w:pPr>
      <w:r>
        <w:rPr>
          <w:rFonts w:ascii="Arial" w:hAnsi="Arial" w:cs="Arial"/>
          <w:iCs/>
          <w:sz w:val="20"/>
          <w:szCs w:val="22"/>
        </w:rPr>
        <w:t xml:space="preserve">Novostavba řadového patrového rodinného domku bude napojena na městský vodovod na pozemku </w:t>
      </w:r>
      <w:proofErr w:type="spellStart"/>
      <w:r>
        <w:rPr>
          <w:rFonts w:ascii="Arial" w:hAnsi="Arial" w:cs="Arial"/>
          <w:iCs/>
          <w:sz w:val="20"/>
          <w:szCs w:val="22"/>
        </w:rPr>
        <w:t>parc</w:t>
      </w:r>
      <w:proofErr w:type="spellEnd"/>
      <w:r>
        <w:rPr>
          <w:rFonts w:ascii="Arial" w:hAnsi="Arial" w:cs="Arial"/>
          <w:iCs/>
          <w:sz w:val="20"/>
          <w:szCs w:val="22"/>
        </w:rPr>
        <w:t xml:space="preserve">. č. 2100/2 v katastrálním území Ždánice přes stávající vodoměrnou šachtu vodovodní přípojkou vedenou přes pozemky </w:t>
      </w:r>
      <w:proofErr w:type="spellStart"/>
      <w:r>
        <w:rPr>
          <w:rFonts w:ascii="Arial" w:hAnsi="Arial" w:cs="Arial"/>
          <w:iCs/>
          <w:sz w:val="20"/>
          <w:szCs w:val="22"/>
        </w:rPr>
        <w:t>parc</w:t>
      </w:r>
      <w:proofErr w:type="spellEnd"/>
      <w:r>
        <w:rPr>
          <w:rFonts w:ascii="Arial" w:hAnsi="Arial" w:cs="Arial"/>
          <w:iCs/>
          <w:sz w:val="20"/>
          <w:szCs w:val="22"/>
        </w:rPr>
        <w:t xml:space="preserve">. č. 2100/2 a </w:t>
      </w:r>
      <w:proofErr w:type="spellStart"/>
      <w:r>
        <w:rPr>
          <w:rFonts w:ascii="Arial" w:hAnsi="Arial" w:cs="Arial"/>
          <w:iCs/>
          <w:sz w:val="20"/>
          <w:szCs w:val="22"/>
        </w:rPr>
        <w:t>parc</w:t>
      </w:r>
      <w:proofErr w:type="spellEnd"/>
      <w:r>
        <w:rPr>
          <w:rFonts w:ascii="Arial" w:hAnsi="Arial" w:cs="Arial"/>
          <w:iCs/>
          <w:sz w:val="20"/>
          <w:szCs w:val="22"/>
        </w:rPr>
        <w:t>. č. 2100/28</w:t>
      </w:r>
      <w:r w:rsidR="0016142A">
        <w:rPr>
          <w:rFonts w:ascii="Arial" w:hAnsi="Arial" w:cs="Arial"/>
          <w:iCs/>
          <w:sz w:val="20"/>
          <w:szCs w:val="22"/>
        </w:rPr>
        <w:t>4</w:t>
      </w:r>
      <w:r>
        <w:rPr>
          <w:rFonts w:ascii="Arial" w:hAnsi="Arial" w:cs="Arial"/>
          <w:iCs/>
          <w:sz w:val="20"/>
          <w:szCs w:val="22"/>
        </w:rPr>
        <w:t xml:space="preserve"> vše v katastrálním území Ždánice. Stávající vodoměrná šachta s vodoměrem je umístěna na pozemku stavebníka </w:t>
      </w:r>
      <w:proofErr w:type="spellStart"/>
      <w:r>
        <w:rPr>
          <w:rFonts w:ascii="Arial" w:hAnsi="Arial" w:cs="Arial"/>
          <w:iCs/>
          <w:sz w:val="20"/>
          <w:szCs w:val="22"/>
        </w:rPr>
        <w:t>parc</w:t>
      </w:r>
      <w:proofErr w:type="spellEnd"/>
      <w:r>
        <w:rPr>
          <w:rFonts w:ascii="Arial" w:hAnsi="Arial" w:cs="Arial"/>
          <w:iCs/>
          <w:sz w:val="20"/>
          <w:szCs w:val="22"/>
        </w:rPr>
        <w:t>. č. 2100/28</w:t>
      </w:r>
      <w:r w:rsidR="0016142A">
        <w:rPr>
          <w:rFonts w:ascii="Arial" w:hAnsi="Arial" w:cs="Arial"/>
          <w:iCs/>
          <w:sz w:val="20"/>
          <w:szCs w:val="22"/>
        </w:rPr>
        <w:t>4</w:t>
      </w:r>
      <w:r>
        <w:rPr>
          <w:rFonts w:ascii="Arial" w:hAnsi="Arial" w:cs="Arial"/>
          <w:iCs/>
          <w:sz w:val="20"/>
          <w:szCs w:val="22"/>
        </w:rPr>
        <w:t xml:space="preserve"> v katastrálním území Ždánice. </w:t>
      </w:r>
    </w:p>
    <w:p w:rsidR="00B34521" w:rsidRPr="00E15015" w:rsidRDefault="00B34521" w:rsidP="00B34521">
      <w:pPr>
        <w:autoSpaceDE w:val="0"/>
        <w:autoSpaceDN w:val="0"/>
        <w:adjustRightInd w:val="0"/>
        <w:spacing w:after="0" w:line="240" w:lineRule="auto"/>
        <w:jc w:val="both"/>
        <w:rPr>
          <w:rFonts w:ascii="Arial" w:hAnsi="Arial" w:cs="Arial"/>
          <w:sz w:val="20"/>
        </w:rPr>
      </w:pPr>
      <w:r>
        <w:rPr>
          <w:rFonts w:ascii="Arial" w:hAnsi="Arial" w:cs="Arial"/>
          <w:sz w:val="20"/>
        </w:rPr>
        <w:lastRenderedPageBreak/>
        <w:t xml:space="preserve">Splaškové odpadní vody budou svedeny do městské jednotné kanalizace na pozemku </w:t>
      </w:r>
      <w:proofErr w:type="spellStart"/>
      <w:r>
        <w:rPr>
          <w:rFonts w:ascii="Arial" w:hAnsi="Arial" w:cs="Arial"/>
          <w:sz w:val="20"/>
        </w:rPr>
        <w:t>parc</w:t>
      </w:r>
      <w:proofErr w:type="spellEnd"/>
      <w:r>
        <w:rPr>
          <w:rFonts w:ascii="Arial" w:hAnsi="Arial" w:cs="Arial"/>
          <w:sz w:val="20"/>
        </w:rPr>
        <w:t xml:space="preserve">. č. 2100/2 v katastrálním území Ždánice přes stávající revizní šachtu kanalizační přípojkou vedenou přes pozemky </w:t>
      </w:r>
      <w:proofErr w:type="spellStart"/>
      <w:r>
        <w:rPr>
          <w:rFonts w:ascii="Arial" w:hAnsi="Arial" w:cs="Arial"/>
          <w:sz w:val="20"/>
        </w:rPr>
        <w:t>parc</w:t>
      </w:r>
      <w:proofErr w:type="spellEnd"/>
      <w:r>
        <w:rPr>
          <w:rFonts w:ascii="Arial" w:hAnsi="Arial" w:cs="Arial"/>
          <w:sz w:val="20"/>
        </w:rPr>
        <w:t>. č. 2100/2 a 2100/28</w:t>
      </w:r>
      <w:r w:rsidR="0016142A">
        <w:rPr>
          <w:rFonts w:ascii="Arial" w:hAnsi="Arial" w:cs="Arial"/>
          <w:sz w:val="20"/>
        </w:rPr>
        <w:t>4</w:t>
      </w:r>
      <w:r>
        <w:rPr>
          <w:rFonts w:ascii="Arial" w:hAnsi="Arial" w:cs="Arial"/>
          <w:sz w:val="20"/>
        </w:rPr>
        <w:t xml:space="preserve"> vše v katastrálním území Ždánice.  </w:t>
      </w:r>
    </w:p>
    <w:p w:rsidR="00E91DAE" w:rsidRDefault="00E91DAE" w:rsidP="00E91DAE">
      <w:pPr>
        <w:pStyle w:val="textpsmene"/>
        <w:tabs>
          <w:tab w:val="clear" w:pos="425"/>
          <w:tab w:val="left" w:pos="1905"/>
        </w:tabs>
        <w:ind w:left="0" w:firstLine="0"/>
        <w:rPr>
          <w:rFonts w:ascii="Arial" w:hAnsi="Arial" w:cs="Arial"/>
          <w:iCs/>
          <w:sz w:val="20"/>
          <w:szCs w:val="22"/>
        </w:rPr>
      </w:pPr>
    </w:p>
    <w:p w:rsidR="00E91DAE" w:rsidRPr="002F137D" w:rsidRDefault="00E91DAE" w:rsidP="00E91DAE">
      <w:pPr>
        <w:pStyle w:val="textpsmene"/>
        <w:tabs>
          <w:tab w:val="clear" w:pos="425"/>
          <w:tab w:val="num" w:pos="284"/>
        </w:tabs>
        <w:rPr>
          <w:rFonts w:ascii="Arial" w:hAnsi="Arial" w:cs="Arial"/>
          <w:b/>
          <w:iCs/>
          <w:sz w:val="20"/>
          <w:szCs w:val="20"/>
        </w:rPr>
      </w:pPr>
      <w:r>
        <w:rPr>
          <w:rFonts w:ascii="Arial" w:hAnsi="Arial" w:cs="Arial"/>
          <w:b/>
          <w:iCs/>
          <w:sz w:val="20"/>
          <w:szCs w:val="20"/>
        </w:rPr>
        <w:tab/>
      </w:r>
      <w:r w:rsidRPr="002F137D">
        <w:rPr>
          <w:rFonts w:ascii="Arial" w:hAnsi="Arial" w:cs="Arial"/>
          <w:b/>
          <w:iCs/>
          <w:sz w:val="20"/>
          <w:szCs w:val="20"/>
        </w:rPr>
        <w:t>Bilance potřeby vody</w:t>
      </w:r>
    </w:p>
    <w:p w:rsidR="00E91DAE" w:rsidRPr="002F137D" w:rsidRDefault="00E91DAE" w:rsidP="00E91DAE">
      <w:pPr>
        <w:pStyle w:val="textpsmene"/>
        <w:ind w:left="0" w:firstLine="0"/>
        <w:rPr>
          <w:rFonts w:ascii="Arial" w:hAnsi="Arial" w:cs="Arial"/>
          <w:iCs/>
          <w:sz w:val="20"/>
          <w:szCs w:val="20"/>
        </w:rPr>
      </w:pPr>
      <w:r w:rsidRPr="002F137D">
        <w:rPr>
          <w:rFonts w:ascii="Arial" w:hAnsi="Arial" w:cs="Arial"/>
          <w:iCs/>
          <w:sz w:val="20"/>
          <w:szCs w:val="20"/>
        </w:rPr>
        <w:t xml:space="preserve">Výpočet potřeby pitné vody pro rodinný domek byl proveden podle přílohy č. 12 vyhlášky </w:t>
      </w:r>
      <w:r>
        <w:rPr>
          <w:rFonts w:ascii="Arial" w:hAnsi="Arial" w:cs="Arial"/>
          <w:iCs/>
          <w:sz w:val="20"/>
          <w:szCs w:val="20"/>
        </w:rPr>
        <w:t xml:space="preserve">                                              </w:t>
      </w:r>
      <w:r w:rsidRPr="002F137D">
        <w:rPr>
          <w:rFonts w:ascii="Arial" w:hAnsi="Arial" w:cs="Arial"/>
          <w:iCs/>
          <w:sz w:val="20"/>
          <w:szCs w:val="20"/>
        </w:rPr>
        <w:t>č. 428/2001 Sb., kterou se provádí zákon č. 274/2001 Sb., o vodovodech a kanalizacích pro veřejnou potřebu a o změně některých zákonů (zákon o vodovodech a kanalizacích), ve znění pozdějších předpisů.</w:t>
      </w:r>
    </w:p>
    <w:p w:rsidR="00E91DAE" w:rsidRDefault="00E91DAE" w:rsidP="00E91DAE">
      <w:pPr>
        <w:pStyle w:val="textpsmene"/>
        <w:ind w:left="0" w:firstLine="0"/>
        <w:rPr>
          <w:rFonts w:ascii="Arial" w:hAnsi="Arial" w:cs="Arial"/>
          <w:iCs/>
          <w:sz w:val="20"/>
          <w:szCs w:val="20"/>
        </w:rPr>
      </w:pPr>
    </w:p>
    <w:p w:rsidR="001D4EF0" w:rsidRPr="007525E6" w:rsidRDefault="001D4EF0" w:rsidP="001D4EF0">
      <w:pPr>
        <w:autoSpaceDE w:val="0"/>
        <w:autoSpaceDN w:val="0"/>
        <w:adjustRightInd w:val="0"/>
        <w:spacing w:after="0" w:line="240" w:lineRule="auto"/>
        <w:jc w:val="both"/>
        <w:rPr>
          <w:rFonts w:ascii="Arial" w:hAnsi="Arial" w:cs="Arial"/>
          <w:sz w:val="20"/>
        </w:rPr>
      </w:pPr>
      <w:r w:rsidRPr="007525E6">
        <w:rPr>
          <w:rFonts w:ascii="Arial" w:hAnsi="Arial" w:cs="Arial"/>
          <w:sz w:val="20"/>
        </w:rPr>
        <w:t>Výpočet potřeby vody:</w:t>
      </w:r>
    </w:p>
    <w:p w:rsidR="001D4EF0" w:rsidRPr="007525E6" w:rsidRDefault="001D4EF0" w:rsidP="001D4EF0">
      <w:pPr>
        <w:autoSpaceDE w:val="0"/>
        <w:autoSpaceDN w:val="0"/>
        <w:adjustRightInd w:val="0"/>
        <w:spacing w:after="0" w:line="240" w:lineRule="auto"/>
        <w:jc w:val="both"/>
        <w:rPr>
          <w:rFonts w:ascii="Arial" w:hAnsi="Arial" w:cs="Arial"/>
          <w:sz w:val="20"/>
        </w:rPr>
      </w:pPr>
      <w:r w:rsidRPr="007525E6">
        <w:rPr>
          <w:rFonts w:ascii="Arial" w:hAnsi="Arial" w:cs="Arial"/>
          <w:sz w:val="20"/>
        </w:rPr>
        <w:t>Počet obyvatel</w:t>
      </w:r>
      <w:r w:rsidRPr="007525E6">
        <w:rPr>
          <w:rFonts w:ascii="Arial" w:hAnsi="Arial" w:cs="Arial"/>
          <w:sz w:val="20"/>
        </w:rPr>
        <w:tab/>
      </w:r>
      <w:r w:rsidRPr="007525E6">
        <w:rPr>
          <w:rFonts w:ascii="Arial" w:hAnsi="Arial" w:cs="Arial"/>
          <w:sz w:val="20"/>
        </w:rPr>
        <w:tab/>
      </w:r>
      <w:r w:rsidRPr="007525E6">
        <w:rPr>
          <w:rFonts w:ascii="Arial" w:hAnsi="Arial" w:cs="Arial"/>
          <w:sz w:val="20"/>
        </w:rPr>
        <w:tab/>
      </w:r>
      <w:r>
        <w:rPr>
          <w:rFonts w:ascii="Arial" w:hAnsi="Arial" w:cs="Arial"/>
          <w:sz w:val="20"/>
        </w:rPr>
        <w:tab/>
      </w:r>
      <w:r w:rsidRPr="007525E6">
        <w:rPr>
          <w:rFonts w:ascii="Arial" w:hAnsi="Arial" w:cs="Arial"/>
          <w:sz w:val="20"/>
        </w:rPr>
        <w:t>:</w:t>
      </w:r>
      <w:r w:rsidRPr="007525E6">
        <w:rPr>
          <w:rFonts w:ascii="Arial" w:hAnsi="Arial" w:cs="Arial"/>
          <w:sz w:val="20"/>
        </w:rPr>
        <w:tab/>
      </w:r>
      <w:r>
        <w:rPr>
          <w:rFonts w:ascii="Arial" w:hAnsi="Arial" w:cs="Arial"/>
          <w:sz w:val="20"/>
        </w:rPr>
        <w:t>4</w:t>
      </w:r>
      <w:r w:rsidRPr="007525E6">
        <w:rPr>
          <w:rFonts w:ascii="Arial" w:hAnsi="Arial" w:cs="Arial"/>
          <w:sz w:val="20"/>
        </w:rPr>
        <w:t xml:space="preserve"> osoby</w:t>
      </w:r>
    </w:p>
    <w:p w:rsidR="001D4EF0" w:rsidRPr="007525E6" w:rsidRDefault="001D4EF0" w:rsidP="001D4EF0">
      <w:pPr>
        <w:autoSpaceDE w:val="0"/>
        <w:autoSpaceDN w:val="0"/>
        <w:adjustRightInd w:val="0"/>
        <w:spacing w:after="0" w:line="240" w:lineRule="auto"/>
        <w:jc w:val="both"/>
        <w:rPr>
          <w:rFonts w:ascii="Arial" w:hAnsi="Arial" w:cs="Arial"/>
          <w:sz w:val="20"/>
        </w:rPr>
      </w:pPr>
      <w:r w:rsidRPr="007525E6">
        <w:rPr>
          <w:rFonts w:ascii="Arial" w:hAnsi="Arial" w:cs="Arial"/>
          <w:sz w:val="20"/>
        </w:rPr>
        <w:t>Průměrná denní potřeba</w:t>
      </w:r>
      <w:r w:rsidRPr="007525E6">
        <w:rPr>
          <w:rFonts w:ascii="Arial" w:hAnsi="Arial" w:cs="Arial"/>
          <w:sz w:val="20"/>
        </w:rPr>
        <w:tab/>
      </w:r>
      <w:r w:rsidRPr="007525E6">
        <w:rPr>
          <w:rFonts w:ascii="Arial" w:hAnsi="Arial" w:cs="Arial"/>
          <w:sz w:val="20"/>
        </w:rPr>
        <w:tab/>
        <w:t>:</w:t>
      </w:r>
      <w:r w:rsidRPr="007525E6">
        <w:rPr>
          <w:rFonts w:ascii="Arial" w:hAnsi="Arial" w:cs="Arial"/>
          <w:sz w:val="20"/>
        </w:rPr>
        <w:tab/>
        <w:t>1</w:t>
      </w:r>
      <w:r>
        <w:rPr>
          <w:rFonts w:ascii="Arial" w:hAnsi="Arial" w:cs="Arial"/>
          <w:sz w:val="20"/>
        </w:rPr>
        <w:t>0</w:t>
      </w:r>
      <w:r w:rsidRPr="007525E6">
        <w:rPr>
          <w:rFonts w:ascii="Arial" w:hAnsi="Arial" w:cs="Arial"/>
          <w:sz w:val="20"/>
        </w:rPr>
        <w:t xml:space="preserve">0 l/osoba/den = </w:t>
      </w:r>
      <w:r>
        <w:rPr>
          <w:rFonts w:ascii="Arial" w:hAnsi="Arial" w:cs="Arial"/>
          <w:sz w:val="20"/>
        </w:rPr>
        <w:t>4</w:t>
      </w:r>
      <w:r w:rsidRPr="007525E6">
        <w:rPr>
          <w:rFonts w:ascii="Arial" w:hAnsi="Arial" w:cs="Arial"/>
          <w:sz w:val="20"/>
        </w:rPr>
        <w:t xml:space="preserve"> x 10</w:t>
      </w:r>
      <w:r>
        <w:rPr>
          <w:rFonts w:ascii="Arial" w:hAnsi="Arial" w:cs="Arial"/>
          <w:sz w:val="20"/>
        </w:rPr>
        <w:t>0</w:t>
      </w:r>
      <w:r w:rsidRPr="007525E6">
        <w:rPr>
          <w:rFonts w:ascii="Arial" w:hAnsi="Arial" w:cs="Arial"/>
          <w:sz w:val="20"/>
        </w:rPr>
        <w:t xml:space="preserve"> = </w:t>
      </w:r>
      <w:r>
        <w:rPr>
          <w:rFonts w:ascii="Arial" w:hAnsi="Arial" w:cs="Arial"/>
          <w:sz w:val="20"/>
        </w:rPr>
        <w:t>40</w:t>
      </w:r>
      <w:r w:rsidRPr="007525E6">
        <w:rPr>
          <w:rFonts w:ascii="Arial" w:hAnsi="Arial" w:cs="Arial"/>
          <w:sz w:val="20"/>
        </w:rPr>
        <w:t>0 l/den</w:t>
      </w:r>
    </w:p>
    <w:p w:rsidR="001D4EF0" w:rsidRPr="007525E6" w:rsidRDefault="001D4EF0" w:rsidP="001D4EF0">
      <w:pPr>
        <w:autoSpaceDE w:val="0"/>
        <w:autoSpaceDN w:val="0"/>
        <w:adjustRightInd w:val="0"/>
        <w:spacing w:after="0" w:line="240" w:lineRule="auto"/>
        <w:jc w:val="both"/>
        <w:rPr>
          <w:rFonts w:ascii="Arial" w:hAnsi="Arial" w:cs="Arial"/>
          <w:sz w:val="20"/>
        </w:rPr>
      </w:pPr>
      <w:r w:rsidRPr="007525E6">
        <w:rPr>
          <w:rFonts w:ascii="Arial" w:hAnsi="Arial" w:cs="Arial"/>
          <w:sz w:val="20"/>
        </w:rPr>
        <w:t>Součinitel denní nerovnoměrnosti (</w:t>
      </w:r>
      <w:proofErr w:type="spellStart"/>
      <w:r w:rsidRPr="007525E6">
        <w:rPr>
          <w:rFonts w:ascii="Arial" w:hAnsi="Arial" w:cs="Arial"/>
          <w:sz w:val="20"/>
        </w:rPr>
        <w:t>k</w:t>
      </w:r>
      <w:r w:rsidRPr="007525E6">
        <w:rPr>
          <w:rFonts w:ascii="Arial" w:hAnsi="Arial" w:cs="Arial"/>
          <w:sz w:val="20"/>
          <w:vertAlign w:val="subscript"/>
        </w:rPr>
        <w:t>d</w:t>
      </w:r>
      <w:proofErr w:type="spellEnd"/>
      <w:r w:rsidRPr="007525E6">
        <w:rPr>
          <w:rFonts w:ascii="Arial" w:hAnsi="Arial" w:cs="Arial"/>
          <w:sz w:val="20"/>
        </w:rPr>
        <w:t>) 1,4</w:t>
      </w:r>
    </w:p>
    <w:p w:rsidR="001D4EF0" w:rsidRPr="007525E6" w:rsidRDefault="001D4EF0" w:rsidP="001D4EF0">
      <w:pPr>
        <w:autoSpaceDE w:val="0"/>
        <w:autoSpaceDN w:val="0"/>
        <w:adjustRightInd w:val="0"/>
        <w:spacing w:after="0" w:line="240" w:lineRule="auto"/>
        <w:jc w:val="both"/>
        <w:rPr>
          <w:rFonts w:ascii="Arial" w:hAnsi="Arial" w:cs="Arial"/>
          <w:sz w:val="20"/>
        </w:rPr>
      </w:pPr>
      <w:r w:rsidRPr="007525E6">
        <w:rPr>
          <w:rFonts w:ascii="Arial" w:hAnsi="Arial" w:cs="Arial"/>
          <w:sz w:val="20"/>
        </w:rPr>
        <w:t>Maximální denní potřeba</w:t>
      </w:r>
      <w:r w:rsidRPr="007525E6">
        <w:rPr>
          <w:rFonts w:ascii="Arial" w:hAnsi="Arial" w:cs="Arial"/>
          <w:sz w:val="20"/>
        </w:rPr>
        <w:tab/>
      </w:r>
      <w:r w:rsidRPr="007525E6">
        <w:rPr>
          <w:rFonts w:ascii="Arial" w:hAnsi="Arial" w:cs="Arial"/>
          <w:sz w:val="20"/>
        </w:rPr>
        <w:tab/>
        <w:t>:</w:t>
      </w:r>
      <w:r w:rsidRPr="007525E6">
        <w:rPr>
          <w:rFonts w:ascii="Arial" w:hAnsi="Arial" w:cs="Arial"/>
          <w:sz w:val="20"/>
        </w:rPr>
        <w:tab/>
      </w:r>
      <w:r>
        <w:rPr>
          <w:rFonts w:ascii="Arial" w:hAnsi="Arial" w:cs="Arial"/>
          <w:sz w:val="20"/>
        </w:rPr>
        <w:t>40</w:t>
      </w:r>
      <w:r w:rsidRPr="007525E6">
        <w:rPr>
          <w:rFonts w:ascii="Arial" w:hAnsi="Arial" w:cs="Arial"/>
          <w:sz w:val="20"/>
        </w:rPr>
        <w:t xml:space="preserve">0 x 1,4 = </w:t>
      </w:r>
      <w:r>
        <w:rPr>
          <w:rFonts w:ascii="Arial" w:hAnsi="Arial" w:cs="Arial"/>
          <w:sz w:val="20"/>
        </w:rPr>
        <w:t>560</w:t>
      </w:r>
      <w:r w:rsidRPr="007525E6">
        <w:rPr>
          <w:rFonts w:ascii="Arial" w:hAnsi="Arial" w:cs="Arial"/>
          <w:sz w:val="20"/>
        </w:rPr>
        <w:t xml:space="preserve"> l/den = 0,00</w:t>
      </w:r>
      <w:r>
        <w:rPr>
          <w:rFonts w:ascii="Arial" w:hAnsi="Arial" w:cs="Arial"/>
          <w:sz w:val="20"/>
        </w:rPr>
        <w:t>65</w:t>
      </w:r>
      <w:r w:rsidRPr="007525E6">
        <w:rPr>
          <w:rFonts w:ascii="Arial" w:hAnsi="Arial" w:cs="Arial"/>
          <w:sz w:val="20"/>
        </w:rPr>
        <w:t xml:space="preserve"> l/s</w:t>
      </w:r>
    </w:p>
    <w:p w:rsidR="001D4EF0" w:rsidRPr="007525E6" w:rsidRDefault="001D4EF0" w:rsidP="001D4EF0">
      <w:pPr>
        <w:autoSpaceDE w:val="0"/>
        <w:autoSpaceDN w:val="0"/>
        <w:adjustRightInd w:val="0"/>
        <w:spacing w:after="0" w:line="240" w:lineRule="auto"/>
        <w:jc w:val="both"/>
        <w:rPr>
          <w:rFonts w:ascii="Arial" w:hAnsi="Arial" w:cs="Arial"/>
          <w:sz w:val="20"/>
        </w:rPr>
      </w:pPr>
      <w:r w:rsidRPr="007525E6">
        <w:rPr>
          <w:rFonts w:ascii="Arial" w:hAnsi="Arial" w:cs="Arial"/>
          <w:sz w:val="20"/>
        </w:rPr>
        <w:t>Součinitel hodinové nerovnoměrnosti (</w:t>
      </w:r>
      <w:proofErr w:type="spellStart"/>
      <w:r w:rsidRPr="007525E6">
        <w:rPr>
          <w:rFonts w:ascii="Arial" w:hAnsi="Arial" w:cs="Arial"/>
          <w:sz w:val="20"/>
        </w:rPr>
        <w:t>k</w:t>
      </w:r>
      <w:r w:rsidRPr="007525E6">
        <w:rPr>
          <w:rFonts w:ascii="Arial" w:hAnsi="Arial" w:cs="Arial"/>
          <w:sz w:val="20"/>
          <w:vertAlign w:val="subscript"/>
        </w:rPr>
        <w:t>h</w:t>
      </w:r>
      <w:proofErr w:type="spellEnd"/>
      <w:r w:rsidRPr="007525E6">
        <w:rPr>
          <w:rFonts w:ascii="Arial" w:hAnsi="Arial" w:cs="Arial"/>
          <w:sz w:val="20"/>
        </w:rPr>
        <w:t>) 1,8 = 1</w:t>
      </w:r>
      <w:r>
        <w:rPr>
          <w:rFonts w:ascii="Arial" w:hAnsi="Arial" w:cs="Arial"/>
          <w:sz w:val="20"/>
        </w:rPr>
        <w:t> 008</w:t>
      </w:r>
      <w:r w:rsidRPr="007525E6">
        <w:rPr>
          <w:rFonts w:ascii="Arial" w:hAnsi="Arial" w:cs="Arial"/>
          <w:sz w:val="20"/>
        </w:rPr>
        <w:t xml:space="preserve"> l/den</w:t>
      </w:r>
    </w:p>
    <w:p w:rsidR="001D4EF0" w:rsidRPr="007525E6" w:rsidRDefault="001D4EF0" w:rsidP="001D4EF0">
      <w:pPr>
        <w:autoSpaceDE w:val="0"/>
        <w:autoSpaceDN w:val="0"/>
        <w:adjustRightInd w:val="0"/>
        <w:spacing w:after="0" w:line="240" w:lineRule="auto"/>
        <w:jc w:val="both"/>
        <w:rPr>
          <w:rFonts w:ascii="Arial" w:hAnsi="Arial" w:cs="Arial"/>
          <w:sz w:val="20"/>
        </w:rPr>
      </w:pPr>
      <w:r w:rsidRPr="007525E6">
        <w:rPr>
          <w:rFonts w:ascii="Arial" w:hAnsi="Arial" w:cs="Arial"/>
          <w:sz w:val="20"/>
        </w:rPr>
        <w:t>Maximální měsíční potřeba</w:t>
      </w:r>
      <w:r w:rsidRPr="007525E6">
        <w:rPr>
          <w:rFonts w:ascii="Arial" w:hAnsi="Arial" w:cs="Arial"/>
          <w:sz w:val="20"/>
        </w:rPr>
        <w:tab/>
      </w:r>
      <w:r w:rsidRPr="007525E6">
        <w:rPr>
          <w:rFonts w:ascii="Arial" w:hAnsi="Arial" w:cs="Arial"/>
          <w:sz w:val="20"/>
        </w:rPr>
        <w:tab/>
        <w:t>:</w:t>
      </w:r>
      <w:r w:rsidRPr="007525E6">
        <w:rPr>
          <w:rFonts w:ascii="Arial" w:hAnsi="Arial" w:cs="Arial"/>
          <w:sz w:val="20"/>
        </w:rPr>
        <w:tab/>
      </w:r>
      <w:r>
        <w:rPr>
          <w:rFonts w:ascii="Arial" w:hAnsi="Arial" w:cs="Arial"/>
          <w:sz w:val="20"/>
        </w:rPr>
        <w:t>16</w:t>
      </w:r>
      <w:r w:rsidRPr="007525E6">
        <w:rPr>
          <w:rFonts w:ascii="Arial" w:hAnsi="Arial" w:cs="Arial"/>
          <w:sz w:val="20"/>
        </w:rPr>
        <w:t>,</w:t>
      </w:r>
      <w:r>
        <w:rPr>
          <w:rFonts w:ascii="Arial" w:hAnsi="Arial" w:cs="Arial"/>
          <w:sz w:val="20"/>
        </w:rPr>
        <w:t>80</w:t>
      </w:r>
      <w:r w:rsidRPr="007525E6">
        <w:rPr>
          <w:rFonts w:ascii="Arial" w:hAnsi="Arial" w:cs="Arial"/>
          <w:sz w:val="20"/>
        </w:rPr>
        <w:t xml:space="preserve"> m</w:t>
      </w:r>
      <w:r w:rsidRPr="007525E6">
        <w:rPr>
          <w:rFonts w:ascii="Arial" w:hAnsi="Arial" w:cs="Arial"/>
          <w:sz w:val="20"/>
          <w:vertAlign w:val="superscript"/>
        </w:rPr>
        <w:t>3</w:t>
      </w:r>
      <w:r w:rsidRPr="007525E6">
        <w:rPr>
          <w:rFonts w:ascii="Arial" w:hAnsi="Arial" w:cs="Arial"/>
          <w:sz w:val="20"/>
        </w:rPr>
        <w:t>/</w:t>
      </w:r>
      <w:proofErr w:type="spellStart"/>
      <w:r w:rsidRPr="007525E6">
        <w:rPr>
          <w:rFonts w:ascii="Arial" w:hAnsi="Arial" w:cs="Arial"/>
          <w:sz w:val="20"/>
        </w:rPr>
        <w:t>měs</w:t>
      </w:r>
      <w:proofErr w:type="spellEnd"/>
      <w:r w:rsidRPr="007525E6">
        <w:rPr>
          <w:rFonts w:ascii="Arial" w:hAnsi="Arial" w:cs="Arial"/>
          <w:sz w:val="20"/>
        </w:rPr>
        <w:t>.</w:t>
      </w:r>
    </w:p>
    <w:p w:rsidR="001D4EF0" w:rsidRPr="007525E6" w:rsidRDefault="001D4EF0" w:rsidP="001D4EF0">
      <w:pPr>
        <w:autoSpaceDE w:val="0"/>
        <w:autoSpaceDN w:val="0"/>
        <w:adjustRightInd w:val="0"/>
        <w:spacing w:after="0" w:line="240" w:lineRule="auto"/>
        <w:jc w:val="both"/>
        <w:rPr>
          <w:rFonts w:ascii="Arial" w:hAnsi="Arial" w:cs="Arial"/>
          <w:sz w:val="20"/>
        </w:rPr>
      </w:pPr>
      <w:r w:rsidRPr="007525E6">
        <w:rPr>
          <w:rFonts w:ascii="Arial" w:hAnsi="Arial" w:cs="Arial"/>
          <w:sz w:val="20"/>
        </w:rPr>
        <w:t>Celková roční potřeba vody</w:t>
      </w:r>
      <w:r w:rsidRPr="007525E6">
        <w:rPr>
          <w:rFonts w:ascii="Arial" w:hAnsi="Arial" w:cs="Arial"/>
          <w:sz w:val="20"/>
        </w:rPr>
        <w:tab/>
      </w:r>
      <w:r w:rsidRPr="007525E6">
        <w:rPr>
          <w:rFonts w:ascii="Arial" w:hAnsi="Arial" w:cs="Arial"/>
          <w:sz w:val="20"/>
        </w:rPr>
        <w:tab/>
        <w:t>:</w:t>
      </w:r>
      <w:r w:rsidRPr="007525E6">
        <w:rPr>
          <w:rFonts w:ascii="Arial" w:hAnsi="Arial" w:cs="Arial"/>
          <w:sz w:val="20"/>
        </w:rPr>
        <w:tab/>
      </w:r>
      <w:r>
        <w:rPr>
          <w:rFonts w:ascii="Arial" w:hAnsi="Arial" w:cs="Arial"/>
          <w:sz w:val="20"/>
        </w:rPr>
        <w:t>201</w:t>
      </w:r>
      <w:r w:rsidRPr="007525E6">
        <w:rPr>
          <w:rFonts w:ascii="Arial" w:hAnsi="Arial" w:cs="Arial"/>
          <w:sz w:val="20"/>
        </w:rPr>
        <w:t>,</w:t>
      </w:r>
      <w:r>
        <w:rPr>
          <w:rFonts w:ascii="Arial" w:hAnsi="Arial" w:cs="Arial"/>
          <w:sz w:val="20"/>
        </w:rPr>
        <w:t>60</w:t>
      </w:r>
      <w:r w:rsidRPr="007525E6">
        <w:rPr>
          <w:rFonts w:ascii="Arial" w:hAnsi="Arial" w:cs="Arial"/>
          <w:sz w:val="20"/>
        </w:rPr>
        <w:t xml:space="preserve"> m</w:t>
      </w:r>
      <w:r w:rsidRPr="007525E6">
        <w:rPr>
          <w:rFonts w:ascii="Arial" w:hAnsi="Arial" w:cs="Arial"/>
          <w:sz w:val="20"/>
          <w:vertAlign w:val="superscript"/>
        </w:rPr>
        <w:t>3</w:t>
      </w:r>
      <w:r w:rsidRPr="007525E6">
        <w:rPr>
          <w:rFonts w:ascii="Arial" w:hAnsi="Arial" w:cs="Arial"/>
          <w:sz w:val="20"/>
        </w:rPr>
        <w:t>/rok</w:t>
      </w:r>
      <w:r w:rsidRPr="007525E6">
        <w:rPr>
          <w:rFonts w:ascii="Arial" w:hAnsi="Arial" w:cs="Arial"/>
          <w:sz w:val="20"/>
        </w:rPr>
        <w:tab/>
        <w:t xml:space="preserve">   </w:t>
      </w:r>
    </w:p>
    <w:p w:rsidR="001D4EF0" w:rsidRPr="007525E6" w:rsidRDefault="001D4EF0" w:rsidP="001D4EF0">
      <w:pPr>
        <w:tabs>
          <w:tab w:val="left" w:pos="2685"/>
        </w:tabs>
        <w:autoSpaceDE w:val="0"/>
        <w:autoSpaceDN w:val="0"/>
        <w:adjustRightInd w:val="0"/>
        <w:spacing w:after="0" w:line="240" w:lineRule="auto"/>
        <w:jc w:val="both"/>
        <w:rPr>
          <w:rFonts w:ascii="Arial" w:hAnsi="Arial" w:cs="Arial"/>
          <w:sz w:val="20"/>
        </w:rPr>
      </w:pPr>
      <w:r w:rsidRPr="007525E6">
        <w:rPr>
          <w:rFonts w:ascii="Arial" w:hAnsi="Arial" w:cs="Arial"/>
          <w:sz w:val="20"/>
        </w:rPr>
        <w:t>Výpočet splaškových vod:</w:t>
      </w:r>
    </w:p>
    <w:p w:rsidR="001D4EF0" w:rsidRPr="007525E6" w:rsidRDefault="001D4EF0" w:rsidP="001D4EF0">
      <w:pPr>
        <w:autoSpaceDE w:val="0"/>
        <w:autoSpaceDN w:val="0"/>
        <w:adjustRightInd w:val="0"/>
        <w:spacing w:after="0" w:line="240" w:lineRule="auto"/>
        <w:jc w:val="both"/>
        <w:rPr>
          <w:rFonts w:ascii="Arial" w:hAnsi="Arial" w:cs="Arial"/>
          <w:sz w:val="20"/>
        </w:rPr>
      </w:pPr>
      <w:r w:rsidRPr="007525E6">
        <w:rPr>
          <w:rFonts w:ascii="Arial" w:hAnsi="Arial" w:cs="Arial"/>
          <w:sz w:val="20"/>
        </w:rPr>
        <w:t>Průměrný denní odtok splaškové vody</w:t>
      </w:r>
      <w:r w:rsidRPr="007525E6">
        <w:rPr>
          <w:rFonts w:ascii="Arial" w:hAnsi="Arial" w:cs="Arial"/>
          <w:sz w:val="20"/>
        </w:rPr>
        <w:tab/>
        <w:t>:</w:t>
      </w:r>
      <w:r w:rsidRPr="007525E6">
        <w:rPr>
          <w:rFonts w:ascii="Arial" w:hAnsi="Arial" w:cs="Arial"/>
          <w:sz w:val="20"/>
        </w:rPr>
        <w:tab/>
      </w:r>
      <w:r>
        <w:rPr>
          <w:rFonts w:ascii="Arial" w:hAnsi="Arial" w:cs="Arial"/>
          <w:sz w:val="20"/>
        </w:rPr>
        <w:t>400</w:t>
      </w:r>
      <w:r w:rsidRPr="007525E6">
        <w:rPr>
          <w:rFonts w:ascii="Arial" w:hAnsi="Arial" w:cs="Arial"/>
          <w:sz w:val="20"/>
        </w:rPr>
        <w:t xml:space="preserve"> l/den</w:t>
      </w:r>
    </w:p>
    <w:p w:rsidR="001D4EF0" w:rsidRPr="007525E6" w:rsidRDefault="001D4EF0" w:rsidP="001D4EF0">
      <w:pPr>
        <w:autoSpaceDE w:val="0"/>
        <w:autoSpaceDN w:val="0"/>
        <w:adjustRightInd w:val="0"/>
        <w:spacing w:after="0" w:line="240" w:lineRule="auto"/>
        <w:jc w:val="both"/>
        <w:rPr>
          <w:rFonts w:ascii="Arial" w:hAnsi="Arial" w:cs="Arial"/>
          <w:sz w:val="20"/>
        </w:rPr>
      </w:pPr>
      <w:r w:rsidRPr="007525E6">
        <w:rPr>
          <w:rFonts w:ascii="Arial" w:hAnsi="Arial" w:cs="Arial"/>
          <w:sz w:val="20"/>
        </w:rPr>
        <w:t>Maximální denní odtok splaškové vody</w:t>
      </w:r>
      <w:r w:rsidRPr="007525E6">
        <w:rPr>
          <w:rFonts w:ascii="Arial" w:hAnsi="Arial" w:cs="Arial"/>
          <w:sz w:val="20"/>
        </w:rPr>
        <w:tab/>
        <w:t>:</w:t>
      </w:r>
      <w:r w:rsidRPr="007525E6">
        <w:rPr>
          <w:rFonts w:ascii="Arial" w:hAnsi="Arial" w:cs="Arial"/>
          <w:sz w:val="20"/>
        </w:rPr>
        <w:tab/>
      </w:r>
      <w:r>
        <w:rPr>
          <w:rFonts w:ascii="Arial" w:hAnsi="Arial" w:cs="Arial"/>
          <w:sz w:val="20"/>
        </w:rPr>
        <w:t>560</w:t>
      </w:r>
      <w:r w:rsidRPr="007525E6">
        <w:rPr>
          <w:rFonts w:ascii="Arial" w:hAnsi="Arial" w:cs="Arial"/>
          <w:sz w:val="20"/>
        </w:rPr>
        <w:t xml:space="preserve"> l/den</w:t>
      </w:r>
    </w:p>
    <w:p w:rsidR="001D4EF0" w:rsidRPr="007525E6" w:rsidRDefault="001D4EF0" w:rsidP="001D4EF0">
      <w:pPr>
        <w:autoSpaceDE w:val="0"/>
        <w:autoSpaceDN w:val="0"/>
        <w:adjustRightInd w:val="0"/>
        <w:spacing w:after="0" w:line="240" w:lineRule="auto"/>
        <w:jc w:val="both"/>
        <w:rPr>
          <w:rFonts w:ascii="Arial" w:hAnsi="Arial" w:cs="Arial"/>
          <w:sz w:val="20"/>
        </w:rPr>
      </w:pPr>
      <w:r w:rsidRPr="007525E6">
        <w:rPr>
          <w:rFonts w:ascii="Arial" w:hAnsi="Arial" w:cs="Arial"/>
          <w:sz w:val="20"/>
        </w:rPr>
        <w:t>Roční odtok splaškové vody</w:t>
      </w:r>
      <w:r w:rsidRPr="007525E6">
        <w:rPr>
          <w:rFonts w:ascii="Arial" w:hAnsi="Arial" w:cs="Arial"/>
          <w:sz w:val="20"/>
        </w:rPr>
        <w:tab/>
      </w:r>
      <w:r w:rsidRPr="007525E6">
        <w:rPr>
          <w:rFonts w:ascii="Arial" w:hAnsi="Arial" w:cs="Arial"/>
          <w:sz w:val="20"/>
        </w:rPr>
        <w:tab/>
        <w:t>:</w:t>
      </w:r>
      <w:r w:rsidRPr="007525E6">
        <w:rPr>
          <w:rFonts w:ascii="Arial" w:hAnsi="Arial" w:cs="Arial"/>
          <w:sz w:val="20"/>
        </w:rPr>
        <w:tab/>
      </w:r>
      <w:r>
        <w:rPr>
          <w:rFonts w:ascii="Arial" w:hAnsi="Arial" w:cs="Arial"/>
          <w:sz w:val="20"/>
        </w:rPr>
        <w:t>201</w:t>
      </w:r>
      <w:r w:rsidRPr="007525E6">
        <w:rPr>
          <w:rFonts w:ascii="Arial" w:hAnsi="Arial" w:cs="Arial"/>
          <w:sz w:val="20"/>
        </w:rPr>
        <w:t>,</w:t>
      </w:r>
      <w:r>
        <w:rPr>
          <w:rFonts w:ascii="Arial" w:hAnsi="Arial" w:cs="Arial"/>
          <w:sz w:val="20"/>
        </w:rPr>
        <w:t>60</w:t>
      </w:r>
      <w:r w:rsidRPr="007525E6">
        <w:rPr>
          <w:rFonts w:ascii="Arial" w:hAnsi="Arial" w:cs="Arial"/>
          <w:sz w:val="20"/>
        </w:rPr>
        <w:t xml:space="preserve"> m</w:t>
      </w:r>
      <w:r w:rsidRPr="007525E6">
        <w:rPr>
          <w:rFonts w:ascii="Arial" w:hAnsi="Arial" w:cs="Arial"/>
          <w:sz w:val="20"/>
          <w:vertAlign w:val="superscript"/>
        </w:rPr>
        <w:t>3</w:t>
      </w:r>
      <w:r w:rsidRPr="007525E6">
        <w:rPr>
          <w:rFonts w:ascii="Arial" w:hAnsi="Arial" w:cs="Arial"/>
          <w:sz w:val="20"/>
        </w:rPr>
        <w:t>/rok</w:t>
      </w:r>
    </w:p>
    <w:p w:rsidR="00C0780B" w:rsidRDefault="00C0780B" w:rsidP="00E91DAE">
      <w:pPr>
        <w:spacing w:after="0" w:line="240" w:lineRule="auto"/>
        <w:rPr>
          <w:rFonts w:ascii="Arial" w:hAnsi="Arial" w:cs="Arial"/>
          <w:b/>
          <w:sz w:val="20"/>
          <w:szCs w:val="20"/>
        </w:rPr>
      </w:pPr>
    </w:p>
    <w:p w:rsidR="00E91DAE" w:rsidRPr="002F137D" w:rsidRDefault="00E91DAE" w:rsidP="00E91DAE">
      <w:pPr>
        <w:spacing w:after="0" w:line="240" w:lineRule="auto"/>
        <w:ind w:firstLine="708"/>
        <w:rPr>
          <w:rFonts w:ascii="Arial" w:hAnsi="Arial" w:cs="Arial"/>
          <w:b/>
          <w:sz w:val="20"/>
          <w:szCs w:val="20"/>
        </w:rPr>
      </w:pPr>
      <w:r>
        <w:rPr>
          <w:rFonts w:ascii="Arial" w:hAnsi="Arial" w:cs="Arial"/>
          <w:b/>
          <w:sz w:val="20"/>
          <w:szCs w:val="20"/>
        </w:rPr>
        <w:t>V</w:t>
      </w:r>
      <w:r w:rsidRPr="002F137D">
        <w:rPr>
          <w:rFonts w:ascii="Arial" w:hAnsi="Arial" w:cs="Arial"/>
          <w:b/>
          <w:sz w:val="20"/>
          <w:szCs w:val="20"/>
        </w:rPr>
        <w:t>ýpočtový průtok Q</w:t>
      </w:r>
      <w:r w:rsidRPr="002F137D">
        <w:rPr>
          <w:rFonts w:ascii="Arial" w:hAnsi="Arial" w:cs="Arial"/>
          <w:b/>
          <w:sz w:val="20"/>
          <w:szCs w:val="20"/>
          <w:vertAlign w:val="subscript"/>
        </w:rPr>
        <w:t>D</w:t>
      </w:r>
      <w:r w:rsidRPr="002F137D">
        <w:rPr>
          <w:rFonts w:ascii="Arial" w:hAnsi="Arial" w:cs="Arial"/>
          <w:b/>
          <w:sz w:val="20"/>
          <w:szCs w:val="20"/>
        </w:rPr>
        <w:t xml:space="preserve"> v l/s ve vodovodním potrubí</w:t>
      </w:r>
    </w:p>
    <w:p w:rsidR="00E91DAE" w:rsidRPr="002F137D" w:rsidRDefault="00E91DAE" w:rsidP="00E91DAE">
      <w:pPr>
        <w:spacing w:after="0" w:line="240" w:lineRule="auto"/>
        <w:rPr>
          <w:rFonts w:ascii="Arial" w:hAnsi="Arial" w:cs="Arial"/>
          <w:sz w:val="20"/>
          <w:szCs w:val="20"/>
        </w:rPr>
      </w:pPr>
    </w:p>
    <w:tbl>
      <w:tblPr>
        <w:tblStyle w:val="Mkatabulky"/>
        <w:tblW w:w="0" w:type="auto"/>
        <w:tblLook w:val="04A0" w:firstRow="1" w:lastRow="0" w:firstColumn="1" w:lastColumn="0" w:noHBand="0" w:noVBand="1"/>
      </w:tblPr>
      <w:tblGrid>
        <w:gridCol w:w="2303"/>
        <w:gridCol w:w="1633"/>
        <w:gridCol w:w="850"/>
        <w:gridCol w:w="1559"/>
      </w:tblGrid>
      <w:tr w:rsidR="00E91DAE" w:rsidRPr="002F137D" w:rsidTr="00E569A1">
        <w:tc>
          <w:tcPr>
            <w:tcW w:w="2303" w:type="dxa"/>
          </w:tcPr>
          <w:p w:rsidR="00E91DAE" w:rsidRPr="002F137D" w:rsidRDefault="00E91DAE" w:rsidP="00E569A1">
            <w:pPr>
              <w:spacing w:before="120" w:after="120"/>
              <w:rPr>
                <w:rFonts w:ascii="Arial" w:hAnsi="Arial" w:cs="Arial"/>
                <w:sz w:val="20"/>
                <w:szCs w:val="20"/>
              </w:rPr>
            </w:pPr>
            <w:r w:rsidRPr="002F137D">
              <w:rPr>
                <w:rFonts w:ascii="Arial" w:hAnsi="Arial" w:cs="Arial"/>
                <w:sz w:val="20"/>
                <w:szCs w:val="20"/>
              </w:rPr>
              <w:t>Zařizovací předmět</w:t>
            </w:r>
          </w:p>
        </w:tc>
        <w:tc>
          <w:tcPr>
            <w:tcW w:w="1633" w:type="dxa"/>
          </w:tcPr>
          <w:p w:rsidR="00E91DAE" w:rsidRPr="002F137D" w:rsidRDefault="00E91DAE" w:rsidP="00E569A1">
            <w:pPr>
              <w:spacing w:before="120" w:after="120"/>
              <w:jc w:val="center"/>
              <w:rPr>
                <w:rFonts w:ascii="Arial" w:hAnsi="Arial" w:cs="Arial"/>
                <w:sz w:val="20"/>
                <w:szCs w:val="20"/>
              </w:rPr>
            </w:pPr>
            <w:r w:rsidRPr="002F137D">
              <w:rPr>
                <w:rFonts w:ascii="Arial" w:hAnsi="Arial" w:cs="Arial"/>
                <w:sz w:val="20"/>
                <w:szCs w:val="20"/>
              </w:rPr>
              <w:t>Q</w:t>
            </w:r>
            <w:r w:rsidRPr="002F137D">
              <w:rPr>
                <w:rFonts w:ascii="Arial" w:hAnsi="Arial" w:cs="Arial"/>
                <w:sz w:val="20"/>
                <w:szCs w:val="20"/>
                <w:vertAlign w:val="subscript"/>
              </w:rPr>
              <w:t>A</w:t>
            </w:r>
            <w:r w:rsidRPr="002F137D">
              <w:rPr>
                <w:rFonts w:ascii="Arial" w:hAnsi="Arial" w:cs="Arial"/>
                <w:sz w:val="20"/>
                <w:szCs w:val="20"/>
              </w:rPr>
              <w:t xml:space="preserve"> v l/s</w:t>
            </w:r>
          </w:p>
        </w:tc>
        <w:tc>
          <w:tcPr>
            <w:tcW w:w="850" w:type="dxa"/>
          </w:tcPr>
          <w:p w:rsidR="00E91DAE" w:rsidRPr="002F137D" w:rsidRDefault="00E91DAE" w:rsidP="00E569A1">
            <w:pPr>
              <w:spacing w:before="120" w:after="120"/>
              <w:jc w:val="center"/>
              <w:rPr>
                <w:rFonts w:ascii="Arial" w:hAnsi="Arial" w:cs="Arial"/>
                <w:sz w:val="20"/>
                <w:szCs w:val="20"/>
              </w:rPr>
            </w:pPr>
            <w:r w:rsidRPr="002F137D">
              <w:rPr>
                <w:rFonts w:ascii="Arial" w:hAnsi="Arial" w:cs="Arial"/>
                <w:sz w:val="20"/>
                <w:szCs w:val="20"/>
              </w:rPr>
              <w:t>n</w:t>
            </w:r>
          </w:p>
        </w:tc>
        <w:tc>
          <w:tcPr>
            <w:tcW w:w="1559" w:type="dxa"/>
          </w:tcPr>
          <w:p w:rsidR="00E91DAE" w:rsidRPr="002F137D" w:rsidRDefault="00E91DAE" w:rsidP="00E569A1">
            <w:pPr>
              <w:spacing w:before="120" w:after="120"/>
              <w:jc w:val="center"/>
              <w:rPr>
                <w:rFonts w:ascii="Arial" w:hAnsi="Arial" w:cs="Arial"/>
                <w:sz w:val="20"/>
                <w:szCs w:val="20"/>
              </w:rPr>
            </w:pPr>
            <w:r w:rsidRPr="002F137D">
              <w:rPr>
                <w:rFonts w:ascii="Arial" w:hAnsi="Arial" w:cs="Arial"/>
                <w:sz w:val="20"/>
                <w:szCs w:val="20"/>
              </w:rPr>
              <w:t>Q</w:t>
            </w:r>
            <w:r w:rsidRPr="002F137D">
              <w:rPr>
                <w:rFonts w:ascii="Arial" w:hAnsi="Arial" w:cs="Arial"/>
                <w:sz w:val="20"/>
                <w:szCs w:val="20"/>
                <w:vertAlign w:val="subscript"/>
              </w:rPr>
              <w:t>A</w:t>
            </w:r>
            <w:r w:rsidRPr="002F137D">
              <w:rPr>
                <w:rFonts w:ascii="Arial" w:hAnsi="Arial" w:cs="Arial"/>
                <w:sz w:val="20"/>
                <w:szCs w:val="20"/>
              </w:rPr>
              <w:t xml:space="preserve"> </w:t>
            </w:r>
            <w:r w:rsidRPr="002F137D">
              <w:rPr>
                <w:rFonts w:ascii="Arial" w:hAnsi="Arial" w:cs="Arial"/>
                <w:sz w:val="20"/>
                <w:szCs w:val="20"/>
                <w:vertAlign w:val="superscript"/>
              </w:rPr>
              <w:t>2</w:t>
            </w:r>
            <w:r w:rsidRPr="002F137D">
              <w:rPr>
                <w:rFonts w:ascii="Arial" w:hAnsi="Arial" w:cs="Arial"/>
                <w:sz w:val="20"/>
                <w:szCs w:val="20"/>
              </w:rPr>
              <w:t xml:space="preserve"> * n</w:t>
            </w:r>
            <w:r w:rsidRPr="002F137D">
              <w:rPr>
                <w:rFonts w:ascii="Arial" w:hAnsi="Arial" w:cs="Arial"/>
                <w:sz w:val="20"/>
                <w:szCs w:val="20"/>
                <w:vertAlign w:val="subscript"/>
              </w:rPr>
              <w:t>i</w:t>
            </w:r>
          </w:p>
        </w:tc>
      </w:tr>
      <w:tr w:rsidR="00E91DAE" w:rsidRPr="002F137D" w:rsidTr="00E569A1">
        <w:tc>
          <w:tcPr>
            <w:tcW w:w="2303" w:type="dxa"/>
          </w:tcPr>
          <w:p w:rsidR="00E91DAE" w:rsidRPr="002F137D" w:rsidRDefault="00E91DAE" w:rsidP="00E569A1">
            <w:pPr>
              <w:rPr>
                <w:rFonts w:ascii="Arial" w:hAnsi="Arial" w:cs="Arial"/>
                <w:sz w:val="20"/>
                <w:szCs w:val="20"/>
              </w:rPr>
            </w:pPr>
            <w:r w:rsidRPr="002F137D">
              <w:rPr>
                <w:rFonts w:ascii="Arial" w:hAnsi="Arial" w:cs="Arial"/>
                <w:sz w:val="20"/>
                <w:szCs w:val="20"/>
              </w:rPr>
              <w:t>WC</w:t>
            </w:r>
          </w:p>
        </w:tc>
        <w:tc>
          <w:tcPr>
            <w:tcW w:w="1633" w:type="dxa"/>
          </w:tcPr>
          <w:p w:rsidR="00E91DAE" w:rsidRPr="002F137D" w:rsidRDefault="00E91DAE" w:rsidP="00E569A1">
            <w:pPr>
              <w:jc w:val="center"/>
              <w:rPr>
                <w:rFonts w:ascii="Arial" w:hAnsi="Arial" w:cs="Arial"/>
                <w:sz w:val="20"/>
                <w:szCs w:val="20"/>
              </w:rPr>
            </w:pPr>
            <w:r w:rsidRPr="002F137D">
              <w:rPr>
                <w:rFonts w:ascii="Arial" w:hAnsi="Arial" w:cs="Arial"/>
                <w:sz w:val="20"/>
                <w:szCs w:val="20"/>
              </w:rPr>
              <w:t>0,15</w:t>
            </w:r>
          </w:p>
        </w:tc>
        <w:tc>
          <w:tcPr>
            <w:tcW w:w="850" w:type="dxa"/>
          </w:tcPr>
          <w:p w:rsidR="00E91DAE" w:rsidRPr="002F137D" w:rsidRDefault="00E91DAE" w:rsidP="00E569A1">
            <w:pPr>
              <w:jc w:val="center"/>
              <w:rPr>
                <w:rFonts w:ascii="Arial" w:hAnsi="Arial" w:cs="Arial"/>
                <w:sz w:val="20"/>
                <w:szCs w:val="20"/>
              </w:rPr>
            </w:pPr>
            <w:r w:rsidRPr="002F137D">
              <w:rPr>
                <w:rFonts w:ascii="Arial" w:hAnsi="Arial" w:cs="Arial"/>
                <w:sz w:val="20"/>
                <w:szCs w:val="20"/>
              </w:rPr>
              <w:t>2</w:t>
            </w:r>
          </w:p>
        </w:tc>
        <w:tc>
          <w:tcPr>
            <w:tcW w:w="1559" w:type="dxa"/>
          </w:tcPr>
          <w:p w:rsidR="00E91DAE" w:rsidRPr="002F137D" w:rsidRDefault="00E91DAE" w:rsidP="00E569A1">
            <w:pPr>
              <w:jc w:val="center"/>
              <w:rPr>
                <w:rFonts w:ascii="Arial" w:hAnsi="Arial" w:cs="Arial"/>
                <w:sz w:val="20"/>
                <w:szCs w:val="20"/>
              </w:rPr>
            </w:pPr>
            <w:r w:rsidRPr="002F137D">
              <w:rPr>
                <w:rFonts w:ascii="Arial" w:hAnsi="Arial" w:cs="Arial"/>
                <w:sz w:val="20"/>
                <w:szCs w:val="20"/>
              </w:rPr>
              <w:t>0,045</w:t>
            </w:r>
          </w:p>
        </w:tc>
      </w:tr>
      <w:tr w:rsidR="00E91DAE" w:rsidRPr="002F137D" w:rsidTr="00E569A1">
        <w:tc>
          <w:tcPr>
            <w:tcW w:w="2303" w:type="dxa"/>
          </w:tcPr>
          <w:p w:rsidR="00E91DAE" w:rsidRPr="002F137D" w:rsidRDefault="00E91DAE" w:rsidP="00E569A1">
            <w:pPr>
              <w:rPr>
                <w:rFonts w:ascii="Arial" w:hAnsi="Arial" w:cs="Arial"/>
                <w:sz w:val="20"/>
                <w:szCs w:val="20"/>
              </w:rPr>
            </w:pPr>
            <w:r w:rsidRPr="002F137D">
              <w:rPr>
                <w:rFonts w:ascii="Arial" w:hAnsi="Arial" w:cs="Arial"/>
                <w:sz w:val="20"/>
                <w:szCs w:val="20"/>
              </w:rPr>
              <w:t>umyvadlo</w:t>
            </w:r>
          </w:p>
        </w:tc>
        <w:tc>
          <w:tcPr>
            <w:tcW w:w="1633" w:type="dxa"/>
          </w:tcPr>
          <w:p w:rsidR="00E91DAE" w:rsidRPr="002F137D" w:rsidRDefault="00E91DAE" w:rsidP="00E569A1">
            <w:pPr>
              <w:jc w:val="center"/>
              <w:rPr>
                <w:rFonts w:ascii="Arial" w:hAnsi="Arial" w:cs="Arial"/>
                <w:sz w:val="20"/>
                <w:szCs w:val="20"/>
              </w:rPr>
            </w:pPr>
            <w:r w:rsidRPr="002F137D">
              <w:rPr>
                <w:rFonts w:ascii="Arial" w:hAnsi="Arial" w:cs="Arial"/>
                <w:sz w:val="20"/>
                <w:szCs w:val="20"/>
              </w:rPr>
              <w:t>0,2</w:t>
            </w:r>
          </w:p>
        </w:tc>
        <w:tc>
          <w:tcPr>
            <w:tcW w:w="850" w:type="dxa"/>
          </w:tcPr>
          <w:p w:rsidR="00E91DAE" w:rsidRPr="002F137D" w:rsidRDefault="001D4EF0" w:rsidP="00E569A1">
            <w:pPr>
              <w:jc w:val="center"/>
              <w:rPr>
                <w:rFonts w:ascii="Arial" w:hAnsi="Arial" w:cs="Arial"/>
                <w:sz w:val="20"/>
                <w:szCs w:val="20"/>
              </w:rPr>
            </w:pPr>
            <w:r>
              <w:rPr>
                <w:rFonts w:ascii="Arial" w:hAnsi="Arial" w:cs="Arial"/>
                <w:sz w:val="20"/>
                <w:szCs w:val="20"/>
              </w:rPr>
              <w:t>3</w:t>
            </w:r>
          </w:p>
        </w:tc>
        <w:tc>
          <w:tcPr>
            <w:tcW w:w="1559" w:type="dxa"/>
          </w:tcPr>
          <w:p w:rsidR="00E91DAE" w:rsidRPr="002F137D" w:rsidRDefault="00E91DAE" w:rsidP="00E569A1">
            <w:pPr>
              <w:jc w:val="center"/>
              <w:rPr>
                <w:rFonts w:ascii="Arial" w:hAnsi="Arial" w:cs="Arial"/>
                <w:sz w:val="20"/>
                <w:szCs w:val="20"/>
              </w:rPr>
            </w:pPr>
            <w:r w:rsidRPr="002F137D">
              <w:rPr>
                <w:rFonts w:ascii="Arial" w:hAnsi="Arial" w:cs="Arial"/>
                <w:sz w:val="20"/>
                <w:szCs w:val="20"/>
              </w:rPr>
              <w:t>0,</w:t>
            </w:r>
            <w:r w:rsidR="001D4EF0">
              <w:rPr>
                <w:rFonts w:ascii="Arial" w:hAnsi="Arial" w:cs="Arial"/>
                <w:sz w:val="20"/>
                <w:szCs w:val="20"/>
              </w:rPr>
              <w:t>1</w:t>
            </w:r>
            <w:r w:rsidRPr="002F137D">
              <w:rPr>
                <w:rFonts w:ascii="Arial" w:hAnsi="Arial" w:cs="Arial"/>
                <w:sz w:val="20"/>
                <w:szCs w:val="20"/>
              </w:rPr>
              <w:t>2</w:t>
            </w:r>
          </w:p>
        </w:tc>
      </w:tr>
      <w:tr w:rsidR="00E91DAE" w:rsidRPr="002F137D" w:rsidTr="00E569A1">
        <w:tc>
          <w:tcPr>
            <w:tcW w:w="2303" w:type="dxa"/>
          </w:tcPr>
          <w:p w:rsidR="00E91DAE" w:rsidRPr="002F137D" w:rsidRDefault="00E91DAE" w:rsidP="00E569A1">
            <w:pPr>
              <w:rPr>
                <w:rFonts w:ascii="Arial" w:hAnsi="Arial" w:cs="Arial"/>
                <w:sz w:val="20"/>
                <w:szCs w:val="20"/>
              </w:rPr>
            </w:pPr>
            <w:r w:rsidRPr="002F137D">
              <w:rPr>
                <w:rFonts w:ascii="Arial" w:hAnsi="Arial" w:cs="Arial"/>
                <w:sz w:val="20"/>
                <w:szCs w:val="20"/>
              </w:rPr>
              <w:t>sprcha</w:t>
            </w:r>
          </w:p>
        </w:tc>
        <w:tc>
          <w:tcPr>
            <w:tcW w:w="1633" w:type="dxa"/>
          </w:tcPr>
          <w:p w:rsidR="00E91DAE" w:rsidRPr="002F137D" w:rsidRDefault="00E91DAE" w:rsidP="00E569A1">
            <w:pPr>
              <w:jc w:val="center"/>
              <w:rPr>
                <w:rFonts w:ascii="Arial" w:hAnsi="Arial" w:cs="Arial"/>
                <w:sz w:val="20"/>
                <w:szCs w:val="20"/>
              </w:rPr>
            </w:pPr>
            <w:r w:rsidRPr="002F137D">
              <w:rPr>
                <w:rFonts w:ascii="Arial" w:hAnsi="Arial" w:cs="Arial"/>
                <w:sz w:val="20"/>
                <w:szCs w:val="20"/>
              </w:rPr>
              <w:t>0,2</w:t>
            </w:r>
          </w:p>
        </w:tc>
        <w:tc>
          <w:tcPr>
            <w:tcW w:w="850" w:type="dxa"/>
          </w:tcPr>
          <w:p w:rsidR="00E91DAE" w:rsidRPr="002F137D" w:rsidRDefault="001D4EF0" w:rsidP="00E569A1">
            <w:pPr>
              <w:jc w:val="center"/>
              <w:rPr>
                <w:rFonts w:ascii="Arial" w:hAnsi="Arial" w:cs="Arial"/>
                <w:sz w:val="20"/>
                <w:szCs w:val="20"/>
              </w:rPr>
            </w:pPr>
            <w:r>
              <w:rPr>
                <w:rFonts w:ascii="Arial" w:hAnsi="Arial" w:cs="Arial"/>
                <w:sz w:val="20"/>
                <w:szCs w:val="20"/>
              </w:rPr>
              <w:t>2</w:t>
            </w:r>
          </w:p>
        </w:tc>
        <w:tc>
          <w:tcPr>
            <w:tcW w:w="1559" w:type="dxa"/>
          </w:tcPr>
          <w:p w:rsidR="00E91DAE" w:rsidRPr="002F137D" w:rsidRDefault="00E91DAE" w:rsidP="001D4EF0">
            <w:pPr>
              <w:jc w:val="center"/>
              <w:rPr>
                <w:rFonts w:ascii="Arial" w:hAnsi="Arial" w:cs="Arial"/>
                <w:sz w:val="20"/>
                <w:szCs w:val="20"/>
              </w:rPr>
            </w:pPr>
            <w:r w:rsidRPr="002F137D">
              <w:rPr>
                <w:rFonts w:ascii="Arial" w:hAnsi="Arial" w:cs="Arial"/>
                <w:sz w:val="20"/>
                <w:szCs w:val="20"/>
              </w:rPr>
              <w:t>0,0</w:t>
            </w:r>
            <w:r w:rsidR="001D4EF0">
              <w:rPr>
                <w:rFonts w:ascii="Arial" w:hAnsi="Arial" w:cs="Arial"/>
                <w:sz w:val="20"/>
                <w:szCs w:val="20"/>
              </w:rPr>
              <w:t>8</w:t>
            </w:r>
          </w:p>
        </w:tc>
      </w:tr>
      <w:tr w:rsidR="00E91DAE" w:rsidRPr="002F137D" w:rsidTr="00E569A1">
        <w:tc>
          <w:tcPr>
            <w:tcW w:w="2303" w:type="dxa"/>
          </w:tcPr>
          <w:p w:rsidR="00E91DAE" w:rsidRPr="002F137D" w:rsidRDefault="00E91DAE" w:rsidP="00E569A1">
            <w:pPr>
              <w:rPr>
                <w:rFonts w:ascii="Arial" w:hAnsi="Arial" w:cs="Arial"/>
                <w:sz w:val="20"/>
                <w:szCs w:val="20"/>
              </w:rPr>
            </w:pPr>
            <w:r w:rsidRPr="002F137D">
              <w:rPr>
                <w:rFonts w:ascii="Arial" w:hAnsi="Arial" w:cs="Arial"/>
                <w:sz w:val="20"/>
                <w:szCs w:val="20"/>
              </w:rPr>
              <w:t>dřez</w:t>
            </w:r>
          </w:p>
        </w:tc>
        <w:tc>
          <w:tcPr>
            <w:tcW w:w="1633" w:type="dxa"/>
          </w:tcPr>
          <w:p w:rsidR="00E91DAE" w:rsidRPr="002F137D" w:rsidRDefault="00E91DAE" w:rsidP="00E569A1">
            <w:pPr>
              <w:jc w:val="center"/>
              <w:rPr>
                <w:rFonts w:ascii="Arial" w:hAnsi="Arial" w:cs="Arial"/>
                <w:sz w:val="20"/>
                <w:szCs w:val="20"/>
              </w:rPr>
            </w:pPr>
            <w:r w:rsidRPr="002F137D">
              <w:rPr>
                <w:rFonts w:ascii="Arial" w:hAnsi="Arial" w:cs="Arial"/>
                <w:sz w:val="20"/>
                <w:szCs w:val="20"/>
              </w:rPr>
              <w:t>0,2</w:t>
            </w:r>
          </w:p>
        </w:tc>
        <w:tc>
          <w:tcPr>
            <w:tcW w:w="850" w:type="dxa"/>
          </w:tcPr>
          <w:p w:rsidR="00E91DAE" w:rsidRPr="002F137D" w:rsidRDefault="00E91DAE" w:rsidP="00E569A1">
            <w:pPr>
              <w:jc w:val="center"/>
              <w:rPr>
                <w:rFonts w:ascii="Arial" w:hAnsi="Arial" w:cs="Arial"/>
                <w:sz w:val="20"/>
                <w:szCs w:val="20"/>
              </w:rPr>
            </w:pPr>
            <w:r w:rsidRPr="002F137D">
              <w:rPr>
                <w:rFonts w:ascii="Arial" w:hAnsi="Arial" w:cs="Arial"/>
                <w:sz w:val="20"/>
                <w:szCs w:val="20"/>
              </w:rPr>
              <w:t>1</w:t>
            </w:r>
          </w:p>
        </w:tc>
        <w:tc>
          <w:tcPr>
            <w:tcW w:w="1559" w:type="dxa"/>
          </w:tcPr>
          <w:p w:rsidR="00E91DAE" w:rsidRPr="002F137D" w:rsidRDefault="00E91DAE" w:rsidP="00E569A1">
            <w:pPr>
              <w:jc w:val="center"/>
              <w:rPr>
                <w:rFonts w:ascii="Arial" w:hAnsi="Arial" w:cs="Arial"/>
                <w:sz w:val="20"/>
                <w:szCs w:val="20"/>
              </w:rPr>
            </w:pPr>
            <w:r w:rsidRPr="002F137D">
              <w:rPr>
                <w:rFonts w:ascii="Arial" w:hAnsi="Arial" w:cs="Arial"/>
                <w:sz w:val="20"/>
                <w:szCs w:val="20"/>
              </w:rPr>
              <w:t>0,04</w:t>
            </w:r>
          </w:p>
        </w:tc>
      </w:tr>
      <w:tr w:rsidR="00E91DAE" w:rsidRPr="002F137D" w:rsidTr="00E569A1">
        <w:tc>
          <w:tcPr>
            <w:tcW w:w="2303" w:type="dxa"/>
          </w:tcPr>
          <w:p w:rsidR="00E91DAE" w:rsidRPr="002F137D" w:rsidRDefault="00E91DAE" w:rsidP="00E569A1">
            <w:pPr>
              <w:rPr>
                <w:rFonts w:ascii="Arial" w:hAnsi="Arial" w:cs="Arial"/>
                <w:sz w:val="20"/>
                <w:szCs w:val="20"/>
              </w:rPr>
            </w:pPr>
            <w:r w:rsidRPr="002F137D">
              <w:rPr>
                <w:rFonts w:ascii="Arial" w:hAnsi="Arial" w:cs="Arial"/>
                <w:sz w:val="20"/>
                <w:szCs w:val="20"/>
              </w:rPr>
              <w:t>vana</w:t>
            </w:r>
          </w:p>
        </w:tc>
        <w:tc>
          <w:tcPr>
            <w:tcW w:w="1633" w:type="dxa"/>
          </w:tcPr>
          <w:p w:rsidR="00E91DAE" w:rsidRPr="002F137D" w:rsidRDefault="00E91DAE" w:rsidP="00E569A1">
            <w:pPr>
              <w:jc w:val="center"/>
              <w:rPr>
                <w:rFonts w:ascii="Arial" w:hAnsi="Arial" w:cs="Arial"/>
                <w:sz w:val="20"/>
                <w:szCs w:val="20"/>
              </w:rPr>
            </w:pPr>
            <w:r w:rsidRPr="002F137D">
              <w:rPr>
                <w:rFonts w:ascii="Arial" w:hAnsi="Arial" w:cs="Arial"/>
                <w:sz w:val="20"/>
                <w:szCs w:val="20"/>
              </w:rPr>
              <w:t>0,3</w:t>
            </w:r>
          </w:p>
        </w:tc>
        <w:tc>
          <w:tcPr>
            <w:tcW w:w="850" w:type="dxa"/>
          </w:tcPr>
          <w:p w:rsidR="00E91DAE" w:rsidRPr="002F137D" w:rsidRDefault="00E91DAE" w:rsidP="00E569A1">
            <w:pPr>
              <w:jc w:val="center"/>
              <w:rPr>
                <w:rFonts w:ascii="Arial" w:hAnsi="Arial" w:cs="Arial"/>
                <w:sz w:val="20"/>
                <w:szCs w:val="20"/>
              </w:rPr>
            </w:pPr>
            <w:r w:rsidRPr="002F137D">
              <w:rPr>
                <w:rFonts w:ascii="Arial" w:hAnsi="Arial" w:cs="Arial"/>
                <w:sz w:val="20"/>
                <w:szCs w:val="20"/>
              </w:rPr>
              <w:t>1</w:t>
            </w:r>
          </w:p>
        </w:tc>
        <w:tc>
          <w:tcPr>
            <w:tcW w:w="1559" w:type="dxa"/>
          </w:tcPr>
          <w:p w:rsidR="00E91DAE" w:rsidRPr="002F137D" w:rsidRDefault="00E91DAE" w:rsidP="00E569A1">
            <w:pPr>
              <w:jc w:val="center"/>
              <w:rPr>
                <w:rFonts w:ascii="Arial" w:hAnsi="Arial" w:cs="Arial"/>
                <w:sz w:val="20"/>
                <w:szCs w:val="20"/>
              </w:rPr>
            </w:pPr>
            <w:r w:rsidRPr="002F137D">
              <w:rPr>
                <w:rFonts w:ascii="Arial" w:hAnsi="Arial" w:cs="Arial"/>
                <w:sz w:val="20"/>
                <w:szCs w:val="20"/>
              </w:rPr>
              <w:t>0,09</w:t>
            </w:r>
          </w:p>
        </w:tc>
      </w:tr>
      <w:tr w:rsidR="00E91DAE" w:rsidRPr="002F137D" w:rsidTr="00E569A1">
        <w:tc>
          <w:tcPr>
            <w:tcW w:w="2303" w:type="dxa"/>
          </w:tcPr>
          <w:p w:rsidR="00E91DAE" w:rsidRPr="002F137D" w:rsidRDefault="00E91DAE" w:rsidP="00E569A1">
            <w:pPr>
              <w:rPr>
                <w:rFonts w:ascii="Arial" w:hAnsi="Arial" w:cs="Arial"/>
                <w:sz w:val="20"/>
                <w:szCs w:val="20"/>
              </w:rPr>
            </w:pPr>
            <w:r w:rsidRPr="002F137D">
              <w:rPr>
                <w:rFonts w:ascii="Arial" w:hAnsi="Arial" w:cs="Arial"/>
                <w:sz w:val="20"/>
                <w:szCs w:val="20"/>
              </w:rPr>
              <w:t>pračka</w:t>
            </w:r>
          </w:p>
        </w:tc>
        <w:tc>
          <w:tcPr>
            <w:tcW w:w="1633" w:type="dxa"/>
          </w:tcPr>
          <w:p w:rsidR="00E91DAE" w:rsidRPr="002F137D" w:rsidRDefault="00E91DAE" w:rsidP="00E569A1">
            <w:pPr>
              <w:jc w:val="center"/>
              <w:rPr>
                <w:rFonts w:ascii="Arial" w:hAnsi="Arial" w:cs="Arial"/>
                <w:sz w:val="20"/>
                <w:szCs w:val="20"/>
              </w:rPr>
            </w:pPr>
            <w:r w:rsidRPr="002F137D">
              <w:rPr>
                <w:rFonts w:ascii="Arial" w:hAnsi="Arial" w:cs="Arial"/>
                <w:sz w:val="20"/>
                <w:szCs w:val="20"/>
              </w:rPr>
              <w:t>0,2</w:t>
            </w:r>
          </w:p>
        </w:tc>
        <w:tc>
          <w:tcPr>
            <w:tcW w:w="850" w:type="dxa"/>
          </w:tcPr>
          <w:p w:rsidR="00E91DAE" w:rsidRPr="002F137D" w:rsidRDefault="00E91DAE" w:rsidP="00E569A1">
            <w:pPr>
              <w:jc w:val="center"/>
              <w:rPr>
                <w:rFonts w:ascii="Arial" w:hAnsi="Arial" w:cs="Arial"/>
                <w:sz w:val="20"/>
                <w:szCs w:val="20"/>
              </w:rPr>
            </w:pPr>
            <w:r w:rsidRPr="002F137D">
              <w:rPr>
                <w:rFonts w:ascii="Arial" w:hAnsi="Arial" w:cs="Arial"/>
                <w:sz w:val="20"/>
                <w:szCs w:val="20"/>
              </w:rPr>
              <w:t>1</w:t>
            </w:r>
          </w:p>
        </w:tc>
        <w:tc>
          <w:tcPr>
            <w:tcW w:w="1559" w:type="dxa"/>
          </w:tcPr>
          <w:p w:rsidR="00E91DAE" w:rsidRPr="002F137D" w:rsidRDefault="00E91DAE" w:rsidP="00E569A1">
            <w:pPr>
              <w:jc w:val="center"/>
              <w:rPr>
                <w:rFonts w:ascii="Arial" w:hAnsi="Arial" w:cs="Arial"/>
                <w:sz w:val="20"/>
                <w:szCs w:val="20"/>
              </w:rPr>
            </w:pPr>
            <w:r w:rsidRPr="002F137D">
              <w:rPr>
                <w:rFonts w:ascii="Arial" w:hAnsi="Arial" w:cs="Arial"/>
                <w:sz w:val="20"/>
                <w:szCs w:val="20"/>
              </w:rPr>
              <w:t>0,04</w:t>
            </w:r>
          </w:p>
        </w:tc>
      </w:tr>
      <w:tr w:rsidR="00E91DAE" w:rsidRPr="002F137D" w:rsidTr="00E569A1">
        <w:tc>
          <w:tcPr>
            <w:tcW w:w="2303" w:type="dxa"/>
          </w:tcPr>
          <w:p w:rsidR="00E91DAE" w:rsidRPr="002F137D" w:rsidRDefault="00E91DAE" w:rsidP="00E569A1">
            <w:pPr>
              <w:rPr>
                <w:rFonts w:ascii="Arial" w:hAnsi="Arial" w:cs="Arial"/>
                <w:sz w:val="20"/>
                <w:szCs w:val="20"/>
              </w:rPr>
            </w:pPr>
            <w:r w:rsidRPr="002F137D">
              <w:rPr>
                <w:rFonts w:ascii="Arial" w:hAnsi="Arial" w:cs="Arial"/>
                <w:sz w:val="20"/>
                <w:szCs w:val="20"/>
              </w:rPr>
              <w:t>myčka</w:t>
            </w:r>
          </w:p>
        </w:tc>
        <w:tc>
          <w:tcPr>
            <w:tcW w:w="1633" w:type="dxa"/>
          </w:tcPr>
          <w:p w:rsidR="00E91DAE" w:rsidRPr="002F137D" w:rsidRDefault="00E91DAE" w:rsidP="00E569A1">
            <w:pPr>
              <w:jc w:val="center"/>
              <w:rPr>
                <w:rFonts w:ascii="Arial" w:hAnsi="Arial" w:cs="Arial"/>
                <w:sz w:val="20"/>
                <w:szCs w:val="20"/>
              </w:rPr>
            </w:pPr>
            <w:r w:rsidRPr="002F137D">
              <w:rPr>
                <w:rFonts w:ascii="Arial" w:hAnsi="Arial" w:cs="Arial"/>
                <w:sz w:val="20"/>
                <w:szCs w:val="20"/>
              </w:rPr>
              <w:t>0,15</w:t>
            </w:r>
          </w:p>
        </w:tc>
        <w:tc>
          <w:tcPr>
            <w:tcW w:w="850" w:type="dxa"/>
          </w:tcPr>
          <w:p w:rsidR="00E91DAE" w:rsidRPr="002F137D" w:rsidRDefault="00E91DAE" w:rsidP="00E569A1">
            <w:pPr>
              <w:jc w:val="center"/>
              <w:rPr>
                <w:rFonts w:ascii="Arial" w:hAnsi="Arial" w:cs="Arial"/>
                <w:sz w:val="20"/>
                <w:szCs w:val="20"/>
              </w:rPr>
            </w:pPr>
            <w:r w:rsidRPr="002F137D">
              <w:rPr>
                <w:rFonts w:ascii="Arial" w:hAnsi="Arial" w:cs="Arial"/>
                <w:sz w:val="20"/>
                <w:szCs w:val="20"/>
              </w:rPr>
              <w:t>1</w:t>
            </w:r>
          </w:p>
        </w:tc>
        <w:tc>
          <w:tcPr>
            <w:tcW w:w="1559" w:type="dxa"/>
          </w:tcPr>
          <w:p w:rsidR="00E91DAE" w:rsidRPr="002F137D" w:rsidRDefault="00E91DAE" w:rsidP="00E569A1">
            <w:pPr>
              <w:jc w:val="center"/>
              <w:rPr>
                <w:rFonts w:ascii="Arial" w:hAnsi="Arial" w:cs="Arial"/>
                <w:sz w:val="20"/>
                <w:szCs w:val="20"/>
              </w:rPr>
            </w:pPr>
            <w:r w:rsidRPr="002F137D">
              <w:rPr>
                <w:rFonts w:ascii="Arial" w:hAnsi="Arial" w:cs="Arial"/>
                <w:sz w:val="20"/>
                <w:szCs w:val="20"/>
              </w:rPr>
              <w:t>0,0225</w:t>
            </w:r>
          </w:p>
        </w:tc>
      </w:tr>
    </w:tbl>
    <w:p w:rsidR="00E91DAE" w:rsidRPr="002F137D" w:rsidRDefault="00E91DAE" w:rsidP="00E91DAE">
      <w:pPr>
        <w:spacing w:after="0" w:line="240" w:lineRule="auto"/>
        <w:rPr>
          <w:rFonts w:ascii="Arial" w:hAnsi="Arial" w:cs="Arial"/>
          <w:sz w:val="20"/>
          <w:szCs w:val="20"/>
        </w:rPr>
      </w:pPr>
    </w:p>
    <w:p w:rsidR="00E91DAE" w:rsidRPr="002F137D" w:rsidRDefault="00E91DAE" w:rsidP="001D4EF0">
      <w:pPr>
        <w:spacing w:after="0" w:line="240" w:lineRule="auto"/>
        <w:ind w:left="4248" w:firstLine="708"/>
        <w:rPr>
          <w:rFonts w:ascii="Arial" w:hAnsi="Arial" w:cs="Arial"/>
          <w:sz w:val="20"/>
          <w:szCs w:val="20"/>
        </w:rPr>
      </w:pPr>
      <w:r w:rsidRPr="002F137D">
        <w:rPr>
          <w:rFonts w:ascii="Arial" w:hAnsi="Arial" w:cs="Arial"/>
          <w:sz w:val="20"/>
          <w:szCs w:val="20"/>
        </w:rPr>
        <w:t>∑ 0,4</w:t>
      </w:r>
      <w:r w:rsidR="001D4EF0">
        <w:rPr>
          <w:rFonts w:ascii="Arial" w:hAnsi="Arial" w:cs="Arial"/>
          <w:sz w:val="20"/>
          <w:szCs w:val="20"/>
        </w:rPr>
        <w:t>375</w:t>
      </w:r>
      <w:r w:rsidRPr="002F137D">
        <w:rPr>
          <w:rFonts w:ascii="Arial" w:hAnsi="Arial" w:cs="Arial"/>
          <w:sz w:val="20"/>
          <w:szCs w:val="20"/>
        </w:rPr>
        <w:t xml:space="preserve"> </w:t>
      </w:r>
    </w:p>
    <w:p w:rsidR="00E91DAE" w:rsidRPr="002F137D" w:rsidRDefault="00E91DAE" w:rsidP="00E91DAE">
      <w:pPr>
        <w:spacing w:after="0" w:line="240" w:lineRule="auto"/>
        <w:ind w:firstLine="708"/>
        <w:rPr>
          <w:rFonts w:ascii="Arial" w:hAnsi="Arial" w:cs="Arial"/>
          <w:sz w:val="20"/>
          <w:szCs w:val="20"/>
        </w:rPr>
      </w:pPr>
      <w:r w:rsidRPr="002F137D">
        <w:rPr>
          <w:noProof/>
          <w:sz w:val="20"/>
          <w:szCs w:val="20"/>
          <w:lang w:eastAsia="cs-CZ"/>
        </w:rPr>
        <w:drawing>
          <wp:inline distT="0" distB="0" distL="0" distR="0" wp14:anchorId="632254C0" wp14:editId="371A25FD">
            <wp:extent cx="1162050" cy="485775"/>
            <wp:effectExtent l="0" t="0" r="0" b="9525"/>
            <wp:docPr id="3" name="Obrázek 3" descr="3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1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485775"/>
                    </a:xfrm>
                    <a:prstGeom prst="rect">
                      <a:avLst/>
                    </a:prstGeom>
                    <a:noFill/>
                    <a:ln>
                      <a:noFill/>
                    </a:ln>
                  </pic:spPr>
                </pic:pic>
              </a:graphicData>
            </a:graphic>
          </wp:inline>
        </w:drawing>
      </w:r>
    </w:p>
    <w:p w:rsidR="00E91DAE" w:rsidRPr="002F137D" w:rsidRDefault="00E91DAE" w:rsidP="00E91DAE">
      <w:pPr>
        <w:pStyle w:val="textpsmene"/>
        <w:ind w:left="0" w:firstLine="0"/>
        <w:rPr>
          <w:rFonts w:ascii="Arial" w:hAnsi="Arial" w:cs="Arial"/>
          <w:iCs/>
          <w:sz w:val="20"/>
          <w:szCs w:val="20"/>
        </w:rPr>
      </w:pPr>
      <w:r w:rsidRPr="002F137D">
        <w:rPr>
          <w:rFonts w:ascii="Arial" w:hAnsi="Arial" w:cs="Arial"/>
          <w:iCs/>
          <w:sz w:val="20"/>
          <w:szCs w:val="20"/>
        </w:rPr>
        <w:tab/>
      </w:r>
      <w:r w:rsidRPr="002F137D">
        <w:rPr>
          <w:rFonts w:ascii="Arial" w:hAnsi="Arial" w:cs="Arial"/>
          <w:iCs/>
          <w:sz w:val="20"/>
          <w:szCs w:val="20"/>
        </w:rPr>
        <w:tab/>
        <w:t>Q</w:t>
      </w:r>
      <w:r w:rsidRPr="002F137D">
        <w:rPr>
          <w:rFonts w:ascii="Arial" w:hAnsi="Arial" w:cs="Arial"/>
          <w:iCs/>
          <w:sz w:val="20"/>
          <w:szCs w:val="20"/>
          <w:vertAlign w:val="subscript"/>
        </w:rPr>
        <w:t>D</w:t>
      </w:r>
      <w:r w:rsidRPr="002F137D">
        <w:rPr>
          <w:rFonts w:ascii="Arial" w:hAnsi="Arial" w:cs="Arial"/>
          <w:iCs/>
          <w:sz w:val="20"/>
          <w:szCs w:val="20"/>
        </w:rPr>
        <w:t xml:space="preserve"> = 0,669 l/s</w:t>
      </w:r>
    </w:p>
    <w:p w:rsidR="00E91DAE" w:rsidRPr="002F137D" w:rsidRDefault="00E91DAE" w:rsidP="00E91DAE">
      <w:pPr>
        <w:pStyle w:val="textpsmene"/>
        <w:ind w:left="0" w:firstLine="0"/>
        <w:rPr>
          <w:rFonts w:ascii="Arial" w:hAnsi="Arial" w:cs="Arial"/>
          <w:iCs/>
          <w:sz w:val="20"/>
          <w:szCs w:val="20"/>
        </w:rPr>
      </w:pPr>
    </w:p>
    <w:p w:rsidR="00E91DAE" w:rsidRPr="002F137D" w:rsidRDefault="00E91DAE" w:rsidP="00E91DAE">
      <w:pPr>
        <w:pStyle w:val="textpsmene"/>
        <w:ind w:left="0" w:firstLine="0"/>
        <w:rPr>
          <w:rFonts w:ascii="Arial" w:hAnsi="Arial" w:cs="Arial"/>
          <w:iCs/>
          <w:sz w:val="20"/>
          <w:szCs w:val="20"/>
        </w:rPr>
      </w:pPr>
      <w:r w:rsidRPr="002F137D">
        <w:rPr>
          <w:rFonts w:ascii="Arial" w:hAnsi="Arial" w:cs="Arial"/>
          <w:iCs/>
          <w:sz w:val="20"/>
          <w:szCs w:val="20"/>
        </w:rPr>
        <w:t>Q</w:t>
      </w:r>
      <w:r w:rsidRPr="002F137D">
        <w:rPr>
          <w:rFonts w:ascii="Arial" w:hAnsi="Arial" w:cs="Arial"/>
          <w:iCs/>
          <w:sz w:val="20"/>
          <w:szCs w:val="20"/>
          <w:vertAlign w:val="subscript"/>
        </w:rPr>
        <w:t>A</w:t>
      </w:r>
      <w:r w:rsidRPr="002F137D">
        <w:rPr>
          <w:rFonts w:ascii="Arial" w:hAnsi="Arial" w:cs="Arial"/>
          <w:iCs/>
          <w:sz w:val="20"/>
          <w:szCs w:val="20"/>
        </w:rPr>
        <w:t>: jmenovitý výtok jednotlivými druhy výtokových armatur v l/s</w:t>
      </w:r>
    </w:p>
    <w:p w:rsidR="00E91DAE" w:rsidRPr="002F137D" w:rsidRDefault="00E91DAE" w:rsidP="00E91DAE">
      <w:pPr>
        <w:pStyle w:val="textpsmene"/>
        <w:ind w:left="0" w:firstLine="0"/>
        <w:rPr>
          <w:rFonts w:ascii="Arial" w:hAnsi="Arial" w:cs="Arial"/>
          <w:iCs/>
          <w:sz w:val="20"/>
          <w:szCs w:val="20"/>
        </w:rPr>
      </w:pPr>
      <w:r w:rsidRPr="002F137D">
        <w:rPr>
          <w:rFonts w:ascii="Arial" w:hAnsi="Arial" w:cs="Arial"/>
          <w:iCs/>
          <w:sz w:val="20"/>
          <w:szCs w:val="20"/>
        </w:rPr>
        <w:t>n</w:t>
      </w:r>
      <w:r w:rsidRPr="002F137D">
        <w:rPr>
          <w:rFonts w:ascii="Arial" w:hAnsi="Arial" w:cs="Arial"/>
          <w:iCs/>
          <w:sz w:val="20"/>
          <w:szCs w:val="20"/>
          <w:vertAlign w:val="subscript"/>
        </w:rPr>
        <w:t>i</w:t>
      </w:r>
      <w:r w:rsidRPr="002F137D">
        <w:rPr>
          <w:rFonts w:ascii="Arial" w:hAnsi="Arial" w:cs="Arial"/>
          <w:iCs/>
          <w:sz w:val="20"/>
          <w:szCs w:val="20"/>
        </w:rPr>
        <w:t>: počet výtokových armatur stejného druhu</w:t>
      </w:r>
    </w:p>
    <w:p w:rsidR="00E91DAE" w:rsidRDefault="00E91DAE" w:rsidP="00E91DAE">
      <w:pPr>
        <w:spacing w:after="0" w:line="240" w:lineRule="auto"/>
        <w:jc w:val="both"/>
        <w:rPr>
          <w:rFonts w:ascii="Arial" w:hAnsi="Arial" w:cs="Arial"/>
          <w:sz w:val="20"/>
          <w:szCs w:val="20"/>
        </w:rPr>
      </w:pPr>
    </w:p>
    <w:p w:rsidR="00E91DAE" w:rsidRDefault="00E91DAE" w:rsidP="00E91DAE">
      <w:pPr>
        <w:spacing w:after="0" w:line="240" w:lineRule="auto"/>
        <w:jc w:val="both"/>
        <w:rPr>
          <w:rFonts w:ascii="Arial" w:hAnsi="Arial" w:cs="Arial"/>
          <w:sz w:val="20"/>
          <w:szCs w:val="20"/>
        </w:rPr>
      </w:pPr>
      <w:r w:rsidRPr="002F137D">
        <w:rPr>
          <w:rFonts w:ascii="Arial" w:hAnsi="Arial" w:cs="Arial"/>
          <w:sz w:val="20"/>
          <w:szCs w:val="20"/>
        </w:rPr>
        <w:t xml:space="preserve">Vodovodní přípojka bude v celé délce propláchnuta, tlakově odzkoušena a dezinfikována. </w:t>
      </w:r>
    </w:p>
    <w:p w:rsidR="00E91DAE" w:rsidRDefault="00E91DAE" w:rsidP="00E91DAE">
      <w:pPr>
        <w:spacing w:after="0" w:line="240" w:lineRule="auto"/>
        <w:jc w:val="both"/>
        <w:rPr>
          <w:rFonts w:ascii="Arial" w:hAnsi="Arial" w:cs="Arial"/>
          <w:sz w:val="20"/>
          <w:szCs w:val="20"/>
        </w:rPr>
      </w:pPr>
      <w:r>
        <w:rPr>
          <w:rFonts w:ascii="Arial" w:hAnsi="Arial" w:cs="Arial"/>
          <w:sz w:val="20"/>
          <w:szCs w:val="20"/>
        </w:rPr>
        <w:t xml:space="preserve">Tlaková zkouška splaškové kanalizace bude provedena před úplným zasypáním rýhy. </w:t>
      </w:r>
    </w:p>
    <w:p w:rsidR="00E91DAE" w:rsidRDefault="00E91DAE" w:rsidP="00E91DAE">
      <w:pPr>
        <w:autoSpaceDE w:val="0"/>
        <w:autoSpaceDN w:val="0"/>
        <w:adjustRightInd w:val="0"/>
        <w:spacing w:after="0" w:line="240" w:lineRule="auto"/>
        <w:jc w:val="both"/>
        <w:rPr>
          <w:rFonts w:ascii="Arial" w:hAnsi="Arial" w:cs="Arial"/>
          <w:sz w:val="20"/>
          <w:szCs w:val="20"/>
        </w:rPr>
      </w:pPr>
    </w:p>
    <w:p w:rsidR="00E91DAE" w:rsidRPr="00FE0FCE" w:rsidRDefault="00E91DAE" w:rsidP="00E91DAE">
      <w:pPr>
        <w:pStyle w:val="textpsmene"/>
        <w:ind w:left="0" w:firstLine="0"/>
        <w:rPr>
          <w:rFonts w:ascii="Arial" w:hAnsi="Arial" w:cs="Arial"/>
          <w:iCs/>
          <w:sz w:val="20"/>
          <w:szCs w:val="22"/>
        </w:rPr>
      </w:pPr>
      <w:r w:rsidRPr="00FE0FCE">
        <w:rPr>
          <w:rFonts w:ascii="Arial" w:hAnsi="Arial" w:cs="Arial"/>
          <w:iCs/>
          <w:sz w:val="20"/>
          <w:szCs w:val="22"/>
        </w:rPr>
        <w:t>Dešťová kanalizace bude proveden</w:t>
      </w:r>
      <w:r>
        <w:rPr>
          <w:rFonts w:ascii="Arial" w:hAnsi="Arial" w:cs="Arial"/>
          <w:iCs/>
          <w:sz w:val="20"/>
          <w:szCs w:val="22"/>
        </w:rPr>
        <w:t xml:space="preserve">a z PVC trub hrdlových DN 150. </w:t>
      </w:r>
      <w:r w:rsidRPr="00FE0FCE">
        <w:rPr>
          <w:rFonts w:ascii="Arial" w:hAnsi="Arial" w:cs="Arial"/>
          <w:iCs/>
          <w:sz w:val="20"/>
          <w:szCs w:val="22"/>
        </w:rPr>
        <w:t xml:space="preserve">Dešťová kanalizace bude uložena ve výkopu na pískovém loži </w:t>
      </w:r>
      <w:r>
        <w:rPr>
          <w:rFonts w:ascii="Arial" w:hAnsi="Arial" w:cs="Arial"/>
          <w:iCs/>
          <w:sz w:val="20"/>
          <w:szCs w:val="22"/>
        </w:rPr>
        <w:t xml:space="preserve">o minimální tloušťce </w:t>
      </w:r>
      <w:r w:rsidRPr="00FE0FCE">
        <w:rPr>
          <w:rFonts w:ascii="Arial" w:hAnsi="Arial" w:cs="Arial"/>
          <w:iCs/>
          <w:sz w:val="20"/>
          <w:szCs w:val="22"/>
        </w:rPr>
        <w:t xml:space="preserve">0,10 m ve spádu </w:t>
      </w:r>
      <w:r>
        <w:rPr>
          <w:rFonts w:ascii="Arial" w:hAnsi="Arial" w:cs="Arial"/>
          <w:iCs/>
          <w:sz w:val="20"/>
          <w:szCs w:val="22"/>
        </w:rPr>
        <w:t xml:space="preserve">&gt; </w:t>
      </w:r>
      <w:r w:rsidRPr="00FE0FCE">
        <w:rPr>
          <w:rFonts w:ascii="Arial" w:hAnsi="Arial" w:cs="Arial"/>
          <w:iCs/>
          <w:sz w:val="20"/>
          <w:szCs w:val="22"/>
        </w:rPr>
        <w:t>1%. Hrdla budou těsněna gumovými kroužky. Jímka na dešťovou vodu bude plastová samonosná o objemu 5 m</w:t>
      </w:r>
      <w:r w:rsidRPr="00FE0FCE">
        <w:rPr>
          <w:rFonts w:ascii="Arial" w:hAnsi="Arial" w:cs="Arial"/>
          <w:iCs/>
          <w:sz w:val="20"/>
          <w:szCs w:val="22"/>
          <w:vertAlign w:val="superscript"/>
        </w:rPr>
        <w:t>3</w:t>
      </w:r>
      <w:r w:rsidRPr="00FE0FCE">
        <w:rPr>
          <w:rFonts w:ascii="Arial" w:hAnsi="Arial" w:cs="Arial"/>
          <w:iCs/>
          <w:sz w:val="20"/>
          <w:szCs w:val="22"/>
        </w:rPr>
        <w:t xml:space="preserve"> a bude uložena do pažené jámy na 15-ti cm betonovou desku. </w:t>
      </w:r>
    </w:p>
    <w:p w:rsidR="000551F7" w:rsidRDefault="000551F7" w:rsidP="000551F7">
      <w:pPr>
        <w:autoSpaceDE w:val="0"/>
        <w:autoSpaceDN w:val="0"/>
        <w:adjustRightInd w:val="0"/>
        <w:spacing w:after="0" w:line="240" w:lineRule="auto"/>
        <w:jc w:val="both"/>
        <w:rPr>
          <w:rFonts w:ascii="Arial" w:hAnsi="Arial" w:cs="Arial"/>
          <w:sz w:val="20"/>
          <w:szCs w:val="24"/>
        </w:rPr>
      </w:pPr>
    </w:p>
    <w:p w:rsidR="00421B14" w:rsidRDefault="00421B14" w:rsidP="00421B14">
      <w:pPr>
        <w:autoSpaceDE w:val="0"/>
        <w:autoSpaceDN w:val="0"/>
        <w:adjustRightInd w:val="0"/>
        <w:spacing w:after="0" w:line="240" w:lineRule="auto"/>
        <w:jc w:val="both"/>
        <w:rPr>
          <w:rFonts w:ascii="Arial" w:hAnsi="Arial" w:cs="Arial"/>
          <w:sz w:val="20"/>
          <w:szCs w:val="24"/>
        </w:rPr>
      </w:pPr>
      <w:proofErr w:type="spellStart"/>
      <w:r>
        <w:rPr>
          <w:rFonts w:ascii="Arial" w:hAnsi="Arial" w:cs="Arial"/>
          <w:sz w:val="20"/>
          <w:szCs w:val="24"/>
        </w:rPr>
        <w:t>Q</w:t>
      </w:r>
      <w:r w:rsidRPr="00F31329">
        <w:rPr>
          <w:rFonts w:ascii="Arial" w:hAnsi="Arial" w:cs="Arial"/>
          <w:sz w:val="20"/>
          <w:szCs w:val="24"/>
          <w:vertAlign w:val="subscript"/>
        </w:rPr>
        <w:t>r</w:t>
      </w:r>
      <w:proofErr w:type="spellEnd"/>
      <w:r>
        <w:rPr>
          <w:rFonts w:ascii="Arial" w:hAnsi="Arial" w:cs="Arial"/>
          <w:sz w:val="20"/>
          <w:szCs w:val="24"/>
        </w:rPr>
        <w:t xml:space="preserve"> – výpočet odtoku srážkových vod (l/s)</w:t>
      </w:r>
    </w:p>
    <w:p w:rsidR="00421B14" w:rsidRDefault="00421B14" w:rsidP="00421B14">
      <w:pPr>
        <w:autoSpaceDE w:val="0"/>
        <w:autoSpaceDN w:val="0"/>
        <w:adjustRightInd w:val="0"/>
        <w:spacing w:after="0" w:line="240" w:lineRule="auto"/>
        <w:jc w:val="both"/>
        <w:rPr>
          <w:rFonts w:ascii="Arial" w:hAnsi="Arial" w:cs="Arial"/>
          <w:sz w:val="20"/>
          <w:szCs w:val="24"/>
        </w:rPr>
      </w:pPr>
      <w:r>
        <w:rPr>
          <w:rFonts w:ascii="Arial" w:hAnsi="Arial" w:cs="Arial"/>
          <w:sz w:val="20"/>
          <w:szCs w:val="24"/>
        </w:rPr>
        <w:t>i – intenzita deště (0,03 l/s.m</w:t>
      </w:r>
      <w:r w:rsidRPr="005115F2">
        <w:rPr>
          <w:rFonts w:ascii="Arial" w:hAnsi="Arial" w:cs="Arial"/>
          <w:sz w:val="20"/>
          <w:szCs w:val="24"/>
          <w:vertAlign w:val="superscript"/>
        </w:rPr>
        <w:t>2</w:t>
      </w:r>
      <w:r>
        <w:rPr>
          <w:rFonts w:ascii="Arial" w:hAnsi="Arial" w:cs="Arial"/>
          <w:sz w:val="20"/>
          <w:szCs w:val="24"/>
        </w:rPr>
        <w:t>)</w:t>
      </w:r>
    </w:p>
    <w:p w:rsidR="00421B14" w:rsidRDefault="00421B14" w:rsidP="00421B14">
      <w:pPr>
        <w:autoSpaceDE w:val="0"/>
        <w:autoSpaceDN w:val="0"/>
        <w:adjustRightInd w:val="0"/>
        <w:spacing w:after="0" w:line="240" w:lineRule="auto"/>
        <w:jc w:val="both"/>
        <w:rPr>
          <w:rFonts w:ascii="Arial" w:hAnsi="Arial" w:cs="Arial"/>
          <w:sz w:val="20"/>
          <w:szCs w:val="24"/>
        </w:rPr>
      </w:pPr>
      <w:r>
        <w:rPr>
          <w:rFonts w:ascii="Arial" w:hAnsi="Arial" w:cs="Arial"/>
          <w:sz w:val="20"/>
          <w:szCs w:val="24"/>
        </w:rPr>
        <w:t>A – půdorysný průmět odvodňované plochy (RD 134,75 m</w:t>
      </w:r>
      <w:r w:rsidRPr="005115F2">
        <w:rPr>
          <w:rFonts w:ascii="Arial" w:hAnsi="Arial" w:cs="Arial"/>
          <w:sz w:val="20"/>
          <w:szCs w:val="24"/>
          <w:vertAlign w:val="superscript"/>
        </w:rPr>
        <w:t>2</w:t>
      </w:r>
      <w:r>
        <w:rPr>
          <w:rFonts w:ascii="Arial" w:hAnsi="Arial" w:cs="Arial"/>
          <w:sz w:val="20"/>
          <w:szCs w:val="24"/>
        </w:rPr>
        <w:t xml:space="preserve"> a zpevněné plochy 65,07 m</w:t>
      </w:r>
      <w:r w:rsidRPr="005115F2">
        <w:rPr>
          <w:rFonts w:ascii="Arial" w:hAnsi="Arial" w:cs="Arial"/>
          <w:sz w:val="20"/>
          <w:szCs w:val="24"/>
          <w:vertAlign w:val="superscript"/>
        </w:rPr>
        <w:t>2</w:t>
      </w:r>
      <w:r>
        <w:rPr>
          <w:rFonts w:ascii="Arial" w:hAnsi="Arial" w:cs="Arial"/>
          <w:sz w:val="20"/>
          <w:szCs w:val="24"/>
        </w:rPr>
        <w:t>)</w:t>
      </w:r>
    </w:p>
    <w:p w:rsidR="00421B14" w:rsidRDefault="00421B14" w:rsidP="00421B14">
      <w:pPr>
        <w:autoSpaceDE w:val="0"/>
        <w:autoSpaceDN w:val="0"/>
        <w:adjustRightInd w:val="0"/>
        <w:spacing w:after="0" w:line="240" w:lineRule="auto"/>
        <w:jc w:val="both"/>
        <w:rPr>
          <w:rFonts w:ascii="Arial" w:hAnsi="Arial" w:cs="Arial"/>
          <w:sz w:val="20"/>
          <w:szCs w:val="24"/>
        </w:rPr>
      </w:pPr>
      <w:r>
        <w:rPr>
          <w:rFonts w:ascii="Arial" w:hAnsi="Arial" w:cs="Arial"/>
          <w:sz w:val="20"/>
          <w:szCs w:val="24"/>
        </w:rPr>
        <w:t>C – součinitel odtoku srážkových vod (střecha 1,0; zpevněné plochy 0,6; zatravněná plocha 0,15)</w:t>
      </w:r>
    </w:p>
    <w:p w:rsidR="00421B14" w:rsidRDefault="00421B14" w:rsidP="00421B14">
      <w:pPr>
        <w:autoSpaceDE w:val="0"/>
        <w:autoSpaceDN w:val="0"/>
        <w:adjustRightInd w:val="0"/>
        <w:spacing w:after="0" w:line="240" w:lineRule="auto"/>
        <w:jc w:val="both"/>
        <w:rPr>
          <w:rFonts w:ascii="Arial" w:hAnsi="Arial" w:cs="Arial"/>
          <w:sz w:val="20"/>
          <w:szCs w:val="24"/>
        </w:rPr>
      </w:pPr>
    </w:p>
    <w:p w:rsidR="00421B14" w:rsidRDefault="00421B14" w:rsidP="00421B14">
      <w:pPr>
        <w:autoSpaceDE w:val="0"/>
        <w:autoSpaceDN w:val="0"/>
        <w:adjustRightInd w:val="0"/>
        <w:spacing w:after="0" w:line="240" w:lineRule="auto"/>
        <w:ind w:left="708"/>
        <w:jc w:val="both"/>
        <w:rPr>
          <w:rFonts w:ascii="Arial" w:hAnsi="Arial" w:cs="Arial"/>
          <w:sz w:val="20"/>
          <w:szCs w:val="24"/>
        </w:rPr>
      </w:pPr>
      <w:proofErr w:type="spellStart"/>
      <w:r>
        <w:rPr>
          <w:rFonts w:ascii="Arial" w:hAnsi="Arial" w:cs="Arial"/>
          <w:sz w:val="20"/>
          <w:szCs w:val="24"/>
        </w:rPr>
        <w:t>Q</w:t>
      </w:r>
      <w:r w:rsidRPr="00F31329">
        <w:rPr>
          <w:rFonts w:ascii="Arial" w:hAnsi="Arial" w:cs="Arial"/>
          <w:sz w:val="20"/>
          <w:szCs w:val="24"/>
          <w:vertAlign w:val="subscript"/>
        </w:rPr>
        <w:t>r</w:t>
      </w:r>
      <w:proofErr w:type="spellEnd"/>
      <w:r>
        <w:rPr>
          <w:rFonts w:ascii="Arial" w:hAnsi="Arial" w:cs="Arial"/>
          <w:sz w:val="20"/>
          <w:szCs w:val="24"/>
        </w:rPr>
        <w:t xml:space="preserve"> = i * A * C (l/s)</w:t>
      </w:r>
    </w:p>
    <w:p w:rsidR="00421B14" w:rsidRDefault="00421B14" w:rsidP="00421B14">
      <w:pPr>
        <w:autoSpaceDE w:val="0"/>
        <w:autoSpaceDN w:val="0"/>
        <w:adjustRightInd w:val="0"/>
        <w:spacing w:after="0" w:line="240" w:lineRule="auto"/>
        <w:ind w:left="708"/>
        <w:jc w:val="both"/>
        <w:rPr>
          <w:rFonts w:ascii="Arial" w:hAnsi="Arial" w:cs="Arial"/>
          <w:sz w:val="20"/>
          <w:szCs w:val="24"/>
        </w:rPr>
      </w:pPr>
      <w:proofErr w:type="spellStart"/>
      <w:r>
        <w:rPr>
          <w:rFonts w:ascii="Arial" w:hAnsi="Arial" w:cs="Arial"/>
          <w:sz w:val="20"/>
          <w:szCs w:val="24"/>
        </w:rPr>
        <w:t>Q</w:t>
      </w:r>
      <w:r w:rsidRPr="00F31329">
        <w:rPr>
          <w:rFonts w:ascii="Arial" w:hAnsi="Arial" w:cs="Arial"/>
          <w:sz w:val="20"/>
          <w:szCs w:val="24"/>
          <w:vertAlign w:val="subscript"/>
        </w:rPr>
        <w:t>r</w:t>
      </w:r>
      <w:proofErr w:type="spellEnd"/>
      <w:r>
        <w:rPr>
          <w:rFonts w:ascii="Arial" w:hAnsi="Arial" w:cs="Arial"/>
          <w:sz w:val="20"/>
          <w:szCs w:val="24"/>
        </w:rPr>
        <w:t xml:space="preserve"> = 0,03 * (134,75 * 1,0 + 65,07 * 0,6 + </w:t>
      </w:r>
      <w:r w:rsidR="0016142A">
        <w:rPr>
          <w:rFonts w:ascii="Arial" w:hAnsi="Arial" w:cs="Arial"/>
          <w:sz w:val="20"/>
          <w:szCs w:val="24"/>
        </w:rPr>
        <w:t>35</w:t>
      </w:r>
      <w:r>
        <w:rPr>
          <w:rFonts w:ascii="Arial" w:hAnsi="Arial" w:cs="Arial"/>
          <w:sz w:val="20"/>
          <w:szCs w:val="24"/>
        </w:rPr>
        <w:t xml:space="preserve">1,18 * 0,15) </w:t>
      </w:r>
    </w:p>
    <w:p w:rsidR="00421B14" w:rsidRDefault="00421B14" w:rsidP="00421B14">
      <w:pPr>
        <w:autoSpaceDE w:val="0"/>
        <w:autoSpaceDN w:val="0"/>
        <w:adjustRightInd w:val="0"/>
        <w:spacing w:after="0" w:line="240" w:lineRule="auto"/>
        <w:ind w:left="708"/>
        <w:jc w:val="both"/>
        <w:rPr>
          <w:rFonts w:ascii="Arial" w:hAnsi="Arial" w:cs="Arial"/>
          <w:sz w:val="20"/>
          <w:szCs w:val="24"/>
        </w:rPr>
      </w:pPr>
      <w:proofErr w:type="spellStart"/>
      <w:r>
        <w:rPr>
          <w:rFonts w:ascii="Arial" w:hAnsi="Arial" w:cs="Arial"/>
          <w:sz w:val="20"/>
          <w:szCs w:val="24"/>
        </w:rPr>
        <w:t>Q</w:t>
      </w:r>
      <w:r w:rsidRPr="00F31329">
        <w:rPr>
          <w:rFonts w:ascii="Arial" w:hAnsi="Arial" w:cs="Arial"/>
          <w:sz w:val="20"/>
          <w:szCs w:val="24"/>
          <w:vertAlign w:val="subscript"/>
        </w:rPr>
        <w:t>r</w:t>
      </w:r>
      <w:proofErr w:type="spellEnd"/>
      <w:r>
        <w:rPr>
          <w:rFonts w:ascii="Arial" w:hAnsi="Arial" w:cs="Arial"/>
          <w:sz w:val="20"/>
          <w:szCs w:val="24"/>
        </w:rPr>
        <w:t xml:space="preserve"> = 0,03 * (134,75 + 39,042 + </w:t>
      </w:r>
      <w:r w:rsidR="0016142A">
        <w:rPr>
          <w:rFonts w:ascii="Arial" w:hAnsi="Arial" w:cs="Arial"/>
          <w:sz w:val="20"/>
          <w:szCs w:val="24"/>
        </w:rPr>
        <w:t>52</w:t>
      </w:r>
      <w:r>
        <w:rPr>
          <w:rFonts w:ascii="Arial" w:hAnsi="Arial" w:cs="Arial"/>
          <w:sz w:val="20"/>
          <w:szCs w:val="24"/>
        </w:rPr>
        <w:t xml:space="preserve">,677) </w:t>
      </w:r>
    </w:p>
    <w:p w:rsidR="00421B14" w:rsidRDefault="00421B14" w:rsidP="00421B14">
      <w:pPr>
        <w:autoSpaceDE w:val="0"/>
        <w:autoSpaceDN w:val="0"/>
        <w:adjustRightInd w:val="0"/>
        <w:spacing w:after="0" w:line="240" w:lineRule="auto"/>
        <w:ind w:left="708"/>
        <w:jc w:val="both"/>
        <w:rPr>
          <w:rFonts w:ascii="Arial" w:hAnsi="Arial" w:cs="Arial"/>
          <w:sz w:val="20"/>
          <w:szCs w:val="24"/>
        </w:rPr>
      </w:pPr>
      <w:proofErr w:type="spellStart"/>
      <w:r>
        <w:rPr>
          <w:rFonts w:ascii="Arial" w:hAnsi="Arial" w:cs="Arial"/>
          <w:sz w:val="20"/>
          <w:szCs w:val="24"/>
        </w:rPr>
        <w:t>Q</w:t>
      </w:r>
      <w:r w:rsidRPr="00F31329">
        <w:rPr>
          <w:rFonts w:ascii="Arial" w:hAnsi="Arial" w:cs="Arial"/>
          <w:sz w:val="20"/>
          <w:szCs w:val="24"/>
          <w:vertAlign w:val="subscript"/>
        </w:rPr>
        <w:t>r</w:t>
      </w:r>
      <w:proofErr w:type="spellEnd"/>
      <w:r>
        <w:rPr>
          <w:rFonts w:ascii="Arial" w:hAnsi="Arial" w:cs="Arial"/>
          <w:sz w:val="20"/>
          <w:szCs w:val="24"/>
        </w:rPr>
        <w:t xml:space="preserve"> = 0,03 * 2</w:t>
      </w:r>
      <w:r w:rsidR="0016142A">
        <w:rPr>
          <w:rFonts w:ascii="Arial" w:hAnsi="Arial" w:cs="Arial"/>
          <w:sz w:val="20"/>
          <w:szCs w:val="24"/>
        </w:rPr>
        <w:t>26</w:t>
      </w:r>
      <w:r>
        <w:rPr>
          <w:rFonts w:ascii="Arial" w:hAnsi="Arial" w:cs="Arial"/>
          <w:sz w:val="20"/>
          <w:szCs w:val="24"/>
        </w:rPr>
        <w:t xml:space="preserve">,469 </w:t>
      </w:r>
    </w:p>
    <w:p w:rsidR="00421B14" w:rsidRDefault="00421B14" w:rsidP="00421B14">
      <w:pPr>
        <w:autoSpaceDE w:val="0"/>
        <w:autoSpaceDN w:val="0"/>
        <w:adjustRightInd w:val="0"/>
        <w:spacing w:after="0" w:line="240" w:lineRule="auto"/>
        <w:ind w:left="708"/>
        <w:jc w:val="both"/>
        <w:rPr>
          <w:rFonts w:ascii="Arial" w:hAnsi="Arial" w:cs="Arial"/>
          <w:sz w:val="20"/>
          <w:szCs w:val="24"/>
        </w:rPr>
      </w:pPr>
      <w:proofErr w:type="spellStart"/>
      <w:r>
        <w:rPr>
          <w:rFonts w:ascii="Arial" w:hAnsi="Arial" w:cs="Arial"/>
          <w:sz w:val="20"/>
          <w:szCs w:val="24"/>
        </w:rPr>
        <w:lastRenderedPageBreak/>
        <w:t>Q</w:t>
      </w:r>
      <w:r w:rsidRPr="00F31329">
        <w:rPr>
          <w:rFonts w:ascii="Arial" w:hAnsi="Arial" w:cs="Arial"/>
          <w:sz w:val="20"/>
          <w:szCs w:val="24"/>
          <w:vertAlign w:val="subscript"/>
        </w:rPr>
        <w:t>r</w:t>
      </w:r>
      <w:proofErr w:type="spellEnd"/>
      <w:r>
        <w:rPr>
          <w:rFonts w:ascii="Arial" w:hAnsi="Arial" w:cs="Arial"/>
          <w:sz w:val="20"/>
          <w:szCs w:val="24"/>
        </w:rPr>
        <w:t xml:space="preserve"> = 6,</w:t>
      </w:r>
      <w:r w:rsidR="0016142A">
        <w:rPr>
          <w:rFonts w:ascii="Arial" w:hAnsi="Arial" w:cs="Arial"/>
          <w:sz w:val="20"/>
          <w:szCs w:val="24"/>
        </w:rPr>
        <w:t>794</w:t>
      </w:r>
      <w:r>
        <w:rPr>
          <w:rFonts w:ascii="Arial" w:hAnsi="Arial" w:cs="Arial"/>
          <w:sz w:val="20"/>
          <w:szCs w:val="24"/>
        </w:rPr>
        <w:t xml:space="preserve"> l/s      </w:t>
      </w:r>
    </w:p>
    <w:p w:rsidR="00421B14" w:rsidRDefault="00421B14" w:rsidP="00421B14">
      <w:pPr>
        <w:autoSpaceDE w:val="0"/>
        <w:autoSpaceDN w:val="0"/>
        <w:adjustRightInd w:val="0"/>
        <w:spacing w:after="0" w:line="240" w:lineRule="auto"/>
        <w:jc w:val="both"/>
        <w:rPr>
          <w:rFonts w:ascii="Arial" w:hAnsi="Arial" w:cs="Arial"/>
          <w:sz w:val="20"/>
          <w:szCs w:val="24"/>
        </w:rPr>
      </w:pPr>
    </w:p>
    <w:p w:rsidR="00421B14" w:rsidRDefault="00421B14" w:rsidP="00421B14">
      <w:pPr>
        <w:autoSpaceDE w:val="0"/>
        <w:autoSpaceDN w:val="0"/>
        <w:adjustRightInd w:val="0"/>
        <w:spacing w:after="0" w:line="240" w:lineRule="auto"/>
        <w:jc w:val="both"/>
        <w:rPr>
          <w:rFonts w:ascii="Arial" w:hAnsi="Arial" w:cs="Arial"/>
          <w:sz w:val="20"/>
          <w:szCs w:val="24"/>
        </w:rPr>
      </w:pPr>
      <w:r>
        <w:rPr>
          <w:rFonts w:ascii="Arial" w:hAnsi="Arial" w:cs="Arial"/>
          <w:sz w:val="20"/>
          <w:szCs w:val="24"/>
        </w:rPr>
        <w:t xml:space="preserve">Při návrhu retenčního objemu nádrže na srážkovou vodu byly použity návrhové hodnoty deště v periodě 1 x za 5 let při době trvání 5 minut až 120 minut. Navržená nádrž na srážkovou vodu je schopná pojmout 15 minutový déšť z navržené střechy novostavby rodinného domu.  </w:t>
      </w:r>
    </w:p>
    <w:p w:rsidR="000551F7" w:rsidRDefault="000551F7" w:rsidP="00E91DAE">
      <w:pPr>
        <w:pStyle w:val="textpsmene"/>
        <w:ind w:left="0" w:firstLine="0"/>
        <w:rPr>
          <w:rFonts w:ascii="Arial" w:hAnsi="Arial" w:cs="Arial"/>
          <w:sz w:val="20"/>
        </w:rPr>
      </w:pPr>
    </w:p>
    <w:p w:rsidR="000D79E7" w:rsidRDefault="000D79E7" w:rsidP="000D79E7">
      <w:pPr>
        <w:pStyle w:val="textpsmene"/>
        <w:ind w:left="0" w:firstLine="0"/>
        <w:rPr>
          <w:rFonts w:ascii="Arial" w:hAnsi="Arial" w:cs="Arial"/>
          <w:iCs/>
          <w:sz w:val="20"/>
          <w:szCs w:val="20"/>
        </w:rPr>
      </w:pPr>
      <w:r>
        <w:rPr>
          <w:rFonts w:ascii="Arial" w:hAnsi="Arial" w:cs="Arial"/>
          <w:sz w:val="20"/>
        </w:rPr>
        <w:t xml:space="preserve">Novostavba řadového patrového rodinného domku bude napojena na vedení elektro NN na pozemku </w:t>
      </w:r>
      <w:proofErr w:type="spellStart"/>
      <w:r>
        <w:rPr>
          <w:rFonts w:ascii="Arial" w:hAnsi="Arial" w:cs="Arial"/>
          <w:sz w:val="20"/>
        </w:rPr>
        <w:t>parc</w:t>
      </w:r>
      <w:proofErr w:type="spellEnd"/>
      <w:r>
        <w:rPr>
          <w:rFonts w:ascii="Arial" w:hAnsi="Arial" w:cs="Arial"/>
          <w:sz w:val="20"/>
        </w:rPr>
        <w:t xml:space="preserve">. č. 2100/2 v katastrálním území Ždánice přes stávající přípojný bod umístěný v rozvodné skříni na jižní straně pozemku stavebníka. </w:t>
      </w:r>
      <w:r>
        <w:rPr>
          <w:rFonts w:ascii="Arial" w:hAnsi="Arial" w:cs="Arial"/>
          <w:iCs/>
          <w:sz w:val="20"/>
          <w:szCs w:val="22"/>
        </w:rPr>
        <w:t>Rozvodná skříň je u</w:t>
      </w:r>
      <w:r w:rsidRPr="005C6B7B">
        <w:rPr>
          <w:rFonts w:ascii="Arial" w:hAnsi="Arial" w:cs="Arial"/>
          <w:iCs/>
          <w:sz w:val="20"/>
          <w:szCs w:val="22"/>
        </w:rPr>
        <w:t>místěn</w:t>
      </w:r>
      <w:r>
        <w:rPr>
          <w:rFonts w:ascii="Arial" w:hAnsi="Arial" w:cs="Arial"/>
          <w:iCs/>
          <w:sz w:val="20"/>
          <w:szCs w:val="22"/>
        </w:rPr>
        <w:t>a</w:t>
      </w:r>
      <w:r w:rsidRPr="005C6B7B">
        <w:rPr>
          <w:rFonts w:ascii="Arial" w:hAnsi="Arial" w:cs="Arial"/>
          <w:iCs/>
          <w:sz w:val="20"/>
          <w:szCs w:val="22"/>
        </w:rPr>
        <w:t xml:space="preserve"> </w:t>
      </w:r>
      <w:r>
        <w:rPr>
          <w:rFonts w:ascii="Arial" w:hAnsi="Arial" w:cs="Arial"/>
          <w:iCs/>
          <w:sz w:val="20"/>
          <w:szCs w:val="22"/>
        </w:rPr>
        <w:t xml:space="preserve">v oplocení </w:t>
      </w:r>
      <w:r w:rsidRPr="005C6B7B">
        <w:rPr>
          <w:rFonts w:ascii="Arial" w:hAnsi="Arial" w:cs="Arial"/>
          <w:iCs/>
          <w:sz w:val="20"/>
          <w:szCs w:val="22"/>
        </w:rPr>
        <w:t>tak, aby byl</w:t>
      </w:r>
      <w:r>
        <w:rPr>
          <w:rFonts w:ascii="Arial" w:hAnsi="Arial" w:cs="Arial"/>
          <w:iCs/>
          <w:sz w:val="20"/>
          <w:szCs w:val="22"/>
        </w:rPr>
        <w:t>a</w:t>
      </w:r>
      <w:r w:rsidRPr="005C6B7B">
        <w:rPr>
          <w:rFonts w:ascii="Arial" w:hAnsi="Arial" w:cs="Arial"/>
          <w:iCs/>
          <w:sz w:val="20"/>
          <w:szCs w:val="22"/>
        </w:rPr>
        <w:t xml:space="preserve"> přístupn</w:t>
      </w:r>
      <w:r>
        <w:rPr>
          <w:rFonts w:ascii="Arial" w:hAnsi="Arial" w:cs="Arial"/>
          <w:iCs/>
          <w:sz w:val="20"/>
          <w:szCs w:val="22"/>
        </w:rPr>
        <w:t>á</w:t>
      </w:r>
      <w:r w:rsidRPr="005C6B7B">
        <w:rPr>
          <w:rFonts w:ascii="Arial" w:hAnsi="Arial" w:cs="Arial"/>
          <w:iCs/>
          <w:sz w:val="20"/>
          <w:szCs w:val="22"/>
        </w:rPr>
        <w:t xml:space="preserve"> z veřejného prostranství.</w:t>
      </w:r>
      <w:r w:rsidRPr="000D79E7">
        <w:rPr>
          <w:rFonts w:ascii="Arial" w:hAnsi="Arial" w:cs="Arial"/>
          <w:sz w:val="20"/>
        </w:rPr>
        <w:t xml:space="preserve"> </w:t>
      </w:r>
      <w:r>
        <w:rPr>
          <w:rFonts w:ascii="Arial" w:hAnsi="Arial" w:cs="Arial"/>
          <w:sz w:val="20"/>
        </w:rPr>
        <w:t>V rozvodné skříni bude umístěn elektroměr pro měření spotřeby elektrické energie.</w:t>
      </w:r>
      <w:r w:rsidRPr="007525E6">
        <w:rPr>
          <w:rFonts w:ascii="Arial" w:hAnsi="Arial" w:cs="Arial"/>
          <w:sz w:val="20"/>
        </w:rPr>
        <w:t xml:space="preserve"> </w:t>
      </w:r>
      <w:r w:rsidRPr="00FE0FCE">
        <w:rPr>
          <w:rFonts w:ascii="Arial" w:hAnsi="Arial" w:cs="Arial"/>
          <w:iCs/>
          <w:sz w:val="20"/>
          <w:szCs w:val="22"/>
        </w:rPr>
        <w:t xml:space="preserve">Kabel bude uložen ve výkopu v kabelovém loži na pískovém loži </w:t>
      </w:r>
      <w:r>
        <w:rPr>
          <w:rFonts w:ascii="Arial" w:hAnsi="Arial" w:cs="Arial"/>
          <w:iCs/>
          <w:sz w:val="20"/>
          <w:szCs w:val="22"/>
        </w:rPr>
        <w:t xml:space="preserve">o minimální tloušťce </w:t>
      </w:r>
      <w:r w:rsidRPr="00FE0FCE">
        <w:rPr>
          <w:rFonts w:ascii="Arial" w:hAnsi="Arial" w:cs="Arial"/>
          <w:iCs/>
          <w:sz w:val="20"/>
          <w:szCs w:val="22"/>
        </w:rPr>
        <w:t>0,10 m. Ve výkopu bude uložena výstražná fólie.</w:t>
      </w:r>
      <w:r>
        <w:rPr>
          <w:rFonts w:ascii="Arial" w:hAnsi="Arial" w:cs="Arial"/>
          <w:iCs/>
          <w:sz w:val="20"/>
          <w:szCs w:val="22"/>
        </w:rPr>
        <w:t xml:space="preserve"> </w:t>
      </w:r>
      <w:r w:rsidRPr="002F137D">
        <w:rPr>
          <w:rFonts w:ascii="Arial" w:hAnsi="Arial" w:cs="Arial"/>
          <w:iCs/>
          <w:sz w:val="20"/>
          <w:szCs w:val="20"/>
        </w:rPr>
        <w:t>Do výšky 0,</w:t>
      </w:r>
      <w:r>
        <w:rPr>
          <w:rFonts w:ascii="Arial" w:hAnsi="Arial" w:cs="Arial"/>
          <w:iCs/>
          <w:sz w:val="20"/>
          <w:szCs w:val="20"/>
        </w:rPr>
        <w:t>25</w:t>
      </w:r>
      <w:r w:rsidRPr="002F137D">
        <w:rPr>
          <w:rFonts w:ascii="Arial" w:hAnsi="Arial" w:cs="Arial"/>
          <w:iCs/>
          <w:sz w:val="20"/>
          <w:szCs w:val="20"/>
        </w:rPr>
        <w:t xml:space="preserve"> m nad vrchol přípojky bude proveden hutněný </w:t>
      </w:r>
      <w:r>
        <w:rPr>
          <w:rFonts w:ascii="Arial" w:hAnsi="Arial" w:cs="Arial"/>
          <w:iCs/>
          <w:sz w:val="20"/>
          <w:szCs w:val="20"/>
        </w:rPr>
        <w:t>obsyp</w:t>
      </w:r>
      <w:r w:rsidRPr="002F137D">
        <w:rPr>
          <w:rFonts w:ascii="Arial" w:hAnsi="Arial" w:cs="Arial"/>
          <w:iCs/>
          <w:sz w:val="20"/>
          <w:szCs w:val="20"/>
        </w:rPr>
        <w:t>.</w:t>
      </w:r>
      <w:r>
        <w:rPr>
          <w:rFonts w:ascii="Arial" w:hAnsi="Arial" w:cs="Arial"/>
          <w:iCs/>
          <w:sz w:val="20"/>
          <w:szCs w:val="20"/>
        </w:rPr>
        <w:t xml:space="preserve"> </w:t>
      </w:r>
      <w:r w:rsidRPr="002F137D">
        <w:rPr>
          <w:rFonts w:ascii="Arial" w:hAnsi="Arial" w:cs="Arial"/>
          <w:iCs/>
          <w:sz w:val="20"/>
          <w:szCs w:val="20"/>
        </w:rPr>
        <w:t>Skutečné spádování umožní dan</w:t>
      </w:r>
      <w:r>
        <w:rPr>
          <w:rFonts w:ascii="Arial" w:hAnsi="Arial" w:cs="Arial"/>
          <w:iCs/>
          <w:sz w:val="20"/>
          <w:szCs w:val="20"/>
        </w:rPr>
        <w:t>á</w:t>
      </w:r>
      <w:r w:rsidRPr="002F137D">
        <w:rPr>
          <w:rFonts w:ascii="Arial" w:hAnsi="Arial" w:cs="Arial"/>
          <w:iCs/>
          <w:sz w:val="20"/>
          <w:szCs w:val="20"/>
        </w:rPr>
        <w:t xml:space="preserve"> konfigurace terénu, uložení </w:t>
      </w:r>
      <w:r>
        <w:rPr>
          <w:rFonts w:ascii="Arial" w:hAnsi="Arial" w:cs="Arial"/>
          <w:iCs/>
          <w:sz w:val="20"/>
          <w:szCs w:val="20"/>
        </w:rPr>
        <w:t>vedení NN</w:t>
      </w:r>
      <w:r w:rsidRPr="002F137D">
        <w:rPr>
          <w:rFonts w:ascii="Arial" w:hAnsi="Arial" w:cs="Arial"/>
          <w:iCs/>
          <w:sz w:val="20"/>
          <w:szCs w:val="20"/>
        </w:rPr>
        <w:t xml:space="preserve"> a umístění objektu.</w:t>
      </w:r>
    </w:p>
    <w:p w:rsidR="000D79E7" w:rsidRDefault="000D79E7" w:rsidP="000D79E7">
      <w:pPr>
        <w:pStyle w:val="textpsmene"/>
        <w:ind w:left="0" w:firstLine="0"/>
        <w:rPr>
          <w:rFonts w:ascii="Arial" w:hAnsi="Arial" w:cs="Arial"/>
          <w:iCs/>
          <w:sz w:val="20"/>
          <w:szCs w:val="22"/>
        </w:rPr>
      </w:pPr>
    </w:p>
    <w:p w:rsidR="000D79E7" w:rsidRPr="000D79E7" w:rsidRDefault="000D79E7" w:rsidP="000D79E7">
      <w:pPr>
        <w:pStyle w:val="textpsmene"/>
        <w:ind w:left="0" w:firstLine="0"/>
        <w:rPr>
          <w:rFonts w:ascii="Arial" w:hAnsi="Arial" w:cs="Arial"/>
          <w:iCs/>
          <w:sz w:val="20"/>
          <w:szCs w:val="22"/>
        </w:rPr>
      </w:pPr>
      <w:r>
        <w:rPr>
          <w:rFonts w:ascii="Arial" w:hAnsi="Arial" w:cs="Arial"/>
          <w:iCs/>
          <w:sz w:val="20"/>
          <w:szCs w:val="22"/>
        </w:rPr>
        <w:t xml:space="preserve">Novostavba </w:t>
      </w:r>
      <w:r>
        <w:rPr>
          <w:rFonts w:ascii="Arial" w:hAnsi="Arial" w:cs="Arial"/>
          <w:sz w:val="20"/>
        </w:rPr>
        <w:t xml:space="preserve">řadového patrového rodinného domku bude napojena na rozvod plynu NTL na pozemku </w:t>
      </w:r>
      <w:proofErr w:type="spellStart"/>
      <w:r>
        <w:rPr>
          <w:rFonts w:ascii="Arial" w:hAnsi="Arial" w:cs="Arial"/>
          <w:sz w:val="20"/>
        </w:rPr>
        <w:t>parc</w:t>
      </w:r>
      <w:proofErr w:type="spellEnd"/>
      <w:r>
        <w:rPr>
          <w:rFonts w:ascii="Arial" w:hAnsi="Arial" w:cs="Arial"/>
          <w:sz w:val="20"/>
        </w:rPr>
        <w:t>. č. 2100/2 v katastrálním území Ždánice přes stávající přípojný bod umístěný v hlavním uzávěru plynu na jižní straně pozemku stavebníka. Hlavní uzávěr plynu</w:t>
      </w:r>
      <w:r>
        <w:rPr>
          <w:rFonts w:ascii="Arial" w:hAnsi="Arial" w:cs="Arial"/>
          <w:iCs/>
          <w:sz w:val="20"/>
          <w:szCs w:val="22"/>
        </w:rPr>
        <w:t xml:space="preserve"> je u</w:t>
      </w:r>
      <w:r w:rsidRPr="005C6B7B">
        <w:rPr>
          <w:rFonts w:ascii="Arial" w:hAnsi="Arial" w:cs="Arial"/>
          <w:iCs/>
          <w:sz w:val="20"/>
          <w:szCs w:val="22"/>
        </w:rPr>
        <w:t xml:space="preserve">místěn </w:t>
      </w:r>
      <w:r>
        <w:rPr>
          <w:rFonts w:ascii="Arial" w:hAnsi="Arial" w:cs="Arial"/>
          <w:iCs/>
          <w:sz w:val="20"/>
          <w:szCs w:val="22"/>
        </w:rPr>
        <w:t xml:space="preserve">v oplocení </w:t>
      </w:r>
      <w:r w:rsidRPr="005C6B7B">
        <w:rPr>
          <w:rFonts w:ascii="Arial" w:hAnsi="Arial" w:cs="Arial"/>
          <w:iCs/>
          <w:sz w:val="20"/>
          <w:szCs w:val="22"/>
        </w:rPr>
        <w:t>tak, aby byl přístupn</w:t>
      </w:r>
      <w:r>
        <w:rPr>
          <w:rFonts w:ascii="Arial" w:hAnsi="Arial" w:cs="Arial"/>
          <w:iCs/>
          <w:sz w:val="20"/>
          <w:szCs w:val="22"/>
        </w:rPr>
        <w:t>ý</w:t>
      </w:r>
      <w:r w:rsidRPr="005C6B7B">
        <w:rPr>
          <w:rFonts w:ascii="Arial" w:hAnsi="Arial" w:cs="Arial"/>
          <w:iCs/>
          <w:sz w:val="20"/>
          <w:szCs w:val="22"/>
        </w:rPr>
        <w:t xml:space="preserve"> z veřejného prostranství.</w:t>
      </w:r>
      <w:r>
        <w:rPr>
          <w:rFonts w:ascii="Arial" w:hAnsi="Arial" w:cs="Arial"/>
          <w:iCs/>
          <w:sz w:val="20"/>
          <w:szCs w:val="22"/>
        </w:rPr>
        <w:t xml:space="preserve"> </w:t>
      </w:r>
      <w:r w:rsidRPr="00FE0FCE">
        <w:rPr>
          <w:rFonts w:ascii="Arial" w:hAnsi="Arial" w:cs="Arial"/>
          <w:iCs/>
          <w:sz w:val="20"/>
          <w:szCs w:val="22"/>
        </w:rPr>
        <w:t>P</w:t>
      </w:r>
      <w:r>
        <w:rPr>
          <w:rFonts w:ascii="Arial" w:hAnsi="Arial" w:cs="Arial"/>
          <w:iCs/>
          <w:sz w:val="20"/>
          <w:szCs w:val="22"/>
        </w:rPr>
        <w:t>lynovodní p</w:t>
      </w:r>
      <w:r w:rsidRPr="00FE0FCE">
        <w:rPr>
          <w:rFonts w:ascii="Arial" w:hAnsi="Arial" w:cs="Arial"/>
          <w:iCs/>
          <w:sz w:val="20"/>
          <w:szCs w:val="22"/>
        </w:rPr>
        <w:t>řípojka</w:t>
      </w:r>
      <w:r>
        <w:rPr>
          <w:rFonts w:ascii="Arial" w:hAnsi="Arial" w:cs="Arial"/>
          <w:iCs/>
          <w:sz w:val="20"/>
          <w:szCs w:val="22"/>
        </w:rPr>
        <w:t xml:space="preserve"> bude </w:t>
      </w:r>
      <w:r w:rsidRPr="00FE0FCE">
        <w:rPr>
          <w:rFonts w:ascii="Arial" w:hAnsi="Arial" w:cs="Arial"/>
          <w:iCs/>
          <w:sz w:val="20"/>
          <w:szCs w:val="22"/>
        </w:rPr>
        <w:t xml:space="preserve">uložena ve výkopu na pískovém loži </w:t>
      </w:r>
      <w:r>
        <w:rPr>
          <w:rFonts w:ascii="Arial" w:hAnsi="Arial" w:cs="Arial"/>
          <w:iCs/>
          <w:sz w:val="20"/>
          <w:szCs w:val="22"/>
        </w:rPr>
        <w:t xml:space="preserve">o minimální tloušťce </w:t>
      </w:r>
      <w:r w:rsidRPr="00FE0FCE">
        <w:rPr>
          <w:rFonts w:ascii="Arial" w:hAnsi="Arial" w:cs="Arial"/>
          <w:iCs/>
          <w:sz w:val="20"/>
          <w:szCs w:val="22"/>
        </w:rPr>
        <w:t xml:space="preserve">0,10 m ve spádu </w:t>
      </w:r>
      <w:r>
        <w:rPr>
          <w:rFonts w:ascii="Arial" w:hAnsi="Arial" w:cs="Arial"/>
          <w:iCs/>
          <w:sz w:val="20"/>
          <w:szCs w:val="20"/>
        </w:rPr>
        <w:t xml:space="preserve">&gt; </w:t>
      </w:r>
      <w:r w:rsidRPr="00FE0FCE">
        <w:rPr>
          <w:rFonts w:ascii="Arial" w:hAnsi="Arial" w:cs="Arial"/>
          <w:iCs/>
          <w:sz w:val="20"/>
          <w:szCs w:val="22"/>
        </w:rPr>
        <w:t xml:space="preserve">1%. </w:t>
      </w:r>
      <w:r>
        <w:rPr>
          <w:rFonts w:ascii="Arial" w:hAnsi="Arial" w:cs="Arial"/>
          <w:iCs/>
          <w:sz w:val="20"/>
          <w:szCs w:val="22"/>
        </w:rPr>
        <w:t>Plynovodní přípojka z HUP v celkové délce 21,5 m bude</w:t>
      </w:r>
      <w:r w:rsidRPr="00FE0FCE">
        <w:rPr>
          <w:rFonts w:ascii="Arial" w:hAnsi="Arial" w:cs="Arial"/>
          <w:iCs/>
          <w:sz w:val="20"/>
          <w:szCs w:val="22"/>
        </w:rPr>
        <w:t xml:space="preserve"> uložena ve výkopu na pískovém loži </w:t>
      </w:r>
      <w:r>
        <w:rPr>
          <w:rFonts w:ascii="Arial" w:hAnsi="Arial" w:cs="Arial"/>
          <w:iCs/>
          <w:sz w:val="20"/>
          <w:szCs w:val="22"/>
        </w:rPr>
        <w:t xml:space="preserve">o minimální tloušťce </w:t>
      </w:r>
      <w:r w:rsidRPr="00FE0FCE">
        <w:rPr>
          <w:rFonts w:ascii="Arial" w:hAnsi="Arial" w:cs="Arial"/>
          <w:iCs/>
          <w:sz w:val="20"/>
          <w:szCs w:val="22"/>
        </w:rPr>
        <w:t xml:space="preserve">0,10 m ve spádu </w:t>
      </w:r>
      <w:r>
        <w:rPr>
          <w:rFonts w:ascii="Arial" w:hAnsi="Arial" w:cs="Arial"/>
          <w:iCs/>
          <w:sz w:val="20"/>
          <w:szCs w:val="20"/>
        </w:rPr>
        <w:t xml:space="preserve">&gt; </w:t>
      </w:r>
      <w:r w:rsidRPr="00FE0FCE">
        <w:rPr>
          <w:rFonts w:ascii="Arial" w:hAnsi="Arial" w:cs="Arial"/>
          <w:iCs/>
          <w:sz w:val="20"/>
          <w:szCs w:val="22"/>
        </w:rPr>
        <w:t>1%.</w:t>
      </w:r>
      <w:r>
        <w:rPr>
          <w:rFonts w:ascii="Arial" w:hAnsi="Arial" w:cs="Arial"/>
          <w:iCs/>
          <w:sz w:val="20"/>
          <w:szCs w:val="22"/>
        </w:rPr>
        <w:t xml:space="preserve"> </w:t>
      </w:r>
      <w:r w:rsidRPr="00FE0FCE">
        <w:rPr>
          <w:rFonts w:ascii="Arial" w:hAnsi="Arial" w:cs="Arial"/>
          <w:iCs/>
          <w:sz w:val="20"/>
          <w:szCs w:val="22"/>
        </w:rPr>
        <w:t xml:space="preserve">Do výšky 0,2 m nad vrchol </w:t>
      </w:r>
      <w:r>
        <w:rPr>
          <w:rFonts w:ascii="Arial" w:hAnsi="Arial" w:cs="Arial"/>
          <w:iCs/>
          <w:sz w:val="20"/>
          <w:szCs w:val="22"/>
        </w:rPr>
        <w:t xml:space="preserve">celé plynovodní </w:t>
      </w:r>
      <w:r w:rsidRPr="00FE0FCE">
        <w:rPr>
          <w:rFonts w:ascii="Arial" w:hAnsi="Arial" w:cs="Arial"/>
          <w:iCs/>
          <w:sz w:val="20"/>
          <w:szCs w:val="22"/>
        </w:rPr>
        <w:t>přípojky b</w:t>
      </w:r>
      <w:r>
        <w:rPr>
          <w:rFonts w:ascii="Arial" w:hAnsi="Arial" w:cs="Arial"/>
          <w:iCs/>
          <w:sz w:val="20"/>
          <w:szCs w:val="22"/>
        </w:rPr>
        <w:t>ude</w:t>
      </w:r>
      <w:r w:rsidRPr="00FE0FCE">
        <w:rPr>
          <w:rFonts w:ascii="Arial" w:hAnsi="Arial" w:cs="Arial"/>
          <w:iCs/>
          <w:sz w:val="20"/>
          <w:szCs w:val="22"/>
        </w:rPr>
        <w:t xml:space="preserve"> proveden </w:t>
      </w:r>
      <w:r>
        <w:rPr>
          <w:rFonts w:ascii="Arial" w:hAnsi="Arial" w:cs="Arial"/>
          <w:iCs/>
          <w:sz w:val="20"/>
          <w:szCs w:val="22"/>
        </w:rPr>
        <w:t xml:space="preserve">hutněný </w:t>
      </w:r>
      <w:r w:rsidRPr="00FE0FCE">
        <w:rPr>
          <w:rFonts w:ascii="Arial" w:hAnsi="Arial" w:cs="Arial"/>
          <w:iCs/>
          <w:sz w:val="20"/>
          <w:szCs w:val="22"/>
        </w:rPr>
        <w:t>obsyp a ve výkopu b</w:t>
      </w:r>
      <w:r>
        <w:rPr>
          <w:rFonts w:ascii="Arial" w:hAnsi="Arial" w:cs="Arial"/>
          <w:iCs/>
          <w:sz w:val="20"/>
          <w:szCs w:val="22"/>
        </w:rPr>
        <w:t>ude</w:t>
      </w:r>
      <w:r w:rsidRPr="00FE0FCE">
        <w:rPr>
          <w:rFonts w:ascii="Arial" w:hAnsi="Arial" w:cs="Arial"/>
          <w:iCs/>
          <w:sz w:val="20"/>
          <w:szCs w:val="22"/>
        </w:rPr>
        <w:t xml:space="preserve"> uložena výstražná fólie</w:t>
      </w:r>
      <w:r>
        <w:rPr>
          <w:rFonts w:ascii="Arial" w:hAnsi="Arial" w:cs="Arial"/>
          <w:iCs/>
          <w:sz w:val="20"/>
          <w:szCs w:val="22"/>
        </w:rPr>
        <w:t xml:space="preserve"> žluté barvy</w:t>
      </w:r>
      <w:r w:rsidRPr="00FE0FCE">
        <w:rPr>
          <w:rFonts w:ascii="Arial" w:hAnsi="Arial" w:cs="Arial"/>
          <w:iCs/>
          <w:sz w:val="20"/>
          <w:szCs w:val="22"/>
        </w:rPr>
        <w:t>.</w:t>
      </w:r>
      <w:r>
        <w:rPr>
          <w:rFonts w:ascii="Arial" w:hAnsi="Arial" w:cs="Arial"/>
          <w:iCs/>
          <w:sz w:val="20"/>
          <w:szCs w:val="22"/>
        </w:rPr>
        <w:t xml:space="preserve"> </w:t>
      </w:r>
      <w:r w:rsidRPr="009E5289">
        <w:rPr>
          <w:rFonts w:ascii="Arial" w:hAnsi="Arial" w:cs="Arial"/>
          <w:iCs/>
          <w:sz w:val="20"/>
          <w:szCs w:val="20"/>
        </w:rPr>
        <w:t>Šíře fólie musí být taková, aby přesahovala šířku uloženého potrubí o 5 cm na obou stranách. S potrubím se souběžně ukládá signalizační vodič 2,5 mm</w:t>
      </w:r>
      <w:r w:rsidRPr="009E5289">
        <w:rPr>
          <w:rFonts w:ascii="Arial" w:hAnsi="Arial" w:cs="Arial"/>
          <w:iCs/>
          <w:sz w:val="20"/>
          <w:szCs w:val="20"/>
          <w:vertAlign w:val="superscript"/>
        </w:rPr>
        <w:t>2</w:t>
      </w:r>
      <w:r w:rsidRPr="009E5289">
        <w:rPr>
          <w:rFonts w:ascii="Arial" w:hAnsi="Arial" w:cs="Arial"/>
          <w:iCs/>
          <w:sz w:val="20"/>
          <w:szCs w:val="20"/>
        </w:rPr>
        <w:t xml:space="preserve">, izolace CYY. </w:t>
      </w:r>
      <w:r w:rsidRPr="009E5289">
        <w:rPr>
          <w:rFonts w:ascii="Arial" w:hAnsi="Arial" w:cs="Arial"/>
          <w:sz w:val="20"/>
          <w:szCs w:val="20"/>
        </w:rPr>
        <w:t>Propojení signalizačního vodiče přípojky nebo odbočky s vodičem na plynovodu se provádí tak</w:t>
      </w:r>
      <w:r>
        <w:rPr>
          <w:rFonts w:ascii="Arial" w:hAnsi="Arial" w:cs="Arial"/>
          <w:sz w:val="20"/>
          <w:szCs w:val="20"/>
        </w:rPr>
        <w:t>,</w:t>
      </w:r>
      <w:r w:rsidRPr="009E5289">
        <w:rPr>
          <w:rFonts w:ascii="Arial" w:hAnsi="Arial" w:cs="Arial"/>
          <w:sz w:val="20"/>
          <w:szCs w:val="20"/>
        </w:rPr>
        <w:t xml:space="preserve"> aby signalizační vodič na plynovodu nebyl přerušen. Spoje signalizačních vodičů musí být spájeny nebo spojeny mechanickou svorkou.</w:t>
      </w:r>
      <w:r>
        <w:rPr>
          <w:rFonts w:ascii="Arial" w:hAnsi="Arial" w:cs="Arial"/>
          <w:sz w:val="20"/>
          <w:szCs w:val="20"/>
        </w:rPr>
        <w:t xml:space="preserve"> </w:t>
      </w:r>
      <w:r w:rsidRPr="009E5289">
        <w:rPr>
          <w:rFonts w:ascii="Arial" w:hAnsi="Arial" w:cs="Arial"/>
          <w:sz w:val="20"/>
          <w:szCs w:val="20"/>
        </w:rPr>
        <w:t>Konce signalizačních vodičů u plynovodních přípojek z PE budou uchyceny v objektu HUP bez zásuvky tak, aby nemohlo dojít k vodivému propojení s OPZ. Současně musí být ponechány jejich dostatečně dlouhé konce (min. 30 cm) pro možnost napojení vodiče na detekční zařízení.</w:t>
      </w:r>
      <w:r>
        <w:rPr>
          <w:rFonts w:ascii="Arial" w:hAnsi="Arial" w:cs="Arial"/>
          <w:sz w:val="20"/>
          <w:szCs w:val="20"/>
        </w:rPr>
        <w:t xml:space="preserve"> </w:t>
      </w:r>
      <w:r w:rsidRPr="002F137D">
        <w:rPr>
          <w:rFonts w:ascii="Arial" w:hAnsi="Arial" w:cs="Arial"/>
          <w:iCs/>
          <w:sz w:val="20"/>
          <w:szCs w:val="20"/>
        </w:rPr>
        <w:t>Skutečné spádování umožní dan</w:t>
      </w:r>
      <w:r>
        <w:rPr>
          <w:rFonts w:ascii="Arial" w:hAnsi="Arial" w:cs="Arial"/>
          <w:iCs/>
          <w:sz w:val="20"/>
          <w:szCs w:val="20"/>
        </w:rPr>
        <w:t>á</w:t>
      </w:r>
      <w:r w:rsidRPr="002F137D">
        <w:rPr>
          <w:rFonts w:ascii="Arial" w:hAnsi="Arial" w:cs="Arial"/>
          <w:iCs/>
          <w:sz w:val="20"/>
          <w:szCs w:val="20"/>
        </w:rPr>
        <w:t xml:space="preserve"> konfigurace terénu, uložení </w:t>
      </w:r>
      <w:r>
        <w:rPr>
          <w:rFonts w:ascii="Arial" w:hAnsi="Arial" w:cs="Arial"/>
          <w:iCs/>
          <w:sz w:val="20"/>
          <w:szCs w:val="20"/>
        </w:rPr>
        <w:t>plynovodu</w:t>
      </w:r>
      <w:r w:rsidRPr="002F137D">
        <w:rPr>
          <w:rFonts w:ascii="Arial" w:hAnsi="Arial" w:cs="Arial"/>
          <w:iCs/>
          <w:sz w:val="20"/>
          <w:szCs w:val="20"/>
        </w:rPr>
        <w:t xml:space="preserve"> a umístění objektu.</w:t>
      </w:r>
    </w:p>
    <w:p w:rsidR="007C7846" w:rsidRPr="002F137D" w:rsidRDefault="007C7846" w:rsidP="00E91DAE">
      <w:pPr>
        <w:pStyle w:val="textpsmene"/>
        <w:ind w:left="0" w:firstLine="0"/>
        <w:rPr>
          <w:rFonts w:ascii="Arial" w:hAnsi="Arial" w:cs="Arial"/>
          <w:iCs/>
          <w:sz w:val="20"/>
          <w:szCs w:val="20"/>
        </w:rPr>
      </w:pPr>
    </w:p>
    <w:p w:rsidR="00302F16" w:rsidRPr="00B620C4" w:rsidRDefault="00302F16" w:rsidP="00302F16">
      <w:pPr>
        <w:autoSpaceDE w:val="0"/>
        <w:autoSpaceDN w:val="0"/>
        <w:adjustRightInd w:val="0"/>
        <w:spacing w:after="0" w:line="240" w:lineRule="auto"/>
        <w:ind w:firstLine="284"/>
        <w:rPr>
          <w:rFonts w:ascii="Arial" w:hAnsi="Arial" w:cs="Arial"/>
          <w:b/>
          <w:sz w:val="20"/>
        </w:rPr>
      </w:pPr>
      <w:r w:rsidRPr="00B620C4">
        <w:rPr>
          <w:rFonts w:ascii="Arial" w:hAnsi="Arial" w:cs="Arial"/>
          <w:b/>
          <w:sz w:val="20"/>
        </w:rPr>
        <w:t>Vytáp</w:t>
      </w:r>
      <w:r>
        <w:rPr>
          <w:rFonts w:ascii="Arial" w:hAnsi="Arial" w:cs="Arial"/>
          <w:b/>
          <w:sz w:val="20"/>
        </w:rPr>
        <w:t>ě</w:t>
      </w:r>
      <w:r w:rsidRPr="00B620C4">
        <w:rPr>
          <w:rFonts w:ascii="Arial" w:hAnsi="Arial" w:cs="Arial"/>
          <w:b/>
          <w:sz w:val="20"/>
        </w:rPr>
        <w:t>ní</w:t>
      </w:r>
      <w:r>
        <w:rPr>
          <w:rFonts w:ascii="Arial" w:hAnsi="Arial" w:cs="Arial"/>
          <w:b/>
          <w:sz w:val="20"/>
        </w:rPr>
        <w:t xml:space="preserve"> </w:t>
      </w:r>
    </w:p>
    <w:p w:rsidR="00A940C9" w:rsidRDefault="00A940C9" w:rsidP="00A940C9">
      <w:pPr>
        <w:pStyle w:val="Normlnweb"/>
        <w:autoSpaceDE w:val="0"/>
        <w:autoSpaceDN w:val="0"/>
        <w:adjustRightInd w:val="0"/>
        <w:spacing w:before="0" w:beforeAutospacing="0" w:after="0" w:afterAutospacing="0"/>
        <w:jc w:val="both"/>
        <w:rPr>
          <w:rFonts w:ascii="Arial" w:hAnsi="Arial" w:cs="Arial"/>
          <w:sz w:val="20"/>
          <w:szCs w:val="22"/>
        </w:rPr>
      </w:pPr>
      <w:r w:rsidRPr="007525E6">
        <w:rPr>
          <w:rFonts w:ascii="Arial" w:hAnsi="Arial" w:cs="Arial"/>
          <w:sz w:val="20"/>
          <w:szCs w:val="22"/>
        </w:rPr>
        <w:t xml:space="preserve">Vytápění rodinného domku bude pomocí nízkoteplotního teplovodního systému s nuceným oběhem. Jako zdroj tepla budou sloužit plynový závěsný kotel </w:t>
      </w:r>
      <w:r>
        <w:rPr>
          <w:rFonts w:ascii="Arial" w:hAnsi="Arial" w:cs="Arial"/>
          <w:sz w:val="20"/>
          <w:szCs w:val="22"/>
        </w:rPr>
        <w:t xml:space="preserve">Junkers ZSBR 28 </w:t>
      </w:r>
      <w:r w:rsidRPr="007525E6">
        <w:rPr>
          <w:rFonts w:ascii="Arial" w:hAnsi="Arial" w:cs="Arial"/>
          <w:sz w:val="20"/>
          <w:szCs w:val="22"/>
        </w:rPr>
        <w:t>umístěn v</w:t>
      </w:r>
      <w:r>
        <w:rPr>
          <w:rFonts w:ascii="Arial" w:hAnsi="Arial" w:cs="Arial"/>
          <w:sz w:val="20"/>
          <w:szCs w:val="22"/>
        </w:rPr>
        <w:t> technické místnosti</w:t>
      </w:r>
      <w:r w:rsidRPr="007525E6">
        <w:rPr>
          <w:rFonts w:ascii="Arial" w:hAnsi="Arial" w:cs="Arial"/>
          <w:sz w:val="20"/>
          <w:szCs w:val="22"/>
        </w:rPr>
        <w:t>. Kotel bud</w:t>
      </w:r>
      <w:r>
        <w:rPr>
          <w:rFonts w:ascii="Arial" w:hAnsi="Arial" w:cs="Arial"/>
          <w:sz w:val="20"/>
          <w:szCs w:val="22"/>
        </w:rPr>
        <w:t>e</w:t>
      </w:r>
      <w:r w:rsidRPr="007525E6">
        <w:rPr>
          <w:rFonts w:ascii="Arial" w:hAnsi="Arial" w:cs="Arial"/>
          <w:sz w:val="20"/>
          <w:szCs w:val="22"/>
        </w:rPr>
        <w:t xml:space="preserve"> vybaven regulací s modulací výkonu do 2</w:t>
      </w:r>
      <w:r>
        <w:rPr>
          <w:rFonts w:ascii="Arial" w:hAnsi="Arial" w:cs="Arial"/>
          <w:sz w:val="20"/>
          <w:szCs w:val="22"/>
        </w:rPr>
        <w:t>8</w:t>
      </w:r>
      <w:r w:rsidRPr="007525E6">
        <w:rPr>
          <w:rFonts w:ascii="Arial" w:hAnsi="Arial" w:cs="Arial"/>
          <w:sz w:val="20"/>
          <w:szCs w:val="22"/>
        </w:rPr>
        <w:t>,0 kW řízenou mikroprocesorem.</w:t>
      </w:r>
      <w:r>
        <w:rPr>
          <w:rFonts w:ascii="Arial" w:hAnsi="Arial" w:cs="Arial"/>
          <w:sz w:val="20"/>
          <w:szCs w:val="22"/>
        </w:rPr>
        <w:t xml:space="preserve"> Kotel se spotřebič v uzavřeném provedení – vzduch pro spalování a odtah spalin bude řešen do venkovního prostoru (potrubím přes střechu objektu rodinného domku). Spotřeba plynu cca 2,7 m</w:t>
      </w:r>
      <w:r w:rsidRPr="00AF2FA9">
        <w:rPr>
          <w:rFonts w:ascii="Arial" w:hAnsi="Arial" w:cs="Arial"/>
          <w:sz w:val="20"/>
          <w:szCs w:val="22"/>
          <w:vertAlign w:val="superscript"/>
        </w:rPr>
        <w:t>3</w:t>
      </w:r>
      <w:r>
        <w:rPr>
          <w:rFonts w:ascii="Arial" w:hAnsi="Arial" w:cs="Arial"/>
          <w:sz w:val="20"/>
          <w:szCs w:val="22"/>
        </w:rPr>
        <w:t>/h, celková spotřeba cca 2 800 m</w:t>
      </w:r>
      <w:r w:rsidRPr="00AF2FA9">
        <w:rPr>
          <w:rFonts w:ascii="Arial" w:hAnsi="Arial" w:cs="Arial"/>
          <w:sz w:val="20"/>
          <w:szCs w:val="22"/>
          <w:vertAlign w:val="superscript"/>
        </w:rPr>
        <w:t>3</w:t>
      </w:r>
      <w:r>
        <w:rPr>
          <w:rFonts w:ascii="Arial" w:hAnsi="Arial" w:cs="Arial"/>
          <w:sz w:val="20"/>
          <w:szCs w:val="22"/>
        </w:rPr>
        <w:t xml:space="preserve">/rok. </w:t>
      </w:r>
    </w:p>
    <w:p w:rsidR="00A940C9" w:rsidRDefault="00A940C9" w:rsidP="00A940C9">
      <w:pPr>
        <w:pStyle w:val="Normlnweb"/>
        <w:autoSpaceDE w:val="0"/>
        <w:autoSpaceDN w:val="0"/>
        <w:adjustRightInd w:val="0"/>
        <w:spacing w:before="0" w:beforeAutospacing="0" w:after="0" w:afterAutospacing="0"/>
        <w:jc w:val="both"/>
        <w:rPr>
          <w:rFonts w:ascii="Arial" w:hAnsi="Arial" w:cs="Arial"/>
          <w:sz w:val="20"/>
          <w:szCs w:val="22"/>
        </w:rPr>
      </w:pPr>
      <w:r w:rsidRPr="007525E6">
        <w:rPr>
          <w:rFonts w:ascii="Arial" w:hAnsi="Arial" w:cs="Arial"/>
          <w:sz w:val="20"/>
          <w:szCs w:val="22"/>
        </w:rPr>
        <w:t>Dále bude v obývacím pokoji umístěna krbová vložka</w:t>
      </w:r>
      <w:r>
        <w:rPr>
          <w:rFonts w:ascii="Arial" w:hAnsi="Arial" w:cs="Arial"/>
          <w:sz w:val="20"/>
          <w:szCs w:val="22"/>
        </w:rPr>
        <w:t xml:space="preserve"> ROMOTOP KV 6.6.2, </w:t>
      </w:r>
      <w:r w:rsidRPr="007525E6">
        <w:rPr>
          <w:rFonts w:ascii="Arial" w:hAnsi="Arial" w:cs="Arial"/>
          <w:sz w:val="20"/>
          <w:szCs w:val="22"/>
        </w:rPr>
        <w:t xml:space="preserve">palivo dřevo, jmenovitý tepelný příkon </w:t>
      </w:r>
      <w:r>
        <w:rPr>
          <w:rFonts w:ascii="Arial" w:hAnsi="Arial" w:cs="Arial"/>
          <w:sz w:val="20"/>
          <w:szCs w:val="22"/>
        </w:rPr>
        <w:t xml:space="preserve">3 - 12 </w:t>
      </w:r>
      <w:r w:rsidRPr="007525E6">
        <w:rPr>
          <w:rFonts w:ascii="Arial" w:hAnsi="Arial" w:cs="Arial"/>
          <w:sz w:val="20"/>
          <w:szCs w:val="22"/>
        </w:rPr>
        <w:t>kW, odta</w:t>
      </w:r>
      <w:r>
        <w:rPr>
          <w:rFonts w:ascii="Arial" w:hAnsi="Arial" w:cs="Arial"/>
          <w:sz w:val="20"/>
          <w:szCs w:val="22"/>
        </w:rPr>
        <w:t xml:space="preserve">h spalin nad střechu domku komínovým systémem </w:t>
      </w:r>
      <w:proofErr w:type="spellStart"/>
      <w:r>
        <w:rPr>
          <w:rFonts w:ascii="Arial" w:hAnsi="Arial" w:cs="Arial"/>
          <w:sz w:val="20"/>
          <w:szCs w:val="22"/>
        </w:rPr>
        <w:t>Schiedel</w:t>
      </w:r>
      <w:proofErr w:type="spellEnd"/>
      <w:r>
        <w:rPr>
          <w:rFonts w:ascii="Arial" w:hAnsi="Arial" w:cs="Arial"/>
          <w:sz w:val="20"/>
          <w:szCs w:val="22"/>
        </w:rPr>
        <w:t xml:space="preserve"> o výšce cca 9,15 m</w:t>
      </w:r>
      <w:r w:rsidRPr="007525E6">
        <w:rPr>
          <w:rFonts w:ascii="Arial" w:hAnsi="Arial" w:cs="Arial"/>
          <w:sz w:val="20"/>
          <w:szCs w:val="22"/>
        </w:rPr>
        <w:t>.</w:t>
      </w:r>
      <w:r>
        <w:rPr>
          <w:rFonts w:ascii="Arial" w:hAnsi="Arial" w:cs="Arial"/>
          <w:sz w:val="20"/>
          <w:szCs w:val="22"/>
        </w:rPr>
        <w:t xml:space="preserve"> </w:t>
      </w:r>
    </w:p>
    <w:p w:rsidR="00302F16" w:rsidRDefault="00302F16" w:rsidP="00A36E3C">
      <w:pPr>
        <w:pStyle w:val="textpsmene"/>
        <w:tabs>
          <w:tab w:val="clear" w:pos="425"/>
        </w:tabs>
        <w:ind w:left="0" w:firstLine="0"/>
        <w:rPr>
          <w:rFonts w:ascii="Arial" w:hAnsi="Arial" w:cs="Arial"/>
          <w:sz w:val="20"/>
          <w:szCs w:val="22"/>
        </w:rPr>
      </w:pPr>
    </w:p>
    <w:p w:rsidR="00E7233A" w:rsidRPr="00AF4942" w:rsidRDefault="00E7233A" w:rsidP="00E7233A">
      <w:pPr>
        <w:pStyle w:val="textpsmene"/>
        <w:tabs>
          <w:tab w:val="clear" w:pos="425"/>
        </w:tabs>
        <w:rPr>
          <w:rFonts w:ascii="Arial" w:hAnsi="Arial" w:cs="Arial"/>
          <w:sz w:val="20"/>
          <w:szCs w:val="22"/>
        </w:rPr>
      </w:pPr>
      <w:r w:rsidRPr="00AF4942">
        <w:rPr>
          <w:rFonts w:ascii="Arial" w:hAnsi="Arial" w:cs="Arial"/>
          <w:sz w:val="20"/>
          <w:szCs w:val="22"/>
        </w:rPr>
        <w:t xml:space="preserve">užitné zatížení stálé </w:t>
      </w:r>
      <w:r w:rsidRPr="00AF4942">
        <w:rPr>
          <w:rFonts w:ascii="Arial" w:hAnsi="Arial" w:cs="Arial"/>
          <w:sz w:val="20"/>
          <w:szCs w:val="22"/>
        </w:rPr>
        <w:tab/>
      </w:r>
      <w:r w:rsidR="00075AE1" w:rsidRPr="00AF4942">
        <w:rPr>
          <w:rFonts w:ascii="Arial" w:hAnsi="Arial" w:cs="Arial"/>
          <w:sz w:val="20"/>
          <w:szCs w:val="22"/>
        </w:rPr>
        <w:tab/>
      </w:r>
      <w:r w:rsidRPr="00AF4942">
        <w:rPr>
          <w:rFonts w:ascii="Arial" w:hAnsi="Arial" w:cs="Arial"/>
          <w:sz w:val="20"/>
          <w:szCs w:val="22"/>
        </w:rPr>
        <w:tab/>
      </w:r>
      <w:proofErr w:type="spellStart"/>
      <w:r w:rsidRPr="00AF4942">
        <w:rPr>
          <w:rFonts w:ascii="Arial" w:hAnsi="Arial" w:cs="Arial"/>
          <w:sz w:val="20"/>
          <w:szCs w:val="22"/>
        </w:rPr>
        <w:t>q</w:t>
      </w:r>
      <w:r w:rsidRPr="00AF4942">
        <w:rPr>
          <w:rFonts w:ascii="Arial" w:hAnsi="Arial" w:cs="Arial"/>
          <w:sz w:val="20"/>
          <w:szCs w:val="22"/>
          <w:vertAlign w:val="subscript"/>
        </w:rPr>
        <w:t>k</w:t>
      </w:r>
      <w:proofErr w:type="spellEnd"/>
      <w:r w:rsidRPr="00AF4942">
        <w:rPr>
          <w:rFonts w:ascii="Arial" w:hAnsi="Arial" w:cs="Arial"/>
          <w:sz w:val="20"/>
          <w:szCs w:val="22"/>
        </w:rPr>
        <w:t xml:space="preserve"> = 2,0 </w:t>
      </w:r>
      <w:proofErr w:type="spellStart"/>
      <w:r w:rsidRPr="00AF4942">
        <w:rPr>
          <w:rFonts w:ascii="Arial" w:hAnsi="Arial" w:cs="Arial"/>
          <w:sz w:val="20"/>
          <w:szCs w:val="22"/>
        </w:rPr>
        <w:t>kN</w:t>
      </w:r>
      <w:proofErr w:type="spellEnd"/>
      <w:r w:rsidRPr="00AF4942">
        <w:rPr>
          <w:rFonts w:ascii="Arial" w:hAnsi="Arial" w:cs="Arial"/>
          <w:sz w:val="20"/>
          <w:szCs w:val="22"/>
        </w:rPr>
        <w:t>/m</w:t>
      </w:r>
      <w:r w:rsidRPr="00AF4942">
        <w:rPr>
          <w:rFonts w:ascii="Arial" w:hAnsi="Arial" w:cs="Arial"/>
          <w:sz w:val="20"/>
          <w:szCs w:val="22"/>
          <w:vertAlign w:val="superscript"/>
        </w:rPr>
        <w:t>2</w:t>
      </w:r>
    </w:p>
    <w:p w:rsidR="00E7233A" w:rsidRPr="00AF4942" w:rsidRDefault="00E7233A" w:rsidP="00E7233A">
      <w:pPr>
        <w:pStyle w:val="textpsmene"/>
        <w:tabs>
          <w:tab w:val="clear" w:pos="425"/>
        </w:tabs>
        <w:rPr>
          <w:rFonts w:ascii="Arial" w:hAnsi="Arial" w:cs="Arial"/>
          <w:sz w:val="20"/>
          <w:szCs w:val="22"/>
        </w:rPr>
      </w:pPr>
      <w:r w:rsidRPr="00AF4942">
        <w:rPr>
          <w:rFonts w:ascii="Arial" w:hAnsi="Arial" w:cs="Arial"/>
          <w:sz w:val="20"/>
          <w:szCs w:val="22"/>
        </w:rPr>
        <w:t xml:space="preserve">užitné zatížení nahodilé </w:t>
      </w:r>
      <w:r w:rsidRPr="00AF4942">
        <w:rPr>
          <w:rFonts w:ascii="Arial" w:hAnsi="Arial" w:cs="Arial"/>
          <w:sz w:val="20"/>
          <w:szCs w:val="22"/>
        </w:rPr>
        <w:tab/>
      </w:r>
      <w:r w:rsidRPr="00AF4942">
        <w:rPr>
          <w:rFonts w:ascii="Arial" w:hAnsi="Arial" w:cs="Arial"/>
          <w:sz w:val="20"/>
          <w:szCs w:val="22"/>
        </w:rPr>
        <w:tab/>
      </w:r>
      <w:proofErr w:type="spellStart"/>
      <w:r w:rsidRPr="00AF4942">
        <w:rPr>
          <w:rFonts w:ascii="Arial" w:hAnsi="Arial" w:cs="Arial"/>
          <w:sz w:val="20"/>
          <w:szCs w:val="22"/>
        </w:rPr>
        <w:t>q</w:t>
      </w:r>
      <w:r w:rsidRPr="00AF4942">
        <w:rPr>
          <w:rFonts w:ascii="Arial" w:hAnsi="Arial" w:cs="Arial"/>
          <w:sz w:val="20"/>
          <w:szCs w:val="22"/>
          <w:vertAlign w:val="subscript"/>
        </w:rPr>
        <w:t>d</w:t>
      </w:r>
      <w:proofErr w:type="spellEnd"/>
      <w:r w:rsidRPr="00AF4942">
        <w:rPr>
          <w:rFonts w:ascii="Arial" w:hAnsi="Arial" w:cs="Arial"/>
          <w:sz w:val="20"/>
          <w:szCs w:val="22"/>
        </w:rPr>
        <w:t xml:space="preserve"> =1,5 </w:t>
      </w:r>
      <w:proofErr w:type="spellStart"/>
      <w:r w:rsidRPr="00AF4942">
        <w:rPr>
          <w:rFonts w:ascii="Arial" w:hAnsi="Arial" w:cs="Arial"/>
          <w:sz w:val="20"/>
          <w:szCs w:val="22"/>
        </w:rPr>
        <w:t>kN</w:t>
      </w:r>
      <w:proofErr w:type="spellEnd"/>
      <w:r w:rsidRPr="00AF4942">
        <w:rPr>
          <w:rFonts w:ascii="Arial" w:hAnsi="Arial" w:cs="Arial"/>
          <w:sz w:val="20"/>
          <w:szCs w:val="22"/>
        </w:rPr>
        <w:t>/m</w:t>
      </w:r>
      <w:r w:rsidRPr="00AF4942">
        <w:rPr>
          <w:rFonts w:ascii="Arial" w:hAnsi="Arial" w:cs="Arial"/>
          <w:sz w:val="20"/>
          <w:szCs w:val="22"/>
          <w:vertAlign w:val="superscript"/>
        </w:rPr>
        <w:t>2</w:t>
      </w:r>
    </w:p>
    <w:p w:rsidR="00E7233A" w:rsidRPr="00AF4942" w:rsidRDefault="00E7233A" w:rsidP="00E7233A">
      <w:pPr>
        <w:pStyle w:val="textpsmene"/>
        <w:tabs>
          <w:tab w:val="clear" w:pos="425"/>
        </w:tabs>
        <w:rPr>
          <w:rFonts w:ascii="Arial" w:hAnsi="Arial" w:cs="Arial"/>
          <w:sz w:val="20"/>
          <w:szCs w:val="22"/>
        </w:rPr>
      </w:pPr>
      <w:r w:rsidRPr="00AF4942">
        <w:rPr>
          <w:rFonts w:ascii="Arial" w:hAnsi="Arial" w:cs="Arial"/>
          <w:sz w:val="20"/>
          <w:szCs w:val="22"/>
        </w:rPr>
        <w:t xml:space="preserve">sněhová oblast II. </w:t>
      </w:r>
      <w:r w:rsidRPr="00AF4942">
        <w:rPr>
          <w:rFonts w:ascii="Arial" w:hAnsi="Arial" w:cs="Arial"/>
          <w:sz w:val="20"/>
          <w:szCs w:val="22"/>
        </w:rPr>
        <w:tab/>
      </w:r>
      <w:r w:rsidRPr="00AF4942">
        <w:rPr>
          <w:rFonts w:ascii="Arial" w:hAnsi="Arial" w:cs="Arial"/>
          <w:sz w:val="20"/>
          <w:szCs w:val="22"/>
        </w:rPr>
        <w:tab/>
      </w:r>
      <w:r w:rsidRPr="00AF4942">
        <w:rPr>
          <w:rFonts w:ascii="Arial" w:hAnsi="Arial" w:cs="Arial"/>
          <w:sz w:val="20"/>
          <w:szCs w:val="22"/>
        </w:rPr>
        <w:tab/>
      </w:r>
      <w:proofErr w:type="spellStart"/>
      <w:r w:rsidRPr="00AF4942">
        <w:rPr>
          <w:rFonts w:ascii="Arial" w:hAnsi="Arial" w:cs="Arial"/>
          <w:sz w:val="20"/>
          <w:szCs w:val="22"/>
        </w:rPr>
        <w:t>s</w:t>
      </w:r>
      <w:r w:rsidRPr="00AF4942">
        <w:rPr>
          <w:rFonts w:ascii="Arial" w:hAnsi="Arial" w:cs="Arial"/>
          <w:sz w:val="20"/>
          <w:szCs w:val="22"/>
          <w:vertAlign w:val="subscript"/>
        </w:rPr>
        <w:t>k</w:t>
      </w:r>
      <w:proofErr w:type="spellEnd"/>
      <w:r w:rsidRPr="00AF4942">
        <w:rPr>
          <w:rFonts w:ascii="Arial" w:hAnsi="Arial" w:cs="Arial"/>
          <w:sz w:val="20"/>
          <w:szCs w:val="22"/>
          <w:vertAlign w:val="subscript"/>
        </w:rPr>
        <w:t xml:space="preserve"> </w:t>
      </w:r>
      <w:r w:rsidRPr="00AF4942">
        <w:rPr>
          <w:rFonts w:ascii="Arial" w:hAnsi="Arial" w:cs="Arial"/>
          <w:sz w:val="20"/>
          <w:szCs w:val="22"/>
        </w:rPr>
        <w:t xml:space="preserve">= 0,7 </w:t>
      </w:r>
      <w:proofErr w:type="spellStart"/>
      <w:r w:rsidRPr="00AF4942">
        <w:rPr>
          <w:rFonts w:ascii="Arial" w:hAnsi="Arial" w:cs="Arial"/>
          <w:sz w:val="20"/>
          <w:szCs w:val="22"/>
        </w:rPr>
        <w:t>kN</w:t>
      </w:r>
      <w:proofErr w:type="spellEnd"/>
      <w:r w:rsidRPr="00AF4942">
        <w:rPr>
          <w:rFonts w:ascii="Arial" w:hAnsi="Arial" w:cs="Arial"/>
          <w:sz w:val="20"/>
          <w:szCs w:val="22"/>
        </w:rPr>
        <w:t>/m</w:t>
      </w:r>
      <w:r w:rsidRPr="00AF4942">
        <w:rPr>
          <w:rFonts w:ascii="Arial" w:hAnsi="Arial" w:cs="Arial"/>
          <w:sz w:val="20"/>
          <w:szCs w:val="22"/>
          <w:vertAlign w:val="superscript"/>
        </w:rPr>
        <w:t>2</w:t>
      </w:r>
      <w:r w:rsidRPr="00AF4942">
        <w:rPr>
          <w:rFonts w:ascii="Arial" w:hAnsi="Arial" w:cs="Arial"/>
          <w:sz w:val="20"/>
          <w:szCs w:val="22"/>
        </w:rPr>
        <w:t xml:space="preserve"> </w:t>
      </w:r>
    </w:p>
    <w:p w:rsidR="00E7233A" w:rsidRPr="00AF4942" w:rsidRDefault="00E7233A" w:rsidP="00E7233A">
      <w:pPr>
        <w:pStyle w:val="textpsmene"/>
        <w:tabs>
          <w:tab w:val="clear" w:pos="425"/>
        </w:tabs>
        <w:rPr>
          <w:rFonts w:ascii="Arial" w:hAnsi="Arial" w:cs="Arial"/>
          <w:sz w:val="20"/>
          <w:szCs w:val="22"/>
        </w:rPr>
      </w:pPr>
      <w:r w:rsidRPr="00AF4942">
        <w:rPr>
          <w:rFonts w:ascii="Arial" w:hAnsi="Arial" w:cs="Arial"/>
          <w:sz w:val="20"/>
          <w:szCs w:val="22"/>
        </w:rPr>
        <w:t>větrná oblast II, rychlost větru</w:t>
      </w:r>
      <w:r w:rsidRPr="00AF4942">
        <w:rPr>
          <w:rFonts w:ascii="Arial" w:hAnsi="Arial" w:cs="Arial"/>
          <w:sz w:val="20"/>
          <w:szCs w:val="22"/>
        </w:rPr>
        <w:tab/>
      </w:r>
      <w:r w:rsidR="00350DD9">
        <w:rPr>
          <w:rFonts w:ascii="Arial" w:hAnsi="Arial" w:cs="Arial"/>
          <w:sz w:val="20"/>
          <w:szCs w:val="22"/>
        </w:rPr>
        <w:tab/>
      </w:r>
      <w:proofErr w:type="spellStart"/>
      <w:r w:rsidRPr="00AF4942">
        <w:rPr>
          <w:rFonts w:ascii="Arial" w:hAnsi="Arial" w:cs="Arial"/>
          <w:sz w:val="20"/>
          <w:szCs w:val="22"/>
        </w:rPr>
        <w:t>v</w:t>
      </w:r>
      <w:r w:rsidRPr="00AF4942">
        <w:rPr>
          <w:rFonts w:ascii="Arial" w:hAnsi="Arial" w:cs="Arial"/>
          <w:sz w:val="20"/>
          <w:szCs w:val="22"/>
          <w:vertAlign w:val="subscript"/>
        </w:rPr>
        <w:t>b</w:t>
      </w:r>
      <w:proofErr w:type="spellEnd"/>
      <w:r w:rsidRPr="00AF4942">
        <w:rPr>
          <w:rFonts w:ascii="Arial" w:hAnsi="Arial" w:cs="Arial"/>
          <w:sz w:val="20"/>
          <w:szCs w:val="22"/>
        </w:rPr>
        <w:t xml:space="preserve"> = 25 m/s</w:t>
      </w:r>
    </w:p>
    <w:p w:rsidR="00EC56E6" w:rsidRPr="00AF4942" w:rsidRDefault="00EC56E6" w:rsidP="00D25D45">
      <w:pPr>
        <w:autoSpaceDE w:val="0"/>
        <w:autoSpaceDN w:val="0"/>
        <w:adjustRightInd w:val="0"/>
        <w:spacing w:after="0" w:line="240" w:lineRule="auto"/>
        <w:rPr>
          <w:rFonts w:ascii="Arial" w:hAnsi="Arial" w:cs="Arial"/>
          <w:sz w:val="20"/>
        </w:rPr>
      </w:pPr>
    </w:p>
    <w:p w:rsidR="00D25D45" w:rsidRPr="002F5A8D" w:rsidRDefault="00D25D45" w:rsidP="00D25D45">
      <w:pPr>
        <w:autoSpaceDE w:val="0"/>
        <w:autoSpaceDN w:val="0"/>
        <w:adjustRightInd w:val="0"/>
        <w:spacing w:after="0" w:line="240" w:lineRule="auto"/>
        <w:rPr>
          <w:rFonts w:ascii="Arial" w:hAnsi="Arial" w:cs="Arial"/>
          <w:b/>
        </w:rPr>
      </w:pPr>
      <w:r w:rsidRPr="002F5A8D">
        <w:rPr>
          <w:rFonts w:ascii="Arial" w:hAnsi="Arial" w:cs="Arial"/>
          <w:b/>
        </w:rPr>
        <w:t xml:space="preserve">b) Výkresová část </w:t>
      </w:r>
      <w:r w:rsidR="00F13FB7">
        <w:rPr>
          <w:rFonts w:ascii="Arial" w:hAnsi="Arial" w:cs="Arial"/>
          <w:b/>
        </w:rPr>
        <w:t>- tvar</w:t>
      </w:r>
      <w:r w:rsidR="00E36F6D" w:rsidRPr="002F5A8D">
        <w:rPr>
          <w:rFonts w:ascii="Arial" w:hAnsi="Arial" w:cs="Arial"/>
          <w:b/>
        </w:rPr>
        <w:t xml:space="preserve"> </w:t>
      </w:r>
      <w:r w:rsidR="00F13FB7">
        <w:rPr>
          <w:rFonts w:ascii="Arial" w:hAnsi="Arial" w:cs="Arial"/>
          <w:b/>
        </w:rPr>
        <w:t>monolitických</w:t>
      </w:r>
      <w:r w:rsidRPr="002F5A8D">
        <w:rPr>
          <w:rFonts w:ascii="Arial" w:hAnsi="Arial" w:cs="Arial"/>
          <w:b/>
        </w:rPr>
        <w:t xml:space="preserve"> betonov</w:t>
      </w:r>
      <w:r w:rsidR="00F13FB7">
        <w:rPr>
          <w:rFonts w:ascii="Arial" w:hAnsi="Arial" w:cs="Arial"/>
          <w:b/>
        </w:rPr>
        <w:t>ých</w:t>
      </w:r>
      <w:r w:rsidRPr="002F5A8D">
        <w:rPr>
          <w:rFonts w:ascii="Arial" w:hAnsi="Arial" w:cs="Arial"/>
          <w:b/>
        </w:rPr>
        <w:t xml:space="preserve"> konstrukc</w:t>
      </w:r>
      <w:r w:rsidR="00F13FB7">
        <w:rPr>
          <w:rFonts w:ascii="Arial" w:hAnsi="Arial" w:cs="Arial"/>
          <w:b/>
        </w:rPr>
        <w:t>í</w:t>
      </w:r>
      <w:r w:rsidRPr="002F5A8D">
        <w:rPr>
          <w:rFonts w:ascii="Arial" w:hAnsi="Arial" w:cs="Arial"/>
          <w:b/>
        </w:rPr>
        <w:t>; výkres</w:t>
      </w:r>
      <w:r w:rsidR="00F13FB7">
        <w:rPr>
          <w:rFonts w:ascii="Arial" w:hAnsi="Arial" w:cs="Arial"/>
          <w:b/>
        </w:rPr>
        <w:t>y</w:t>
      </w:r>
      <w:r w:rsidRPr="002F5A8D">
        <w:rPr>
          <w:rFonts w:ascii="Arial" w:hAnsi="Arial" w:cs="Arial"/>
          <w:b/>
        </w:rPr>
        <w:t xml:space="preserve"> sestav</w:t>
      </w:r>
      <w:r w:rsidR="00F13FB7">
        <w:rPr>
          <w:rFonts w:ascii="Arial" w:hAnsi="Arial" w:cs="Arial"/>
          <w:b/>
        </w:rPr>
        <w:t xml:space="preserve"> dílců montované betonové konstrukce;</w:t>
      </w:r>
      <w:r w:rsidRPr="002F5A8D">
        <w:rPr>
          <w:rFonts w:ascii="Arial" w:hAnsi="Arial" w:cs="Arial"/>
          <w:b/>
        </w:rPr>
        <w:t xml:space="preserve"> </w:t>
      </w:r>
      <w:r w:rsidR="00F13FB7">
        <w:rPr>
          <w:rFonts w:ascii="Arial" w:hAnsi="Arial" w:cs="Arial"/>
          <w:b/>
        </w:rPr>
        <w:t xml:space="preserve">výkresy sestav kovových a </w:t>
      </w:r>
      <w:r w:rsidRPr="002F5A8D">
        <w:rPr>
          <w:rFonts w:ascii="Arial" w:hAnsi="Arial" w:cs="Arial"/>
          <w:b/>
        </w:rPr>
        <w:t>dřevěných konstrukcí</w:t>
      </w:r>
      <w:r w:rsidR="00F13FB7">
        <w:rPr>
          <w:rFonts w:ascii="Arial" w:hAnsi="Arial" w:cs="Arial"/>
          <w:b/>
        </w:rPr>
        <w:t xml:space="preserve"> apod</w:t>
      </w:r>
      <w:r w:rsidRPr="002F5A8D">
        <w:rPr>
          <w:rFonts w:ascii="Arial" w:hAnsi="Arial" w:cs="Arial"/>
          <w:b/>
        </w:rPr>
        <w:t>.</w:t>
      </w:r>
    </w:p>
    <w:p w:rsidR="00DC3AA3" w:rsidRDefault="00A940C9" w:rsidP="0015698D">
      <w:pPr>
        <w:spacing w:after="0" w:line="240" w:lineRule="auto"/>
        <w:jc w:val="both"/>
        <w:rPr>
          <w:rFonts w:ascii="Arial" w:hAnsi="Arial" w:cs="Arial"/>
          <w:sz w:val="20"/>
        </w:rPr>
      </w:pPr>
      <w:r>
        <w:rPr>
          <w:rFonts w:ascii="Arial" w:hAnsi="Arial" w:cs="Arial"/>
          <w:sz w:val="20"/>
        </w:rPr>
        <w:t xml:space="preserve">D.1.7 Půdorys vazníků </w:t>
      </w:r>
      <w:r>
        <w:rPr>
          <w:rFonts w:ascii="Arial" w:hAnsi="Arial" w:cs="Arial"/>
          <w:sz w:val="20"/>
        </w:rPr>
        <w:tab/>
      </w:r>
      <w:r>
        <w:rPr>
          <w:rFonts w:ascii="Arial" w:hAnsi="Arial" w:cs="Arial"/>
          <w:sz w:val="20"/>
        </w:rPr>
        <w:tab/>
      </w:r>
      <w:r>
        <w:rPr>
          <w:rFonts w:ascii="Arial" w:hAnsi="Arial" w:cs="Arial"/>
          <w:sz w:val="20"/>
        </w:rPr>
        <w:tab/>
        <w:t>M 1 : 75</w:t>
      </w:r>
    </w:p>
    <w:p w:rsidR="00A940C9" w:rsidRPr="001D4EF0" w:rsidRDefault="00A940C9" w:rsidP="0015698D">
      <w:pPr>
        <w:spacing w:after="0" w:line="240" w:lineRule="auto"/>
        <w:jc w:val="both"/>
        <w:rPr>
          <w:rFonts w:ascii="Arial" w:hAnsi="Arial" w:cs="Arial"/>
          <w:b/>
          <w:sz w:val="20"/>
        </w:rPr>
      </w:pPr>
    </w:p>
    <w:p w:rsidR="00D25D45" w:rsidRPr="002F5A8D" w:rsidRDefault="00D25D45" w:rsidP="00D25D45">
      <w:pPr>
        <w:autoSpaceDE w:val="0"/>
        <w:autoSpaceDN w:val="0"/>
        <w:adjustRightInd w:val="0"/>
        <w:spacing w:after="0" w:line="240" w:lineRule="auto"/>
        <w:rPr>
          <w:rFonts w:ascii="Arial" w:hAnsi="Arial" w:cs="Arial"/>
          <w:b/>
        </w:rPr>
      </w:pPr>
      <w:r w:rsidRPr="002F5A8D">
        <w:rPr>
          <w:rFonts w:ascii="Arial" w:hAnsi="Arial" w:cs="Arial"/>
          <w:b/>
        </w:rPr>
        <w:t xml:space="preserve">c) Statické posouzení </w:t>
      </w:r>
      <w:r w:rsidR="00F13FB7">
        <w:rPr>
          <w:rFonts w:ascii="Arial" w:hAnsi="Arial" w:cs="Arial"/>
          <w:b/>
        </w:rPr>
        <w:t xml:space="preserve">– použité podklady, základní normy, předpisy, </w:t>
      </w:r>
      <w:proofErr w:type="spellStart"/>
      <w:r w:rsidR="00F13FB7">
        <w:rPr>
          <w:rFonts w:ascii="Arial" w:hAnsi="Arial" w:cs="Arial"/>
          <w:b/>
        </w:rPr>
        <w:t>údajě</w:t>
      </w:r>
      <w:proofErr w:type="spellEnd"/>
      <w:r w:rsidR="00F13FB7">
        <w:rPr>
          <w:rFonts w:ascii="Arial" w:hAnsi="Arial" w:cs="Arial"/>
          <w:b/>
        </w:rPr>
        <w:t xml:space="preserve"> o zatíženích a materiálech; </w:t>
      </w:r>
      <w:r w:rsidRPr="002F5A8D">
        <w:rPr>
          <w:rFonts w:ascii="Arial" w:hAnsi="Arial" w:cs="Arial"/>
          <w:b/>
        </w:rPr>
        <w:t>ověření základního koncepčního řeš</w:t>
      </w:r>
      <w:r w:rsidR="00E36F6D" w:rsidRPr="002F5A8D">
        <w:rPr>
          <w:rFonts w:ascii="Arial" w:hAnsi="Arial" w:cs="Arial"/>
          <w:b/>
        </w:rPr>
        <w:t xml:space="preserve">ení nosné konstrukce; posouzení </w:t>
      </w:r>
      <w:r w:rsidRPr="002F5A8D">
        <w:rPr>
          <w:rFonts w:ascii="Arial" w:hAnsi="Arial" w:cs="Arial"/>
          <w:b/>
        </w:rPr>
        <w:t>stability konstrukce; stanovení rozměrů hlavních prvků nosné konstrukce včet</w:t>
      </w:r>
      <w:r w:rsidR="00E36F6D" w:rsidRPr="002F5A8D">
        <w:rPr>
          <w:rFonts w:ascii="Arial" w:hAnsi="Arial" w:cs="Arial"/>
          <w:b/>
        </w:rPr>
        <w:t xml:space="preserve">ně jejího </w:t>
      </w:r>
      <w:r w:rsidRPr="002F5A8D">
        <w:rPr>
          <w:rFonts w:ascii="Arial" w:hAnsi="Arial" w:cs="Arial"/>
          <w:b/>
        </w:rPr>
        <w:t>založení; dynamický výpočet, pokud na konstrukci působí dynamické namáhání</w:t>
      </w:r>
    </w:p>
    <w:p w:rsidR="007F7A4F" w:rsidRPr="007C0A8D" w:rsidRDefault="007F7A4F" w:rsidP="007F7A4F">
      <w:pPr>
        <w:pStyle w:val="textpsmene"/>
        <w:ind w:left="0" w:firstLine="0"/>
        <w:rPr>
          <w:rFonts w:ascii="Arial" w:hAnsi="Arial" w:cs="Arial"/>
          <w:sz w:val="20"/>
          <w:szCs w:val="22"/>
        </w:rPr>
      </w:pPr>
      <w:r w:rsidRPr="007C0A8D">
        <w:rPr>
          <w:rFonts w:ascii="Arial" w:hAnsi="Arial" w:cs="Arial"/>
          <w:sz w:val="20"/>
          <w:szCs w:val="22"/>
        </w:rPr>
        <w:t xml:space="preserve">Vlastní nosná konstrukce stavby je jednoduchá, navržená </w:t>
      </w:r>
      <w:r w:rsidR="00A940C9">
        <w:rPr>
          <w:rFonts w:ascii="Arial" w:hAnsi="Arial" w:cs="Arial"/>
          <w:sz w:val="20"/>
          <w:szCs w:val="22"/>
        </w:rPr>
        <w:t>zděná</w:t>
      </w:r>
      <w:r w:rsidR="00A36E3C">
        <w:rPr>
          <w:rFonts w:ascii="Arial" w:hAnsi="Arial" w:cs="Arial"/>
          <w:sz w:val="20"/>
          <w:szCs w:val="22"/>
        </w:rPr>
        <w:t xml:space="preserve"> s</w:t>
      </w:r>
      <w:r w:rsidR="007C0A8D" w:rsidRPr="007C0A8D">
        <w:rPr>
          <w:rFonts w:ascii="Arial" w:hAnsi="Arial" w:cs="Arial"/>
          <w:sz w:val="20"/>
          <w:szCs w:val="22"/>
        </w:rPr>
        <w:t xml:space="preserve"> d</w:t>
      </w:r>
      <w:r w:rsidRPr="007C0A8D">
        <w:rPr>
          <w:rFonts w:ascii="Arial" w:hAnsi="Arial" w:cs="Arial"/>
          <w:sz w:val="20"/>
          <w:szCs w:val="22"/>
        </w:rPr>
        <w:t xml:space="preserve">održením konstrukčních zásad výrobce a s využitím statických tabulek systému. Veškeré nosné konstrukce staticky vyhoví. Navržené konstrukce byly konzultovány se statikem. </w:t>
      </w:r>
    </w:p>
    <w:p w:rsidR="00BA32EE" w:rsidRDefault="00BB4EA0" w:rsidP="00BB4EA0">
      <w:pPr>
        <w:autoSpaceDE w:val="0"/>
        <w:autoSpaceDN w:val="0"/>
        <w:adjustRightInd w:val="0"/>
        <w:spacing w:after="0" w:line="240" w:lineRule="auto"/>
        <w:jc w:val="both"/>
        <w:rPr>
          <w:rFonts w:ascii="Arial" w:hAnsi="Arial" w:cs="Arial"/>
          <w:sz w:val="20"/>
        </w:rPr>
      </w:pPr>
      <w:r w:rsidRPr="006C484E">
        <w:rPr>
          <w:rFonts w:ascii="Arial" w:hAnsi="Arial" w:cs="Arial"/>
          <w:sz w:val="20"/>
        </w:rPr>
        <w:t xml:space="preserve">Projektová dokumentace je zpracována v rozsahu pro stavební povolení. Nenahrazuje prováděcí dokumentaci stavby, ani dodavatelskou dokumentaci stavby. Pokud je v projektové dokumentaci </w:t>
      </w:r>
      <w:r w:rsidRPr="006C484E">
        <w:rPr>
          <w:rFonts w:ascii="Arial" w:hAnsi="Arial" w:cs="Arial"/>
          <w:sz w:val="20"/>
        </w:rPr>
        <w:lastRenderedPageBreak/>
        <w:t>podmíněno provedení některých částí nebo konstrukčních prvků zpracováním dodavatelské prováděcí dokumentace, nebo je projektová dokumentace nespecifikuje, tak dodavatel zajistí zpracování příslušné prováděcí dokumentace. Během realizace mohou nastat situace nepředvídatelné touto projektovou dokumentací, v takovém případě je nutné nesrovnalosti konzultovat s projektantem.</w:t>
      </w:r>
    </w:p>
    <w:p w:rsidR="00A36E3C" w:rsidRDefault="00A36E3C" w:rsidP="001A21B6">
      <w:pPr>
        <w:tabs>
          <w:tab w:val="left" w:pos="266"/>
          <w:tab w:val="left" w:pos="1701"/>
        </w:tabs>
        <w:spacing w:after="0" w:line="240" w:lineRule="auto"/>
        <w:rPr>
          <w:rFonts w:ascii="Arial" w:hAnsi="Arial" w:cs="Arial"/>
          <w:sz w:val="20"/>
        </w:rPr>
      </w:pPr>
    </w:p>
    <w:p w:rsidR="001D4EF0" w:rsidRDefault="001D4EF0"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A940C9" w:rsidRDefault="00A940C9" w:rsidP="001A21B6">
      <w:pPr>
        <w:tabs>
          <w:tab w:val="left" w:pos="266"/>
          <w:tab w:val="left" w:pos="1701"/>
        </w:tabs>
        <w:spacing w:after="0" w:line="240" w:lineRule="auto"/>
        <w:rPr>
          <w:rFonts w:ascii="Arial" w:hAnsi="Arial"/>
          <w:sz w:val="24"/>
        </w:rPr>
      </w:pPr>
    </w:p>
    <w:p w:rsidR="00A940C9" w:rsidRDefault="00A940C9" w:rsidP="001A21B6">
      <w:pPr>
        <w:tabs>
          <w:tab w:val="left" w:pos="266"/>
          <w:tab w:val="left" w:pos="1701"/>
        </w:tabs>
        <w:spacing w:after="0" w:line="240" w:lineRule="auto"/>
        <w:rPr>
          <w:rFonts w:ascii="Arial" w:hAnsi="Arial"/>
          <w:sz w:val="24"/>
        </w:rPr>
      </w:pPr>
    </w:p>
    <w:p w:rsidR="00A940C9" w:rsidRDefault="00A940C9" w:rsidP="001A21B6">
      <w:pPr>
        <w:tabs>
          <w:tab w:val="left" w:pos="266"/>
          <w:tab w:val="left" w:pos="1701"/>
        </w:tabs>
        <w:spacing w:after="0" w:line="240" w:lineRule="auto"/>
        <w:rPr>
          <w:rFonts w:ascii="Arial" w:hAnsi="Arial"/>
          <w:sz w:val="24"/>
        </w:rPr>
      </w:pPr>
    </w:p>
    <w:p w:rsidR="00A940C9" w:rsidRDefault="00A940C9" w:rsidP="001A21B6">
      <w:pPr>
        <w:tabs>
          <w:tab w:val="left" w:pos="266"/>
          <w:tab w:val="left" w:pos="1701"/>
        </w:tabs>
        <w:spacing w:after="0" w:line="240" w:lineRule="auto"/>
        <w:rPr>
          <w:rFonts w:ascii="Arial" w:hAnsi="Arial"/>
          <w:sz w:val="24"/>
        </w:rPr>
      </w:pPr>
    </w:p>
    <w:p w:rsidR="00A940C9" w:rsidRDefault="00A940C9" w:rsidP="001A21B6">
      <w:pPr>
        <w:tabs>
          <w:tab w:val="left" w:pos="266"/>
          <w:tab w:val="left" w:pos="1701"/>
        </w:tabs>
        <w:spacing w:after="0" w:line="240" w:lineRule="auto"/>
        <w:rPr>
          <w:rFonts w:ascii="Arial" w:hAnsi="Arial"/>
          <w:sz w:val="24"/>
        </w:rPr>
      </w:pPr>
    </w:p>
    <w:p w:rsidR="00A940C9" w:rsidRDefault="00A940C9" w:rsidP="001A21B6">
      <w:pPr>
        <w:tabs>
          <w:tab w:val="left" w:pos="266"/>
          <w:tab w:val="left" w:pos="1701"/>
        </w:tabs>
        <w:spacing w:after="0" w:line="240" w:lineRule="auto"/>
        <w:rPr>
          <w:rFonts w:ascii="Arial" w:hAnsi="Arial"/>
          <w:sz w:val="24"/>
        </w:rPr>
      </w:pPr>
    </w:p>
    <w:p w:rsidR="00A940C9" w:rsidRDefault="00A940C9" w:rsidP="001A21B6">
      <w:pPr>
        <w:tabs>
          <w:tab w:val="left" w:pos="266"/>
          <w:tab w:val="left" w:pos="1701"/>
        </w:tabs>
        <w:spacing w:after="0" w:line="240" w:lineRule="auto"/>
        <w:rPr>
          <w:rFonts w:ascii="Arial" w:hAnsi="Arial"/>
          <w:sz w:val="24"/>
        </w:rPr>
      </w:pPr>
    </w:p>
    <w:p w:rsidR="00A940C9" w:rsidRDefault="00A940C9" w:rsidP="001A21B6">
      <w:pPr>
        <w:tabs>
          <w:tab w:val="left" w:pos="266"/>
          <w:tab w:val="left" w:pos="1701"/>
        </w:tabs>
        <w:spacing w:after="0" w:line="240" w:lineRule="auto"/>
        <w:rPr>
          <w:rFonts w:ascii="Arial" w:hAnsi="Arial"/>
          <w:sz w:val="24"/>
        </w:rPr>
      </w:pPr>
    </w:p>
    <w:p w:rsidR="00A940C9" w:rsidRDefault="00A940C9" w:rsidP="001A21B6">
      <w:pPr>
        <w:tabs>
          <w:tab w:val="left" w:pos="266"/>
          <w:tab w:val="left" w:pos="1701"/>
        </w:tabs>
        <w:spacing w:after="0" w:line="240" w:lineRule="auto"/>
        <w:rPr>
          <w:rFonts w:ascii="Arial" w:hAnsi="Arial"/>
          <w:sz w:val="24"/>
        </w:rPr>
      </w:pPr>
    </w:p>
    <w:p w:rsidR="00A940C9" w:rsidRDefault="00A940C9" w:rsidP="001A21B6">
      <w:pPr>
        <w:tabs>
          <w:tab w:val="left" w:pos="266"/>
          <w:tab w:val="left" w:pos="1701"/>
        </w:tabs>
        <w:spacing w:after="0" w:line="240" w:lineRule="auto"/>
        <w:rPr>
          <w:rFonts w:ascii="Arial" w:hAnsi="Arial"/>
          <w:sz w:val="24"/>
        </w:rPr>
      </w:pPr>
    </w:p>
    <w:p w:rsidR="00A940C9" w:rsidRDefault="00A940C9" w:rsidP="001A21B6">
      <w:pPr>
        <w:tabs>
          <w:tab w:val="left" w:pos="266"/>
          <w:tab w:val="left" w:pos="1701"/>
        </w:tabs>
        <w:spacing w:after="0" w:line="240" w:lineRule="auto"/>
        <w:rPr>
          <w:rFonts w:ascii="Arial" w:hAnsi="Arial"/>
          <w:sz w:val="24"/>
        </w:rPr>
      </w:pPr>
    </w:p>
    <w:p w:rsidR="00A940C9" w:rsidRDefault="00A940C9" w:rsidP="001A21B6">
      <w:pPr>
        <w:tabs>
          <w:tab w:val="left" w:pos="266"/>
          <w:tab w:val="left" w:pos="1701"/>
        </w:tabs>
        <w:spacing w:after="0" w:line="240" w:lineRule="auto"/>
        <w:rPr>
          <w:rFonts w:ascii="Arial" w:hAnsi="Arial"/>
          <w:sz w:val="24"/>
        </w:rPr>
      </w:pPr>
    </w:p>
    <w:p w:rsidR="002C33BD" w:rsidRDefault="002C33BD" w:rsidP="001A21B6">
      <w:pPr>
        <w:tabs>
          <w:tab w:val="left" w:pos="266"/>
          <w:tab w:val="left" w:pos="1701"/>
        </w:tabs>
        <w:spacing w:after="0" w:line="240" w:lineRule="auto"/>
        <w:rPr>
          <w:rFonts w:ascii="Arial" w:hAnsi="Arial"/>
          <w:sz w:val="24"/>
        </w:rPr>
      </w:pPr>
    </w:p>
    <w:p w:rsidR="0030616F" w:rsidRPr="00974A9F" w:rsidRDefault="0030616F" w:rsidP="0030616F">
      <w:pPr>
        <w:tabs>
          <w:tab w:val="left" w:pos="266"/>
          <w:tab w:val="left" w:pos="1701"/>
        </w:tabs>
        <w:spacing w:after="0" w:line="240" w:lineRule="auto"/>
        <w:rPr>
          <w:rFonts w:ascii="Arial" w:hAnsi="Arial"/>
          <w:sz w:val="24"/>
        </w:rPr>
      </w:pPr>
      <w:r w:rsidRPr="00974A9F">
        <w:rPr>
          <w:rFonts w:ascii="Arial" w:hAnsi="Arial"/>
          <w:sz w:val="24"/>
        </w:rPr>
        <w:lastRenderedPageBreak/>
        <w:t>Akce:</w:t>
      </w:r>
      <w:r w:rsidRPr="00974A9F">
        <w:rPr>
          <w:rFonts w:ascii="Arial" w:hAnsi="Arial"/>
          <w:sz w:val="24"/>
        </w:rPr>
        <w:tab/>
        <w:t xml:space="preserve">Novostavba </w:t>
      </w:r>
      <w:r>
        <w:rPr>
          <w:rFonts w:ascii="Arial" w:hAnsi="Arial"/>
          <w:sz w:val="24"/>
        </w:rPr>
        <w:t>RD</w:t>
      </w:r>
    </w:p>
    <w:p w:rsidR="0030616F" w:rsidRPr="00974A9F" w:rsidRDefault="0030616F" w:rsidP="0030616F">
      <w:pPr>
        <w:tabs>
          <w:tab w:val="left" w:pos="266"/>
          <w:tab w:val="left" w:pos="1701"/>
        </w:tabs>
        <w:spacing w:after="0" w:line="240" w:lineRule="auto"/>
        <w:rPr>
          <w:rFonts w:ascii="Arial" w:hAnsi="Arial"/>
          <w:sz w:val="24"/>
        </w:rPr>
      </w:pPr>
      <w:r w:rsidRPr="00974A9F">
        <w:rPr>
          <w:rFonts w:ascii="Arial" w:hAnsi="Arial"/>
          <w:sz w:val="24"/>
        </w:rPr>
        <w:t>Místo stavby:</w:t>
      </w:r>
      <w:r w:rsidRPr="00974A9F">
        <w:rPr>
          <w:rFonts w:ascii="Arial" w:hAnsi="Arial"/>
          <w:sz w:val="24"/>
        </w:rPr>
        <w:tab/>
      </w:r>
      <w:proofErr w:type="spellStart"/>
      <w:r w:rsidRPr="00974A9F">
        <w:rPr>
          <w:rFonts w:ascii="Arial" w:hAnsi="Arial"/>
          <w:sz w:val="24"/>
        </w:rPr>
        <w:t>parc</w:t>
      </w:r>
      <w:proofErr w:type="spellEnd"/>
      <w:r w:rsidRPr="00974A9F">
        <w:rPr>
          <w:rFonts w:ascii="Arial" w:hAnsi="Arial"/>
          <w:sz w:val="24"/>
        </w:rPr>
        <w:t xml:space="preserve">. č. </w:t>
      </w:r>
      <w:r>
        <w:rPr>
          <w:rFonts w:ascii="Arial" w:hAnsi="Arial"/>
          <w:sz w:val="24"/>
        </w:rPr>
        <w:t>2100/284</w:t>
      </w:r>
      <w:r w:rsidRPr="00974A9F">
        <w:rPr>
          <w:rFonts w:ascii="Arial" w:hAnsi="Arial"/>
          <w:sz w:val="24"/>
        </w:rPr>
        <w:t xml:space="preserve"> v katastrální území </w:t>
      </w:r>
      <w:r>
        <w:rPr>
          <w:rFonts w:ascii="Arial" w:hAnsi="Arial"/>
          <w:sz w:val="24"/>
        </w:rPr>
        <w:t>Ždánice</w:t>
      </w:r>
    </w:p>
    <w:p w:rsidR="00D17EDD" w:rsidRDefault="0030616F" w:rsidP="0030616F">
      <w:pPr>
        <w:pBdr>
          <w:bottom w:val="single" w:sz="4" w:space="1" w:color="auto"/>
        </w:pBdr>
        <w:tabs>
          <w:tab w:val="left" w:pos="266"/>
          <w:tab w:val="left" w:pos="1701"/>
        </w:tabs>
        <w:spacing w:after="0" w:line="240" w:lineRule="auto"/>
        <w:rPr>
          <w:rFonts w:ascii="Arial" w:hAnsi="Arial"/>
          <w:sz w:val="24"/>
        </w:rPr>
      </w:pPr>
      <w:r>
        <w:rPr>
          <w:rFonts w:ascii="Arial" w:hAnsi="Arial"/>
          <w:sz w:val="24"/>
        </w:rPr>
        <w:t>Stavebník:</w:t>
      </w:r>
      <w:r>
        <w:rPr>
          <w:rFonts w:ascii="Arial" w:hAnsi="Arial"/>
          <w:sz w:val="24"/>
        </w:rPr>
        <w:tab/>
        <w:t>Jan Babák, Dolní Loučky č.p. 101, 594 55 Dolní Loučky</w:t>
      </w:r>
    </w:p>
    <w:p w:rsidR="0030616F" w:rsidRPr="00974A9F" w:rsidRDefault="0030616F" w:rsidP="0030616F">
      <w:pPr>
        <w:pBdr>
          <w:bottom w:val="single" w:sz="4" w:space="1" w:color="auto"/>
        </w:pBdr>
        <w:tabs>
          <w:tab w:val="left" w:pos="266"/>
          <w:tab w:val="left" w:pos="1701"/>
        </w:tabs>
        <w:spacing w:after="0" w:line="240" w:lineRule="auto"/>
        <w:rPr>
          <w:rFonts w:ascii="Arial" w:hAnsi="Arial"/>
          <w:sz w:val="24"/>
        </w:rPr>
      </w:pPr>
    </w:p>
    <w:p w:rsidR="009E0357" w:rsidRDefault="009E0357" w:rsidP="009E0357">
      <w:pPr>
        <w:tabs>
          <w:tab w:val="left" w:pos="266"/>
        </w:tabs>
        <w:rPr>
          <w:rFonts w:ascii="Arial" w:hAnsi="Arial"/>
        </w:rPr>
      </w:pPr>
    </w:p>
    <w:p w:rsidR="00A646DC" w:rsidRPr="00F32186" w:rsidRDefault="00A646DC" w:rsidP="00A646DC">
      <w:pPr>
        <w:tabs>
          <w:tab w:val="left" w:pos="266"/>
        </w:tabs>
        <w:jc w:val="center"/>
        <w:rPr>
          <w:rFonts w:ascii="Arial" w:hAnsi="Arial"/>
          <w:b/>
          <w:sz w:val="28"/>
          <w:szCs w:val="28"/>
        </w:rPr>
      </w:pPr>
      <w:r w:rsidRPr="00F32186">
        <w:rPr>
          <w:rFonts w:ascii="Arial" w:hAnsi="Arial"/>
          <w:b/>
          <w:sz w:val="28"/>
          <w:szCs w:val="28"/>
        </w:rPr>
        <w:t>Projekt</w:t>
      </w:r>
      <w:r>
        <w:rPr>
          <w:rFonts w:ascii="Arial" w:hAnsi="Arial"/>
          <w:b/>
          <w:sz w:val="28"/>
          <w:szCs w:val="28"/>
        </w:rPr>
        <w:t>ová dokumentace</w:t>
      </w:r>
      <w:r w:rsidRPr="00F32186">
        <w:rPr>
          <w:rFonts w:ascii="Arial" w:hAnsi="Arial"/>
          <w:b/>
          <w:sz w:val="28"/>
          <w:szCs w:val="28"/>
        </w:rPr>
        <w:t xml:space="preserve"> pro </w:t>
      </w:r>
      <w:r>
        <w:rPr>
          <w:rFonts w:ascii="Arial" w:hAnsi="Arial"/>
          <w:b/>
          <w:sz w:val="28"/>
          <w:szCs w:val="28"/>
        </w:rPr>
        <w:t>společné oznámení záměru</w:t>
      </w:r>
    </w:p>
    <w:p w:rsidR="00343ED3" w:rsidRPr="00383DE9" w:rsidRDefault="00343ED3" w:rsidP="00343ED3">
      <w:pPr>
        <w:autoSpaceDE w:val="0"/>
        <w:autoSpaceDN w:val="0"/>
        <w:adjustRightInd w:val="0"/>
        <w:spacing w:after="0" w:line="240" w:lineRule="auto"/>
        <w:rPr>
          <w:rFonts w:ascii="Arial" w:hAnsi="Arial" w:cs="Arial"/>
          <w:bCs/>
          <w:sz w:val="24"/>
          <w:szCs w:val="24"/>
        </w:rPr>
      </w:pPr>
    </w:p>
    <w:p w:rsidR="00343ED3" w:rsidRPr="00383DE9" w:rsidRDefault="00343ED3" w:rsidP="00343ED3">
      <w:pPr>
        <w:autoSpaceDE w:val="0"/>
        <w:autoSpaceDN w:val="0"/>
        <w:adjustRightInd w:val="0"/>
        <w:spacing w:after="0" w:line="240" w:lineRule="auto"/>
        <w:rPr>
          <w:rFonts w:ascii="Arial" w:hAnsi="Arial" w:cs="Arial"/>
          <w:b/>
          <w:bCs/>
          <w:sz w:val="24"/>
          <w:szCs w:val="24"/>
        </w:rPr>
      </w:pPr>
    </w:p>
    <w:p w:rsidR="00343ED3" w:rsidRPr="00383DE9" w:rsidRDefault="00343ED3" w:rsidP="00343ED3">
      <w:pPr>
        <w:autoSpaceDE w:val="0"/>
        <w:autoSpaceDN w:val="0"/>
        <w:adjustRightInd w:val="0"/>
        <w:spacing w:after="0" w:line="240" w:lineRule="auto"/>
        <w:rPr>
          <w:rFonts w:ascii="Arial" w:hAnsi="Arial" w:cs="Arial"/>
          <w:b/>
          <w:bCs/>
          <w:sz w:val="24"/>
          <w:szCs w:val="24"/>
        </w:rPr>
      </w:pPr>
    </w:p>
    <w:p w:rsidR="00343ED3" w:rsidRPr="00383DE9" w:rsidRDefault="00343ED3" w:rsidP="00343ED3">
      <w:pPr>
        <w:autoSpaceDE w:val="0"/>
        <w:autoSpaceDN w:val="0"/>
        <w:adjustRightInd w:val="0"/>
        <w:spacing w:after="0" w:line="240" w:lineRule="auto"/>
        <w:rPr>
          <w:rFonts w:ascii="Arial" w:hAnsi="Arial" w:cs="Arial"/>
          <w:b/>
          <w:bCs/>
          <w:sz w:val="24"/>
          <w:szCs w:val="24"/>
        </w:rPr>
      </w:pPr>
    </w:p>
    <w:p w:rsidR="00343ED3" w:rsidRPr="00383DE9" w:rsidRDefault="00343ED3" w:rsidP="00343ED3">
      <w:pPr>
        <w:autoSpaceDE w:val="0"/>
        <w:autoSpaceDN w:val="0"/>
        <w:adjustRightInd w:val="0"/>
        <w:spacing w:after="0" w:line="240" w:lineRule="auto"/>
        <w:rPr>
          <w:rFonts w:ascii="Arial" w:hAnsi="Arial" w:cs="Arial"/>
          <w:b/>
          <w:bCs/>
          <w:sz w:val="24"/>
          <w:szCs w:val="24"/>
        </w:rPr>
      </w:pPr>
    </w:p>
    <w:p w:rsidR="00343ED3" w:rsidRPr="00383DE9" w:rsidRDefault="00343ED3" w:rsidP="00343ED3">
      <w:pPr>
        <w:autoSpaceDE w:val="0"/>
        <w:autoSpaceDN w:val="0"/>
        <w:adjustRightInd w:val="0"/>
        <w:spacing w:after="0" w:line="240" w:lineRule="auto"/>
        <w:rPr>
          <w:rFonts w:ascii="Arial" w:hAnsi="Arial" w:cs="Arial"/>
          <w:b/>
          <w:bCs/>
          <w:sz w:val="24"/>
          <w:szCs w:val="24"/>
        </w:rPr>
      </w:pPr>
    </w:p>
    <w:p w:rsidR="00343ED3" w:rsidRPr="00383DE9" w:rsidRDefault="00343ED3" w:rsidP="00343ED3">
      <w:pPr>
        <w:autoSpaceDE w:val="0"/>
        <w:autoSpaceDN w:val="0"/>
        <w:adjustRightInd w:val="0"/>
        <w:spacing w:after="0" w:line="240" w:lineRule="auto"/>
        <w:rPr>
          <w:rFonts w:ascii="Arial" w:hAnsi="Arial" w:cs="Arial"/>
          <w:b/>
          <w:bCs/>
          <w:sz w:val="24"/>
          <w:szCs w:val="24"/>
        </w:rPr>
      </w:pPr>
    </w:p>
    <w:p w:rsidR="00343ED3" w:rsidRPr="00383DE9" w:rsidRDefault="00343ED3" w:rsidP="00343ED3">
      <w:pPr>
        <w:autoSpaceDE w:val="0"/>
        <w:autoSpaceDN w:val="0"/>
        <w:adjustRightInd w:val="0"/>
        <w:spacing w:after="0" w:line="240" w:lineRule="auto"/>
        <w:rPr>
          <w:rFonts w:ascii="Arial" w:hAnsi="Arial" w:cs="Arial"/>
          <w:b/>
          <w:bCs/>
          <w:sz w:val="24"/>
          <w:szCs w:val="24"/>
        </w:rPr>
      </w:pPr>
    </w:p>
    <w:p w:rsidR="00343ED3" w:rsidRPr="00383DE9" w:rsidRDefault="00343ED3" w:rsidP="00343ED3">
      <w:pPr>
        <w:autoSpaceDE w:val="0"/>
        <w:autoSpaceDN w:val="0"/>
        <w:adjustRightInd w:val="0"/>
        <w:spacing w:after="0" w:line="240" w:lineRule="auto"/>
        <w:rPr>
          <w:rFonts w:ascii="Arial" w:hAnsi="Arial" w:cs="Arial"/>
          <w:b/>
          <w:bCs/>
          <w:sz w:val="24"/>
          <w:szCs w:val="24"/>
        </w:rPr>
      </w:pPr>
    </w:p>
    <w:p w:rsidR="00343ED3" w:rsidRDefault="00343ED3" w:rsidP="00343ED3">
      <w:pPr>
        <w:autoSpaceDE w:val="0"/>
        <w:autoSpaceDN w:val="0"/>
        <w:adjustRightInd w:val="0"/>
        <w:spacing w:after="0" w:line="240" w:lineRule="auto"/>
        <w:rPr>
          <w:rFonts w:ascii="Arial" w:hAnsi="Arial" w:cs="Arial"/>
          <w:b/>
          <w:bCs/>
          <w:sz w:val="24"/>
          <w:szCs w:val="24"/>
        </w:rPr>
      </w:pPr>
    </w:p>
    <w:p w:rsidR="00383DE9" w:rsidRDefault="00383DE9" w:rsidP="00343ED3">
      <w:pPr>
        <w:autoSpaceDE w:val="0"/>
        <w:autoSpaceDN w:val="0"/>
        <w:adjustRightInd w:val="0"/>
        <w:spacing w:after="0" w:line="240" w:lineRule="auto"/>
        <w:rPr>
          <w:rFonts w:ascii="Arial" w:hAnsi="Arial" w:cs="Arial"/>
          <w:b/>
          <w:bCs/>
          <w:sz w:val="24"/>
          <w:szCs w:val="24"/>
        </w:rPr>
      </w:pPr>
    </w:p>
    <w:p w:rsidR="00383DE9" w:rsidRDefault="00383DE9" w:rsidP="00343ED3">
      <w:pPr>
        <w:autoSpaceDE w:val="0"/>
        <w:autoSpaceDN w:val="0"/>
        <w:adjustRightInd w:val="0"/>
        <w:spacing w:after="0" w:line="240" w:lineRule="auto"/>
        <w:rPr>
          <w:rFonts w:ascii="Arial" w:hAnsi="Arial" w:cs="Arial"/>
          <w:b/>
          <w:bCs/>
          <w:sz w:val="24"/>
          <w:szCs w:val="24"/>
        </w:rPr>
      </w:pPr>
    </w:p>
    <w:p w:rsidR="00383DE9" w:rsidRDefault="00383DE9" w:rsidP="00343ED3">
      <w:pPr>
        <w:autoSpaceDE w:val="0"/>
        <w:autoSpaceDN w:val="0"/>
        <w:adjustRightInd w:val="0"/>
        <w:spacing w:after="0" w:line="240" w:lineRule="auto"/>
        <w:rPr>
          <w:rFonts w:ascii="Arial" w:hAnsi="Arial" w:cs="Arial"/>
          <w:b/>
          <w:bCs/>
          <w:sz w:val="24"/>
          <w:szCs w:val="24"/>
        </w:rPr>
      </w:pPr>
    </w:p>
    <w:p w:rsidR="00383DE9" w:rsidRDefault="00383DE9" w:rsidP="00343ED3">
      <w:pPr>
        <w:autoSpaceDE w:val="0"/>
        <w:autoSpaceDN w:val="0"/>
        <w:adjustRightInd w:val="0"/>
        <w:spacing w:after="0" w:line="240" w:lineRule="auto"/>
        <w:rPr>
          <w:rFonts w:ascii="Arial" w:hAnsi="Arial" w:cs="Arial"/>
          <w:b/>
          <w:bCs/>
          <w:sz w:val="24"/>
          <w:szCs w:val="24"/>
        </w:rPr>
      </w:pPr>
    </w:p>
    <w:p w:rsidR="00383DE9" w:rsidRPr="00383DE9" w:rsidRDefault="00383DE9" w:rsidP="00343ED3">
      <w:pPr>
        <w:autoSpaceDE w:val="0"/>
        <w:autoSpaceDN w:val="0"/>
        <w:adjustRightInd w:val="0"/>
        <w:spacing w:after="0" w:line="240" w:lineRule="auto"/>
        <w:rPr>
          <w:rFonts w:ascii="Arial" w:hAnsi="Arial" w:cs="Arial"/>
          <w:b/>
          <w:bCs/>
          <w:sz w:val="24"/>
          <w:szCs w:val="24"/>
        </w:rPr>
      </w:pPr>
    </w:p>
    <w:p w:rsidR="00D25D45" w:rsidRPr="00343ED3" w:rsidRDefault="00D25D45" w:rsidP="00D25D45">
      <w:pPr>
        <w:autoSpaceDE w:val="0"/>
        <w:autoSpaceDN w:val="0"/>
        <w:adjustRightInd w:val="0"/>
        <w:spacing w:after="0" w:line="240" w:lineRule="auto"/>
        <w:rPr>
          <w:rFonts w:ascii="Arial" w:hAnsi="Arial" w:cs="Arial"/>
          <w:b/>
          <w:bCs/>
          <w:sz w:val="48"/>
          <w:szCs w:val="24"/>
        </w:rPr>
      </w:pPr>
      <w:r w:rsidRPr="00343ED3">
        <w:rPr>
          <w:rFonts w:ascii="Arial" w:hAnsi="Arial" w:cs="Arial"/>
          <w:b/>
          <w:bCs/>
          <w:sz w:val="48"/>
          <w:szCs w:val="24"/>
        </w:rPr>
        <w:t>Dokladová část</w:t>
      </w:r>
    </w:p>
    <w:p w:rsidR="00E36F6D" w:rsidRDefault="00E36F6D" w:rsidP="00D25D45">
      <w:pPr>
        <w:autoSpaceDE w:val="0"/>
        <w:autoSpaceDN w:val="0"/>
        <w:adjustRightInd w:val="0"/>
        <w:spacing w:after="0" w:line="240" w:lineRule="auto"/>
        <w:rPr>
          <w:rFonts w:ascii="Arial" w:hAnsi="Arial" w:cs="Arial"/>
          <w:sz w:val="24"/>
          <w:szCs w:val="24"/>
        </w:rPr>
      </w:pPr>
    </w:p>
    <w:p w:rsidR="002C5684" w:rsidRDefault="002C5684" w:rsidP="002C5684">
      <w:pPr>
        <w:tabs>
          <w:tab w:val="left" w:pos="266"/>
        </w:tabs>
        <w:spacing w:after="0" w:line="240" w:lineRule="auto"/>
        <w:rPr>
          <w:rFonts w:ascii="Arial" w:hAnsi="Arial"/>
        </w:rPr>
      </w:pPr>
    </w:p>
    <w:p w:rsidR="002C5684" w:rsidRDefault="002C5684" w:rsidP="002C5684">
      <w:pPr>
        <w:tabs>
          <w:tab w:val="left" w:pos="266"/>
        </w:tabs>
        <w:spacing w:after="0" w:line="240" w:lineRule="auto"/>
        <w:rPr>
          <w:rFonts w:ascii="Arial" w:hAnsi="Arial"/>
        </w:rPr>
      </w:pPr>
    </w:p>
    <w:p w:rsidR="002C5684" w:rsidRDefault="002C5684" w:rsidP="002C5684">
      <w:pPr>
        <w:tabs>
          <w:tab w:val="left" w:pos="266"/>
        </w:tabs>
        <w:spacing w:after="0" w:line="240" w:lineRule="auto"/>
        <w:rPr>
          <w:rFonts w:ascii="Arial" w:hAnsi="Arial"/>
        </w:rPr>
      </w:pPr>
    </w:p>
    <w:p w:rsidR="002C5684" w:rsidRDefault="002C5684" w:rsidP="002C5684">
      <w:pPr>
        <w:tabs>
          <w:tab w:val="left" w:pos="266"/>
        </w:tabs>
        <w:spacing w:after="0" w:line="240" w:lineRule="auto"/>
        <w:rPr>
          <w:rFonts w:ascii="Arial" w:hAnsi="Arial"/>
        </w:rPr>
      </w:pPr>
    </w:p>
    <w:p w:rsidR="002C5684" w:rsidRDefault="002C5684" w:rsidP="002C5684">
      <w:pPr>
        <w:tabs>
          <w:tab w:val="left" w:pos="266"/>
        </w:tabs>
        <w:spacing w:after="0" w:line="240" w:lineRule="auto"/>
        <w:rPr>
          <w:rFonts w:ascii="Arial" w:hAnsi="Arial"/>
        </w:rPr>
      </w:pPr>
    </w:p>
    <w:p w:rsidR="002C5684" w:rsidRDefault="002C5684" w:rsidP="002C5684">
      <w:pPr>
        <w:tabs>
          <w:tab w:val="left" w:pos="266"/>
        </w:tabs>
        <w:spacing w:after="0" w:line="240" w:lineRule="auto"/>
        <w:rPr>
          <w:rFonts w:ascii="Arial" w:hAnsi="Arial"/>
        </w:rPr>
      </w:pPr>
    </w:p>
    <w:p w:rsidR="002C5684" w:rsidRDefault="002C5684" w:rsidP="002C5684">
      <w:pPr>
        <w:tabs>
          <w:tab w:val="left" w:pos="266"/>
        </w:tabs>
        <w:spacing w:after="0" w:line="240" w:lineRule="auto"/>
        <w:rPr>
          <w:rFonts w:ascii="Arial" w:hAnsi="Arial"/>
        </w:rPr>
      </w:pPr>
    </w:p>
    <w:p w:rsidR="002C5684" w:rsidRDefault="002C5684" w:rsidP="002C5684">
      <w:pPr>
        <w:tabs>
          <w:tab w:val="left" w:pos="266"/>
        </w:tabs>
        <w:spacing w:after="0" w:line="240" w:lineRule="auto"/>
        <w:rPr>
          <w:rFonts w:ascii="Arial" w:hAnsi="Arial"/>
        </w:rPr>
      </w:pPr>
    </w:p>
    <w:p w:rsidR="002C5684" w:rsidRDefault="002C5684" w:rsidP="002C5684">
      <w:pPr>
        <w:tabs>
          <w:tab w:val="left" w:pos="266"/>
        </w:tabs>
        <w:spacing w:after="0" w:line="240" w:lineRule="auto"/>
        <w:rPr>
          <w:rFonts w:ascii="Arial" w:hAnsi="Arial"/>
        </w:rPr>
      </w:pPr>
    </w:p>
    <w:p w:rsidR="002C5684" w:rsidRDefault="002C5684" w:rsidP="002C5684">
      <w:pPr>
        <w:tabs>
          <w:tab w:val="left" w:pos="266"/>
        </w:tabs>
        <w:spacing w:after="0" w:line="240" w:lineRule="auto"/>
        <w:rPr>
          <w:rFonts w:ascii="Arial" w:hAnsi="Arial"/>
        </w:rPr>
      </w:pPr>
    </w:p>
    <w:p w:rsidR="002C5684" w:rsidRDefault="002C5684" w:rsidP="002C5684">
      <w:pPr>
        <w:tabs>
          <w:tab w:val="left" w:pos="266"/>
        </w:tabs>
        <w:spacing w:after="0" w:line="240" w:lineRule="auto"/>
        <w:rPr>
          <w:rFonts w:ascii="Arial" w:hAnsi="Arial"/>
        </w:rPr>
      </w:pPr>
    </w:p>
    <w:p w:rsidR="002C5684" w:rsidRDefault="002C5684" w:rsidP="002C5684">
      <w:pPr>
        <w:tabs>
          <w:tab w:val="left" w:pos="266"/>
        </w:tabs>
        <w:spacing w:after="0" w:line="240" w:lineRule="auto"/>
        <w:rPr>
          <w:rFonts w:ascii="Arial" w:hAnsi="Arial"/>
        </w:rPr>
      </w:pPr>
    </w:p>
    <w:p w:rsidR="002C5684" w:rsidRDefault="002C5684" w:rsidP="002C5684">
      <w:pPr>
        <w:tabs>
          <w:tab w:val="left" w:pos="266"/>
        </w:tabs>
        <w:spacing w:after="0" w:line="240" w:lineRule="auto"/>
        <w:rPr>
          <w:rFonts w:ascii="Arial" w:hAnsi="Arial"/>
        </w:rPr>
      </w:pPr>
    </w:p>
    <w:p w:rsidR="002C5684" w:rsidRDefault="002C5684" w:rsidP="002C5684">
      <w:pPr>
        <w:tabs>
          <w:tab w:val="left" w:pos="266"/>
        </w:tabs>
        <w:spacing w:after="0" w:line="240" w:lineRule="auto"/>
        <w:rPr>
          <w:rFonts w:ascii="Arial" w:hAnsi="Arial"/>
        </w:rPr>
      </w:pPr>
    </w:p>
    <w:p w:rsidR="002C5684" w:rsidRDefault="002C5684" w:rsidP="002C5684">
      <w:pPr>
        <w:tabs>
          <w:tab w:val="left" w:pos="266"/>
        </w:tabs>
        <w:spacing w:after="0" w:line="240" w:lineRule="auto"/>
        <w:rPr>
          <w:rFonts w:ascii="Arial" w:hAnsi="Arial"/>
        </w:rPr>
      </w:pPr>
    </w:p>
    <w:p w:rsidR="002C5684" w:rsidRDefault="002C5684" w:rsidP="002C5684">
      <w:pPr>
        <w:tabs>
          <w:tab w:val="left" w:pos="266"/>
        </w:tabs>
        <w:spacing w:after="0" w:line="240" w:lineRule="auto"/>
        <w:rPr>
          <w:rFonts w:ascii="Arial" w:hAnsi="Arial"/>
        </w:rPr>
      </w:pPr>
    </w:p>
    <w:p w:rsidR="002C5684" w:rsidRDefault="002C5684" w:rsidP="002C5684">
      <w:pPr>
        <w:tabs>
          <w:tab w:val="left" w:pos="266"/>
        </w:tabs>
        <w:spacing w:after="0" w:line="240" w:lineRule="auto"/>
        <w:rPr>
          <w:rFonts w:ascii="Arial" w:hAnsi="Arial"/>
        </w:rPr>
      </w:pPr>
    </w:p>
    <w:p w:rsidR="002C5684" w:rsidRDefault="002C5684" w:rsidP="002C5684">
      <w:pPr>
        <w:tabs>
          <w:tab w:val="left" w:pos="266"/>
        </w:tabs>
        <w:spacing w:after="0" w:line="240" w:lineRule="auto"/>
        <w:rPr>
          <w:rFonts w:ascii="Arial" w:hAnsi="Arial"/>
        </w:rPr>
      </w:pPr>
    </w:p>
    <w:p w:rsidR="002C5684" w:rsidRDefault="002C5684" w:rsidP="002C5684">
      <w:pPr>
        <w:tabs>
          <w:tab w:val="left" w:pos="266"/>
        </w:tabs>
        <w:spacing w:after="0" w:line="240" w:lineRule="auto"/>
        <w:rPr>
          <w:rFonts w:ascii="Arial" w:hAnsi="Arial"/>
        </w:rPr>
      </w:pPr>
    </w:p>
    <w:p w:rsidR="002C5684" w:rsidRDefault="002C5684" w:rsidP="002C5684">
      <w:pPr>
        <w:tabs>
          <w:tab w:val="left" w:pos="266"/>
        </w:tabs>
        <w:spacing w:after="0" w:line="240" w:lineRule="auto"/>
        <w:rPr>
          <w:rFonts w:ascii="Arial" w:hAnsi="Arial"/>
        </w:rPr>
      </w:pPr>
    </w:p>
    <w:p w:rsidR="002C5684" w:rsidRDefault="002C5684" w:rsidP="002C5684">
      <w:pPr>
        <w:tabs>
          <w:tab w:val="left" w:pos="266"/>
        </w:tabs>
        <w:spacing w:after="0" w:line="240" w:lineRule="auto"/>
        <w:rPr>
          <w:rFonts w:ascii="Arial" w:hAnsi="Arial"/>
        </w:rPr>
      </w:pPr>
    </w:p>
    <w:p w:rsidR="002C5684" w:rsidRDefault="002C5684" w:rsidP="002C5684">
      <w:pPr>
        <w:tabs>
          <w:tab w:val="left" w:pos="266"/>
        </w:tabs>
        <w:spacing w:after="0" w:line="240" w:lineRule="auto"/>
        <w:rPr>
          <w:rFonts w:ascii="Arial" w:hAnsi="Arial"/>
        </w:rPr>
      </w:pPr>
    </w:p>
    <w:p w:rsidR="002C5684" w:rsidRDefault="002C5684" w:rsidP="002C5684">
      <w:pPr>
        <w:tabs>
          <w:tab w:val="left" w:pos="266"/>
        </w:tabs>
        <w:spacing w:after="0" w:line="240" w:lineRule="auto"/>
        <w:rPr>
          <w:rFonts w:ascii="Arial" w:hAnsi="Arial"/>
        </w:rPr>
      </w:pPr>
    </w:p>
    <w:p w:rsidR="002C5684" w:rsidRPr="006B10E2" w:rsidRDefault="002C5684" w:rsidP="002C5684">
      <w:pPr>
        <w:tabs>
          <w:tab w:val="left" w:pos="266"/>
        </w:tabs>
        <w:spacing w:after="0" w:line="240" w:lineRule="auto"/>
        <w:rPr>
          <w:rFonts w:ascii="Arial" w:hAnsi="Arial"/>
        </w:rPr>
      </w:pPr>
      <w:r w:rsidRPr="006B10E2">
        <w:rPr>
          <w:rFonts w:ascii="Arial" w:hAnsi="Arial"/>
        </w:rPr>
        <w:t xml:space="preserve">Vypracoval:  </w:t>
      </w:r>
      <w:r>
        <w:rPr>
          <w:rFonts w:ascii="Arial" w:hAnsi="Arial"/>
        </w:rPr>
        <w:t>Zdeněk Joch</w:t>
      </w:r>
    </w:p>
    <w:p w:rsidR="000F5A43" w:rsidRPr="007F23E6" w:rsidRDefault="00357159" w:rsidP="002C5684">
      <w:pPr>
        <w:spacing w:after="0" w:line="240" w:lineRule="auto"/>
        <w:jc w:val="both"/>
        <w:rPr>
          <w:rFonts w:ascii="Arial" w:hAnsi="Arial"/>
        </w:rPr>
      </w:pPr>
      <w:r>
        <w:rPr>
          <w:rFonts w:ascii="Arial" w:hAnsi="Arial"/>
        </w:rPr>
        <w:t xml:space="preserve">Třebíč, </w:t>
      </w:r>
      <w:r w:rsidR="00D17EDD">
        <w:rPr>
          <w:rFonts w:ascii="Arial" w:hAnsi="Arial"/>
        </w:rPr>
        <w:t>červen</w:t>
      </w:r>
      <w:r w:rsidR="002C5684">
        <w:rPr>
          <w:rFonts w:ascii="Arial" w:hAnsi="Arial"/>
        </w:rPr>
        <w:t xml:space="preserve"> 20</w:t>
      </w:r>
      <w:r w:rsidR="00BC29FB">
        <w:rPr>
          <w:rFonts w:ascii="Arial" w:hAnsi="Arial"/>
        </w:rPr>
        <w:t>20</w:t>
      </w:r>
    </w:p>
    <w:sectPr w:rsidR="000F5A43" w:rsidRPr="007F23E6" w:rsidSect="00BC29FB">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Impact">
    <w:panose1 w:val="020B080603090205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7CCC"/>
    <w:multiLevelType w:val="hybridMultilevel"/>
    <w:tmpl w:val="C1C075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1A2816"/>
    <w:multiLevelType w:val="hybridMultilevel"/>
    <w:tmpl w:val="05FC10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7C5654"/>
    <w:multiLevelType w:val="hybridMultilevel"/>
    <w:tmpl w:val="3AD430DC"/>
    <w:lvl w:ilvl="0" w:tplc="033082AA">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854FA8"/>
    <w:multiLevelType w:val="hybridMultilevel"/>
    <w:tmpl w:val="721CFE9E"/>
    <w:lvl w:ilvl="0" w:tplc="04050001">
      <w:start w:val="1"/>
      <w:numFmt w:val="bullet"/>
      <w:lvlText w:val=""/>
      <w:lvlJc w:val="left"/>
      <w:pPr>
        <w:ind w:left="960" w:hanging="360"/>
      </w:pPr>
      <w:rPr>
        <w:rFonts w:ascii="Symbol" w:hAnsi="Symbo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4" w15:restartNumberingAfterBreak="0">
    <w:nsid w:val="0C8A48AC"/>
    <w:multiLevelType w:val="hybridMultilevel"/>
    <w:tmpl w:val="4FAAA2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7974C3"/>
    <w:multiLevelType w:val="hybridMultilevel"/>
    <w:tmpl w:val="411E9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9F54BD"/>
    <w:multiLevelType w:val="hybridMultilevel"/>
    <w:tmpl w:val="E0269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9D5916"/>
    <w:multiLevelType w:val="hybridMultilevel"/>
    <w:tmpl w:val="19789950"/>
    <w:lvl w:ilvl="0" w:tplc="280E1D0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C61897"/>
    <w:multiLevelType w:val="hybridMultilevel"/>
    <w:tmpl w:val="0444ED6A"/>
    <w:lvl w:ilvl="0" w:tplc="67EE9BE0">
      <w:numFmt w:val="bullet"/>
      <w:lvlText w:val="•"/>
      <w:lvlJc w:val="left"/>
      <w:pPr>
        <w:ind w:left="60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1C29F2"/>
    <w:multiLevelType w:val="multilevel"/>
    <w:tmpl w:val="D70690C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15:restartNumberingAfterBreak="0">
    <w:nsid w:val="2EF952B8"/>
    <w:multiLevelType w:val="hybridMultilevel"/>
    <w:tmpl w:val="6082B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AD1394"/>
    <w:multiLevelType w:val="hybridMultilevel"/>
    <w:tmpl w:val="7B2A83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AD3662F"/>
    <w:multiLevelType w:val="hybridMultilevel"/>
    <w:tmpl w:val="902C72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B26434"/>
    <w:multiLevelType w:val="hybridMultilevel"/>
    <w:tmpl w:val="BAB2D560"/>
    <w:lvl w:ilvl="0" w:tplc="33E8D01E">
      <w:start w:val="1"/>
      <w:numFmt w:val="upperLetter"/>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4" w15:restartNumberingAfterBreak="0">
    <w:nsid w:val="3F751F57"/>
    <w:multiLevelType w:val="hybridMultilevel"/>
    <w:tmpl w:val="72D02618"/>
    <w:lvl w:ilvl="0" w:tplc="67EE9BE0">
      <w:numFmt w:val="bullet"/>
      <w:lvlText w:val="•"/>
      <w:lvlJc w:val="left"/>
      <w:pPr>
        <w:ind w:left="600" w:hanging="360"/>
      </w:pPr>
      <w:rPr>
        <w:rFonts w:ascii="Arial" w:eastAsiaTheme="minorHAnsi" w:hAnsi="Arial" w:cs="Arial" w:hint="default"/>
      </w:rPr>
    </w:lvl>
    <w:lvl w:ilvl="1" w:tplc="04050003" w:tentative="1">
      <w:start w:val="1"/>
      <w:numFmt w:val="bullet"/>
      <w:lvlText w:val="o"/>
      <w:lvlJc w:val="left"/>
      <w:pPr>
        <w:ind w:left="1320" w:hanging="360"/>
      </w:pPr>
      <w:rPr>
        <w:rFonts w:ascii="Courier New" w:hAnsi="Courier New" w:cs="Courier New" w:hint="default"/>
      </w:rPr>
    </w:lvl>
    <w:lvl w:ilvl="2" w:tplc="04050005" w:tentative="1">
      <w:start w:val="1"/>
      <w:numFmt w:val="bullet"/>
      <w:lvlText w:val=""/>
      <w:lvlJc w:val="left"/>
      <w:pPr>
        <w:ind w:left="2040" w:hanging="360"/>
      </w:pPr>
      <w:rPr>
        <w:rFonts w:ascii="Wingdings" w:hAnsi="Wingdings" w:hint="default"/>
      </w:rPr>
    </w:lvl>
    <w:lvl w:ilvl="3" w:tplc="04050001" w:tentative="1">
      <w:start w:val="1"/>
      <w:numFmt w:val="bullet"/>
      <w:lvlText w:val=""/>
      <w:lvlJc w:val="left"/>
      <w:pPr>
        <w:ind w:left="2760" w:hanging="360"/>
      </w:pPr>
      <w:rPr>
        <w:rFonts w:ascii="Symbol" w:hAnsi="Symbol" w:hint="default"/>
      </w:rPr>
    </w:lvl>
    <w:lvl w:ilvl="4" w:tplc="04050003" w:tentative="1">
      <w:start w:val="1"/>
      <w:numFmt w:val="bullet"/>
      <w:lvlText w:val="o"/>
      <w:lvlJc w:val="left"/>
      <w:pPr>
        <w:ind w:left="3480" w:hanging="360"/>
      </w:pPr>
      <w:rPr>
        <w:rFonts w:ascii="Courier New" w:hAnsi="Courier New" w:cs="Courier New" w:hint="default"/>
      </w:rPr>
    </w:lvl>
    <w:lvl w:ilvl="5" w:tplc="04050005" w:tentative="1">
      <w:start w:val="1"/>
      <w:numFmt w:val="bullet"/>
      <w:lvlText w:val=""/>
      <w:lvlJc w:val="left"/>
      <w:pPr>
        <w:ind w:left="4200" w:hanging="360"/>
      </w:pPr>
      <w:rPr>
        <w:rFonts w:ascii="Wingdings" w:hAnsi="Wingdings" w:hint="default"/>
      </w:rPr>
    </w:lvl>
    <w:lvl w:ilvl="6" w:tplc="04050001" w:tentative="1">
      <w:start w:val="1"/>
      <w:numFmt w:val="bullet"/>
      <w:lvlText w:val=""/>
      <w:lvlJc w:val="left"/>
      <w:pPr>
        <w:ind w:left="4920" w:hanging="360"/>
      </w:pPr>
      <w:rPr>
        <w:rFonts w:ascii="Symbol" w:hAnsi="Symbol" w:hint="default"/>
      </w:rPr>
    </w:lvl>
    <w:lvl w:ilvl="7" w:tplc="04050003" w:tentative="1">
      <w:start w:val="1"/>
      <w:numFmt w:val="bullet"/>
      <w:lvlText w:val="o"/>
      <w:lvlJc w:val="left"/>
      <w:pPr>
        <w:ind w:left="5640" w:hanging="360"/>
      </w:pPr>
      <w:rPr>
        <w:rFonts w:ascii="Courier New" w:hAnsi="Courier New" w:cs="Courier New" w:hint="default"/>
      </w:rPr>
    </w:lvl>
    <w:lvl w:ilvl="8" w:tplc="04050005" w:tentative="1">
      <w:start w:val="1"/>
      <w:numFmt w:val="bullet"/>
      <w:lvlText w:val=""/>
      <w:lvlJc w:val="left"/>
      <w:pPr>
        <w:ind w:left="6360" w:hanging="360"/>
      </w:pPr>
      <w:rPr>
        <w:rFonts w:ascii="Wingdings" w:hAnsi="Wingdings" w:hint="default"/>
      </w:rPr>
    </w:lvl>
  </w:abstractNum>
  <w:abstractNum w:abstractNumId="15" w15:restartNumberingAfterBreak="0">
    <w:nsid w:val="48F1089E"/>
    <w:multiLevelType w:val="hybridMultilevel"/>
    <w:tmpl w:val="722C7D04"/>
    <w:lvl w:ilvl="0" w:tplc="58029F66">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E9A3403"/>
    <w:multiLevelType w:val="hybridMultilevel"/>
    <w:tmpl w:val="254AD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003571"/>
    <w:multiLevelType w:val="hybridMultilevel"/>
    <w:tmpl w:val="B9825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2497EA2"/>
    <w:multiLevelType w:val="hybridMultilevel"/>
    <w:tmpl w:val="A0D6DB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6170A96"/>
    <w:multiLevelType w:val="hybridMultilevel"/>
    <w:tmpl w:val="AA8668B0"/>
    <w:lvl w:ilvl="0" w:tplc="7FC400A2">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CB547ED"/>
    <w:multiLevelType w:val="hybridMultilevel"/>
    <w:tmpl w:val="7278C90C"/>
    <w:lvl w:ilvl="0" w:tplc="BFD85460">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66C7B69"/>
    <w:multiLevelType w:val="hybridMultilevel"/>
    <w:tmpl w:val="74FED2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A211068"/>
    <w:multiLevelType w:val="hybridMultilevel"/>
    <w:tmpl w:val="49C2F2FE"/>
    <w:lvl w:ilvl="0" w:tplc="58029F66">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4"/>
  </w:num>
  <w:num w:numId="4">
    <w:abstractNumId w:val="8"/>
  </w:num>
  <w:num w:numId="5">
    <w:abstractNumId w:val="2"/>
  </w:num>
  <w:num w:numId="6">
    <w:abstractNumId w:val="13"/>
  </w:num>
  <w:num w:numId="7">
    <w:abstractNumId w:val="9"/>
  </w:num>
  <w:num w:numId="8">
    <w:abstractNumId w:val="7"/>
  </w:num>
  <w:num w:numId="9">
    <w:abstractNumId w:val="19"/>
  </w:num>
  <w:num w:numId="10">
    <w:abstractNumId w:val="22"/>
  </w:num>
  <w:num w:numId="11">
    <w:abstractNumId w:val="20"/>
  </w:num>
  <w:num w:numId="12">
    <w:abstractNumId w:val="16"/>
  </w:num>
  <w:num w:numId="13">
    <w:abstractNumId w:val="21"/>
  </w:num>
  <w:num w:numId="14">
    <w:abstractNumId w:val="11"/>
  </w:num>
  <w:num w:numId="15">
    <w:abstractNumId w:val="4"/>
  </w:num>
  <w:num w:numId="16">
    <w:abstractNumId w:val="5"/>
  </w:num>
  <w:num w:numId="17">
    <w:abstractNumId w:val="12"/>
  </w:num>
  <w:num w:numId="18">
    <w:abstractNumId w:val="17"/>
  </w:num>
  <w:num w:numId="19">
    <w:abstractNumId w:val="0"/>
  </w:num>
  <w:num w:numId="20">
    <w:abstractNumId w:val="10"/>
  </w:num>
  <w:num w:numId="21">
    <w:abstractNumId w:val="1"/>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45"/>
    <w:rsid w:val="000004BD"/>
    <w:rsid w:val="000007FE"/>
    <w:rsid w:val="00002432"/>
    <w:rsid w:val="00002C93"/>
    <w:rsid w:val="000059D0"/>
    <w:rsid w:val="00006187"/>
    <w:rsid w:val="0001161E"/>
    <w:rsid w:val="000123DB"/>
    <w:rsid w:val="000128B1"/>
    <w:rsid w:val="000157A7"/>
    <w:rsid w:val="0001626B"/>
    <w:rsid w:val="00016DB4"/>
    <w:rsid w:val="00017715"/>
    <w:rsid w:val="000232E0"/>
    <w:rsid w:val="00023CF1"/>
    <w:rsid w:val="000241C1"/>
    <w:rsid w:val="000242DC"/>
    <w:rsid w:val="00024E7F"/>
    <w:rsid w:val="00025236"/>
    <w:rsid w:val="00026964"/>
    <w:rsid w:val="00027DA2"/>
    <w:rsid w:val="00032910"/>
    <w:rsid w:val="00034B0C"/>
    <w:rsid w:val="00036382"/>
    <w:rsid w:val="00036CF4"/>
    <w:rsid w:val="00041F39"/>
    <w:rsid w:val="000435DC"/>
    <w:rsid w:val="00043881"/>
    <w:rsid w:val="000469C6"/>
    <w:rsid w:val="00050125"/>
    <w:rsid w:val="00051944"/>
    <w:rsid w:val="00051B55"/>
    <w:rsid w:val="000524FD"/>
    <w:rsid w:val="00052577"/>
    <w:rsid w:val="000537B2"/>
    <w:rsid w:val="00054480"/>
    <w:rsid w:val="000551F7"/>
    <w:rsid w:val="00060B78"/>
    <w:rsid w:val="00061DA0"/>
    <w:rsid w:val="00063362"/>
    <w:rsid w:val="00065728"/>
    <w:rsid w:val="0006589D"/>
    <w:rsid w:val="00066E7F"/>
    <w:rsid w:val="00071515"/>
    <w:rsid w:val="00071CEC"/>
    <w:rsid w:val="000727D8"/>
    <w:rsid w:val="00073012"/>
    <w:rsid w:val="00073BC0"/>
    <w:rsid w:val="00073DF7"/>
    <w:rsid w:val="00075AE1"/>
    <w:rsid w:val="000769B7"/>
    <w:rsid w:val="00077A02"/>
    <w:rsid w:val="00080418"/>
    <w:rsid w:val="00081A01"/>
    <w:rsid w:val="000823A0"/>
    <w:rsid w:val="000852A6"/>
    <w:rsid w:val="000852AD"/>
    <w:rsid w:val="000855A8"/>
    <w:rsid w:val="00086B88"/>
    <w:rsid w:val="000941F1"/>
    <w:rsid w:val="0009732C"/>
    <w:rsid w:val="000976A1"/>
    <w:rsid w:val="000A1A2F"/>
    <w:rsid w:val="000A1B5F"/>
    <w:rsid w:val="000A4B08"/>
    <w:rsid w:val="000A558A"/>
    <w:rsid w:val="000B0042"/>
    <w:rsid w:val="000B10A6"/>
    <w:rsid w:val="000B124A"/>
    <w:rsid w:val="000B53AE"/>
    <w:rsid w:val="000B7297"/>
    <w:rsid w:val="000B7D09"/>
    <w:rsid w:val="000C01A6"/>
    <w:rsid w:val="000C07F7"/>
    <w:rsid w:val="000C0EF5"/>
    <w:rsid w:val="000C2176"/>
    <w:rsid w:val="000C25FA"/>
    <w:rsid w:val="000C330E"/>
    <w:rsid w:val="000C49B8"/>
    <w:rsid w:val="000C4A64"/>
    <w:rsid w:val="000C4AFC"/>
    <w:rsid w:val="000C4C38"/>
    <w:rsid w:val="000D3FA3"/>
    <w:rsid w:val="000D6A64"/>
    <w:rsid w:val="000D6E90"/>
    <w:rsid w:val="000D6F0B"/>
    <w:rsid w:val="000D79E7"/>
    <w:rsid w:val="000E64D5"/>
    <w:rsid w:val="000E671B"/>
    <w:rsid w:val="000E7906"/>
    <w:rsid w:val="000E7A41"/>
    <w:rsid w:val="000F13F1"/>
    <w:rsid w:val="000F5A43"/>
    <w:rsid w:val="000F6982"/>
    <w:rsid w:val="000F7779"/>
    <w:rsid w:val="00100A7A"/>
    <w:rsid w:val="00100BD9"/>
    <w:rsid w:val="00104C9F"/>
    <w:rsid w:val="00107141"/>
    <w:rsid w:val="00107C1C"/>
    <w:rsid w:val="001106F1"/>
    <w:rsid w:val="00110D90"/>
    <w:rsid w:val="0011264E"/>
    <w:rsid w:val="001127F9"/>
    <w:rsid w:val="001152E6"/>
    <w:rsid w:val="00117A5B"/>
    <w:rsid w:val="0012010D"/>
    <w:rsid w:val="00120FFE"/>
    <w:rsid w:val="001212D7"/>
    <w:rsid w:val="00121C49"/>
    <w:rsid w:val="00121CF4"/>
    <w:rsid w:val="0012202D"/>
    <w:rsid w:val="0012220E"/>
    <w:rsid w:val="00123353"/>
    <w:rsid w:val="00124BAE"/>
    <w:rsid w:val="0012643E"/>
    <w:rsid w:val="00130950"/>
    <w:rsid w:val="00130AD7"/>
    <w:rsid w:val="00131DA2"/>
    <w:rsid w:val="001355EB"/>
    <w:rsid w:val="00137A95"/>
    <w:rsid w:val="00145E6B"/>
    <w:rsid w:val="001470B2"/>
    <w:rsid w:val="0015095F"/>
    <w:rsid w:val="00150D43"/>
    <w:rsid w:val="00152E68"/>
    <w:rsid w:val="0015445C"/>
    <w:rsid w:val="00154BC8"/>
    <w:rsid w:val="001567F8"/>
    <w:rsid w:val="0015698D"/>
    <w:rsid w:val="001571D4"/>
    <w:rsid w:val="00157DE7"/>
    <w:rsid w:val="0016142A"/>
    <w:rsid w:val="00161EB7"/>
    <w:rsid w:val="00164964"/>
    <w:rsid w:val="00164E9A"/>
    <w:rsid w:val="00166C42"/>
    <w:rsid w:val="00166CD1"/>
    <w:rsid w:val="001673F5"/>
    <w:rsid w:val="00171B17"/>
    <w:rsid w:val="00174E66"/>
    <w:rsid w:val="00175B99"/>
    <w:rsid w:val="001765F0"/>
    <w:rsid w:val="00176615"/>
    <w:rsid w:val="00176F8F"/>
    <w:rsid w:val="00177CD3"/>
    <w:rsid w:val="00177DFC"/>
    <w:rsid w:val="0018085D"/>
    <w:rsid w:val="00183638"/>
    <w:rsid w:val="00184D71"/>
    <w:rsid w:val="0018534B"/>
    <w:rsid w:val="00190F00"/>
    <w:rsid w:val="00193B4E"/>
    <w:rsid w:val="00193CDB"/>
    <w:rsid w:val="00193E50"/>
    <w:rsid w:val="0019545D"/>
    <w:rsid w:val="0019575F"/>
    <w:rsid w:val="0019783F"/>
    <w:rsid w:val="00197FE6"/>
    <w:rsid w:val="001A21B6"/>
    <w:rsid w:val="001A262D"/>
    <w:rsid w:val="001A45DE"/>
    <w:rsid w:val="001B0A8C"/>
    <w:rsid w:val="001B271E"/>
    <w:rsid w:val="001B4ABF"/>
    <w:rsid w:val="001B4B0C"/>
    <w:rsid w:val="001B4BBF"/>
    <w:rsid w:val="001B627F"/>
    <w:rsid w:val="001C136C"/>
    <w:rsid w:val="001C1B44"/>
    <w:rsid w:val="001C2D13"/>
    <w:rsid w:val="001C313B"/>
    <w:rsid w:val="001C6DE2"/>
    <w:rsid w:val="001D05F0"/>
    <w:rsid w:val="001D3641"/>
    <w:rsid w:val="001D3E00"/>
    <w:rsid w:val="001D4EF0"/>
    <w:rsid w:val="001D64D0"/>
    <w:rsid w:val="001D722B"/>
    <w:rsid w:val="001E09B6"/>
    <w:rsid w:val="001E13EA"/>
    <w:rsid w:val="001E256E"/>
    <w:rsid w:val="001E36EF"/>
    <w:rsid w:val="001E5AB4"/>
    <w:rsid w:val="001E6926"/>
    <w:rsid w:val="001E70F6"/>
    <w:rsid w:val="001F0215"/>
    <w:rsid w:val="001F4A81"/>
    <w:rsid w:val="001F5595"/>
    <w:rsid w:val="001F57D8"/>
    <w:rsid w:val="001F5C86"/>
    <w:rsid w:val="001F67CE"/>
    <w:rsid w:val="002007DB"/>
    <w:rsid w:val="00202DC7"/>
    <w:rsid w:val="00203084"/>
    <w:rsid w:val="00210665"/>
    <w:rsid w:val="00210C7C"/>
    <w:rsid w:val="00210E4B"/>
    <w:rsid w:val="002119D5"/>
    <w:rsid w:val="00212F1D"/>
    <w:rsid w:val="00213D08"/>
    <w:rsid w:val="00213F3A"/>
    <w:rsid w:val="00215C88"/>
    <w:rsid w:val="00217792"/>
    <w:rsid w:val="00221C2C"/>
    <w:rsid w:val="00223544"/>
    <w:rsid w:val="0022470E"/>
    <w:rsid w:val="002250EB"/>
    <w:rsid w:val="002260C5"/>
    <w:rsid w:val="00226DD0"/>
    <w:rsid w:val="002320A2"/>
    <w:rsid w:val="002367D1"/>
    <w:rsid w:val="002370FC"/>
    <w:rsid w:val="00237460"/>
    <w:rsid w:val="00241392"/>
    <w:rsid w:val="002414BE"/>
    <w:rsid w:val="0024216A"/>
    <w:rsid w:val="002430B0"/>
    <w:rsid w:val="002525FE"/>
    <w:rsid w:val="00252E46"/>
    <w:rsid w:val="00256F85"/>
    <w:rsid w:val="00256FAF"/>
    <w:rsid w:val="00260F02"/>
    <w:rsid w:val="002629FA"/>
    <w:rsid w:val="002656FC"/>
    <w:rsid w:val="00266659"/>
    <w:rsid w:val="002674B8"/>
    <w:rsid w:val="002705B3"/>
    <w:rsid w:val="00270862"/>
    <w:rsid w:val="00271E70"/>
    <w:rsid w:val="002725C1"/>
    <w:rsid w:val="00272C99"/>
    <w:rsid w:val="00274FC6"/>
    <w:rsid w:val="0028062E"/>
    <w:rsid w:val="00280875"/>
    <w:rsid w:val="00284366"/>
    <w:rsid w:val="002847CA"/>
    <w:rsid w:val="00284B61"/>
    <w:rsid w:val="002850BC"/>
    <w:rsid w:val="002856B8"/>
    <w:rsid w:val="00286740"/>
    <w:rsid w:val="00286A5E"/>
    <w:rsid w:val="00286DE4"/>
    <w:rsid w:val="0028771B"/>
    <w:rsid w:val="00290335"/>
    <w:rsid w:val="00291259"/>
    <w:rsid w:val="00291BEE"/>
    <w:rsid w:val="0029383B"/>
    <w:rsid w:val="002946E6"/>
    <w:rsid w:val="00294E04"/>
    <w:rsid w:val="0029580D"/>
    <w:rsid w:val="00297DC7"/>
    <w:rsid w:val="00297F1C"/>
    <w:rsid w:val="002A0211"/>
    <w:rsid w:val="002A258D"/>
    <w:rsid w:val="002A2CAC"/>
    <w:rsid w:val="002A3CD1"/>
    <w:rsid w:val="002A56E5"/>
    <w:rsid w:val="002A714F"/>
    <w:rsid w:val="002B0A63"/>
    <w:rsid w:val="002B5957"/>
    <w:rsid w:val="002B5D16"/>
    <w:rsid w:val="002B6996"/>
    <w:rsid w:val="002B728D"/>
    <w:rsid w:val="002B7E7E"/>
    <w:rsid w:val="002B7FAC"/>
    <w:rsid w:val="002C0653"/>
    <w:rsid w:val="002C0BFF"/>
    <w:rsid w:val="002C1439"/>
    <w:rsid w:val="002C1AEA"/>
    <w:rsid w:val="002C2393"/>
    <w:rsid w:val="002C252D"/>
    <w:rsid w:val="002C2C32"/>
    <w:rsid w:val="002C33BD"/>
    <w:rsid w:val="002C5684"/>
    <w:rsid w:val="002C6670"/>
    <w:rsid w:val="002C6FFA"/>
    <w:rsid w:val="002C7074"/>
    <w:rsid w:val="002D1436"/>
    <w:rsid w:val="002D5F05"/>
    <w:rsid w:val="002E1B60"/>
    <w:rsid w:val="002E1EE9"/>
    <w:rsid w:val="002E253C"/>
    <w:rsid w:val="002E427A"/>
    <w:rsid w:val="002E428F"/>
    <w:rsid w:val="002E737E"/>
    <w:rsid w:val="002F2697"/>
    <w:rsid w:val="002F4653"/>
    <w:rsid w:val="002F5A8D"/>
    <w:rsid w:val="002F79EB"/>
    <w:rsid w:val="00300756"/>
    <w:rsid w:val="00301A76"/>
    <w:rsid w:val="0030222B"/>
    <w:rsid w:val="00302608"/>
    <w:rsid w:val="00302F16"/>
    <w:rsid w:val="00303883"/>
    <w:rsid w:val="00303D37"/>
    <w:rsid w:val="00305748"/>
    <w:rsid w:val="0030616F"/>
    <w:rsid w:val="00306483"/>
    <w:rsid w:val="00306DA4"/>
    <w:rsid w:val="00311EF5"/>
    <w:rsid w:val="003135EE"/>
    <w:rsid w:val="00313E26"/>
    <w:rsid w:val="0031400F"/>
    <w:rsid w:val="003141C8"/>
    <w:rsid w:val="00314428"/>
    <w:rsid w:val="00314657"/>
    <w:rsid w:val="00314A9E"/>
    <w:rsid w:val="00317C94"/>
    <w:rsid w:val="0032658D"/>
    <w:rsid w:val="00326780"/>
    <w:rsid w:val="003270AB"/>
    <w:rsid w:val="00327242"/>
    <w:rsid w:val="003273C1"/>
    <w:rsid w:val="0032783C"/>
    <w:rsid w:val="00327BE3"/>
    <w:rsid w:val="003304AD"/>
    <w:rsid w:val="003311AA"/>
    <w:rsid w:val="00331EF2"/>
    <w:rsid w:val="00332357"/>
    <w:rsid w:val="00332370"/>
    <w:rsid w:val="00335C7D"/>
    <w:rsid w:val="00337520"/>
    <w:rsid w:val="003379D4"/>
    <w:rsid w:val="0034124B"/>
    <w:rsid w:val="00341692"/>
    <w:rsid w:val="00342572"/>
    <w:rsid w:val="00342A58"/>
    <w:rsid w:val="00343ED3"/>
    <w:rsid w:val="00345566"/>
    <w:rsid w:val="0034668B"/>
    <w:rsid w:val="0034675E"/>
    <w:rsid w:val="00350DD9"/>
    <w:rsid w:val="00352192"/>
    <w:rsid w:val="00354257"/>
    <w:rsid w:val="00354A97"/>
    <w:rsid w:val="0035567D"/>
    <w:rsid w:val="00355B53"/>
    <w:rsid w:val="00356907"/>
    <w:rsid w:val="0035701A"/>
    <w:rsid w:val="00357159"/>
    <w:rsid w:val="0036176E"/>
    <w:rsid w:val="00361899"/>
    <w:rsid w:val="00363C9B"/>
    <w:rsid w:val="003642D5"/>
    <w:rsid w:val="003646B9"/>
    <w:rsid w:val="00365C7A"/>
    <w:rsid w:val="00365F89"/>
    <w:rsid w:val="003665E2"/>
    <w:rsid w:val="0037189B"/>
    <w:rsid w:val="003719F4"/>
    <w:rsid w:val="00372C14"/>
    <w:rsid w:val="0037363E"/>
    <w:rsid w:val="003753BE"/>
    <w:rsid w:val="00376C70"/>
    <w:rsid w:val="00377975"/>
    <w:rsid w:val="00380974"/>
    <w:rsid w:val="00383BAA"/>
    <w:rsid w:val="00383DE9"/>
    <w:rsid w:val="0038599F"/>
    <w:rsid w:val="00385C06"/>
    <w:rsid w:val="003860EF"/>
    <w:rsid w:val="0038627B"/>
    <w:rsid w:val="00386853"/>
    <w:rsid w:val="00393C88"/>
    <w:rsid w:val="00396D76"/>
    <w:rsid w:val="00396FF3"/>
    <w:rsid w:val="003A0E22"/>
    <w:rsid w:val="003A18E9"/>
    <w:rsid w:val="003A2663"/>
    <w:rsid w:val="003A2B4F"/>
    <w:rsid w:val="003A3573"/>
    <w:rsid w:val="003A48EB"/>
    <w:rsid w:val="003A5997"/>
    <w:rsid w:val="003A6728"/>
    <w:rsid w:val="003A6CCC"/>
    <w:rsid w:val="003A7735"/>
    <w:rsid w:val="003B0D5C"/>
    <w:rsid w:val="003B1A2F"/>
    <w:rsid w:val="003B38E3"/>
    <w:rsid w:val="003B4DB3"/>
    <w:rsid w:val="003B63FF"/>
    <w:rsid w:val="003C081A"/>
    <w:rsid w:val="003C457E"/>
    <w:rsid w:val="003C7B43"/>
    <w:rsid w:val="003D1A68"/>
    <w:rsid w:val="003D30CA"/>
    <w:rsid w:val="003D3609"/>
    <w:rsid w:val="003D4847"/>
    <w:rsid w:val="003D5B83"/>
    <w:rsid w:val="003D6552"/>
    <w:rsid w:val="003D7917"/>
    <w:rsid w:val="003E13C0"/>
    <w:rsid w:val="003E2887"/>
    <w:rsid w:val="003E2D6A"/>
    <w:rsid w:val="003E47A8"/>
    <w:rsid w:val="003E4DC2"/>
    <w:rsid w:val="003E66B5"/>
    <w:rsid w:val="003E6B22"/>
    <w:rsid w:val="003F0699"/>
    <w:rsid w:val="003F1213"/>
    <w:rsid w:val="003F1AA8"/>
    <w:rsid w:val="003F2FDD"/>
    <w:rsid w:val="003F3297"/>
    <w:rsid w:val="003F4C70"/>
    <w:rsid w:val="003F59B1"/>
    <w:rsid w:val="00401291"/>
    <w:rsid w:val="00401E97"/>
    <w:rsid w:val="0040639C"/>
    <w:rsid w:val="00406C1A"/>
    <w:rsid w:val="00410BA9"/>
    <w:rsid w:val="00411285"/>
    <w:rsid w:val="00411859"/>
    <w:rsid w:val="0041309C"/>
    <w:rsid w:val="00413647"/>
    <w:rsid w:val="00413E36"/>
    <w:rsid w:val="00416246"/>
    <w:rsid w:val="0042022E"/>
    <w:rsid w:val="00421B14"/>
    <w:rsid w:val="004236DD"/>
    <w:rsid w:val="0042387C"/>
    <w:rsid w:val="0042521A"/>
    <w:rsid w:val="004252B9"/>
    <w:rsid w:val="00433710"/>
    <w:rsid w:val="00434C31"/>
    <w:rsid w:val="004355CD"/>
    <w:rsid w:val="004372F5"/>
    <w:rsid w:val="0043785D"/>
    <w:rsid w:val="0044055F"/>
    <w:rsid w:val="004407C4"/>
    <w:rsid w:val="004431D0"/>
    <w:rsid w:val="00444AC1"/>
    <w:rsid w:val="004462E7"/>
    <w:rsid w:val="0044689C"/>
    <w:rsid w:val="004539BB"/>
    <w:rsid w:val="0045792C"/>
    <w:rsid w:val="00460704"/>
    <w:rsid w:val="00460F53"/>
    <w:rsid w:val="00461A64"/>
    <w:rsid w:val="004636A2"/>
    <w:rsid w:val="0046379C"/>
    <w:rsid w:val="00465BC7"/>
    <w:rsid w:val="00470C5E"/>
    <w:rsid w:val="0047223A"/>
    <w:rsid w:val="004729EE"/>
    <w:rsid w:val="004731CD"/>
    <w:rsid w:val="00473E3E"/>
    <w:rsid w:val="00480712"/>
    <w:rsid w:val="00481278"/>
    <w:rsid w:val="00484B53"/>
    <w:rsid w:val="0048644C"/>
    <w:rsid w:val="004879A3"/>
    <w:rsid w:val="004937E2"/>
    <w:rsid w:val="00494EBD"/>
    <w:rsid w:val="00496FC4"/>
    <w:rsid w:val="004A202A"/>
    <w:rsid w:val="004A2384"/>
    <w:rsid w:val="004A52A4"/>
    <w:rsid w:val="004B07B5"/>
    <w:rsid w:val="004B13C8"/>
    <w:rsid w:val="004B18B8"/>
    <w:rsid w:val="004B413C"/>
    <w:rsid w:val="004B54C0"/>
    <w:rsid w:val="004B6A0A"/>
    <w:rsid w:val="004B706A"/>
    <w:rsid w:val="004C1F8D"/>
    <w:rsid w:val="004C2396"/>
    <w:rsid w:val="004C2AE8"/>
    <w:rsid w:val="004C6F17"/>
    <w:rsid w:val="004D18A8"/>
    <w:rsid w:val="004D224B"/>
    <w:rsid w:val="004D25FC"/>
    <w:rsid w:val="004D5DE3"/>
    <w:rsid w:val="004D673E"/>
    <w:rsid w:val="004D72C4"/>
    <w:rsid w:val="004D7932"/>
    <w:rsid w:val="004E1C6E"/>
    <w:rsid w:val="004E1F24"/>
    <w:rsid w:val="004E21ED"/>
    <w:rsid w:val="004E2F07"/>
    <w:rsid w:val="004E35AF"/>
    <w:rsid w:val="004E7D06"/>
    <w:rsid w:val="004E7E2E"/>
    <w:rsid w:val="004F001C"/>
    <w:rsid w:val="004F1BB2"/>
    <w:rsid w:val="004F260A"/>
    <w:rsid w:val="004F29E7"/>
    <w:rsid w:val="004F2D47"/>
    <w:rsid w:val="004F43A7"/>
    <w:rsid w:val="004F51F1"/>
    <w:rsid w:val="00501A25"/>
    <w:rsid w:val="0050208D"/>
    <w:rsid w:val="00502A47"/>
    <w:rsid w:val="00502EC9"/>
    <w:rsid w:val="00502EDF"/>
    <w:rsid w:val="005034DE"/>
    <w:rsid w:val="00503BBF"/>
    <w:rsid w:val="00503E91"/>
    <w:rsid w:val="005048D8"/>
    <w:rsid w:val="00506221"/>
    <w:rsid w:val="005069D2"/>
    <w:rsid w:val="005103EB"/>
    <w:rsid w:val="005104CB"/>
    <w:rsid w:val="005115F2"/>
    <w:rsid w:val="00511E0B"/>
    <w:rsid w:val="00512B8C"/>
    <w:rsid w:val="0051463B"/>
    <w:rsid w:val="00515E7E"/>
    <w:rsid w:val="00517344"/>
    <w:rsid w:val="00517FD2"/>
    <w:rsid w:val="00525427"/>
    <w:rsid w:val="005263A0"/>
    <w:rsid w:val="00526EA6"/>
    <w:rsid w:val="00527C8C"/>
    <w:rsid w:val="00530E96"/>
    <w:rsid w:val="00531F4B"/>
    <w:rsid w:val="00536662"/>
    <w:rsid w:val="005372BC"/>
    <w:rsid w:val="00537731"/>
    <w:rsid w:val="005403F4"/>
    <w:rsid w:val="00543CE5"/>
    <w:rsid w:val="00544EC7"/>
    <w:rsid w:val="00545489"/>
    <w:rsid w:val="005478C7"/>
    <w:rsid w:val="005545EE"/>
    <w:rsid w:val="00560448"/>
    <w:rsid w:val="00560833"/>
    <w:rsid w:val="0056311F"/>
    <w:rsid w:val="00565462"/>
    <w:rsid w:val="00565804"/>
    <w:rsid w:val="0056765B"/>
    <w:rsid w:val="00567699"/>
    <w:rsid w:val="00567771"/>
    <w:rsid w:val="00570D8C"/>
    <w:rsid w:val="00571B37"/>
    <w:rsid w:val="0057246F"/>
    <w:rsid w:val="005736C4"/>
    <w:rsid w:val="00573825"/>
    <w:rsid w:val="00580A77"/>
    <w:rsid w:val="00581033"/>
    <w:rsid w:val="00581266"/>
    <w:rsid w:val="00582170"/>
    <w:rsid w:val="00582CE3"/>
    <w:rsid w:val="00585A8A"/>
    <w:rsid w:val="0058677D"/>
    <w:rsid w:val="00587107"/>
    <w:rsid w:val="0059051A"/>
    <w:rsid w:val="00592F01"/>
    <w:rsid w:val="0059352D"/>
    <w:rsid w:val="00593681"/>
    <w:rsid w:val="0059473B"/>
    <w:rsid w:val="00594D3B"/>
    <w:rsid w:val="00595408"/>
    <w:rsid w:val="0059712A"/>
    <w:rsid w:val="005976AD"/>
    <w:rsid w:val="005A040F"/>
    <w:rsid w:val="005A0FFA"/>
    <w:rsid w:val="005A10A3"/>
    <w:rsid w:val="005A1282"/>
    <w:rsid w:val="005A60A0"/>
    <w:rsid w:val="005A6637"/>
    <w:rsid w:val="005B0880"/>
    <w:rsid w:val="005B1A2D"/>
    <w:rsid w:val="005B2DAE"/>
    <w:rsid w:val="005B3BCA"/>
    <w:rsid w:val="005B5D8E"/>
    <w:rsid w:val="005B79D1"/>
    <w:rsid w:val="005C2BAF"/>
    <w:rsid w:val="005C2F6F"/>
    <w:rsid w:val="005C49B2"/>
    <w:rsid w:val="005C4CBE"/>
    <w:rsid w:val="005C6B7B"/>
    <w:rsid w:val="005C7368"/>
    <w:rsid w:val="005C7950"/>
    <w:rsid w:val="005D178D"/>
    <w:rsid w:val="005D1856"/>
    <w:rsid w:val="005D34BC"/>
    <w:rsid w:val="005D49F5"/>
    <w:rsid w:val="005D6832"/>
    <w:rsid w:val="005D7394"/>
    <w:rsid w:val="005E1150"/>
    <w:rsid w:val="005E133C"/>
    <w:rsid w:val="005E19C3"/>
    <w:rsid w:val="005E1AE2"/>
    <w:rsid w:val="005E4B7B"/>
    <w:rsid w:val="005E6DD4"/>
    <w:rsid w:val="005E7102"/>
    <w:rsid w:val="005F2218"/>
    <w:rsid w:val="005F263D"/>
    <w:rsid w:val="005F26AE"/>
    <w:rsid w:val="005F5746"/>
    <w:rsid w:val="006002CA"/>
    <w:rsid w:val="00600BF1"/>
    <w:rsid w:val="00601BDB"/>
    <w:rsid w:val="00604C56"/>
    <w:rsid w:val="00610A28"/>
    <w:rsid w:val="00611D95"/>
    <w:rsid w:val="00612C78"/>
    <w:rsid w:val="00614BE5"/>
    <w:rsid w:val="006154C2"/>
    <w:rsid w:val="00616654"/>
    <w:rsid w:val="0061730D"/>
    <w:rsid w:val="00620B15"/>
    <w:rsid w:val="0062333A"/>
    <w:rsid w:val="006239EF"/>
    <w:rsid w:val="00625ADC"/>
    <w:rsid w:val="00625C05"/>
    <w:rsid w:val="00626425"/>
    <w:rsid w:val="00630954"/>
    <w:rsid w:val="00630FD6"/>
    <w:rsid w:val="006318BF"/>
    <w:rsid w:val="00631DD7"/>
    <w:rsid w:val="006320C6"/>
    <w:rsid w:val="00633EDD"/>
    <w:rsid w:val="00635A94"/>
    <w:rsid w:val="00637DDC"/>
    <w:rsid w:val="00642CA8"/>
    <w:rsid w:val="00642E20"/>
    <w:rsid w:val="00643282"/>
    <w:rsid w:val="006441B6"/>
    <w:rsid w:val="00645A48"/>
    <w:rsid w:val="0064782A"/>
    <w:rsid w:val="006518B0"/>
    <w:rsid w:val="00651C27"/>
    <w:rsid w:val="00651D09"/>
    <w:rsid w:val="00652B13"/>
    <w:rsid w:val="00653573"/>
    <w:rsid w:val="00654E6A"/>
    <w:rsid w:val="00655031"/>
    <w:rsid w:val="006552DC"/>
    <w:rsid w:val="00656F10"/>
    <w:rsid w:val="0066029D"/>
    <w:rsid w:val="00664F02"/>
    <w:rsid w:val="00664FF4"/>
    <w:rsid w:val="00666C36"/>
    <w:rsid w:val="00667CE4"/>
    <w:rsid w:val="00667F79"/>
    <w:rsid w:val="00670190"/>
    <w:rsid w:val="006721E7"/>
    <w:rsid w:val="0067415B"/>
    <w:rsid w:val="006741D0"/>
    <w:rsid w:val="00675F46"/>
    <w:rsid w:val="006767A2"/>
    <w:rsid w:val="00680626"/>
    <w:rsid w:val="00680D1A"/>
    <w:rsid w:val="006825E2"/>
    <w:rsid w:val="00683FA5"/>
    <w:rsid w:val="0068561D"/>
    <w:rsid w:val="00687ABD"/>
    <w:rsid w:val="00687E3C"/>
    <w:rsid w:val="00694EAF"/>
    <w:rsid w:val="00696834"/>
    <w:rsid w:val="00696AB9"/>
    <w:rsid w:val="00697976"/>
    <w:rsid w:val="00697B65"/>
    <w:rsid w:val="006A59BA"/>
    <w:rsid w:val="006A5CB2"/>
    <w:rsid w:val="006A618F"/>
    <w:rsid w:val="006B1A24"/>
    <w:rsid w:val="006B27CF"/>
    <w:rsid w:val="006B38A6"/>
    <w:rsid w:val="006B544F"/>
    <w:rsid w:val="006B6700"/>
    <w:rsid w:val="006B6A69"/>
    <w:rsid w:val="006B7F35"/>
    <w:rsid w:val="006B7FCC"/>
    <w:rsid w:val="006C0E04"/>
    <w:rsid w:val="006C1244"/>
    <w:rsid w:val="006C34B5"/>
    <w:rsid w:val="006C6523"/>
    <w:rsid w:val="006C6B8A"/>
    <w:rsid w:val="006C7E27"/>
    <w:rsid w:val="006D0713"/>
    <w:rsid w:val="006D1AEE"/>
    <w:rsid w:val="006D76BD"/>
    <w:rsid w:val="006E14A4"/>
    <w:rsid w:val="006E14D2"/>
    <w:rsid w:val="006E2791"/>
    <w:rsid w:val="006E2D0B"/>
    <w:rsid w:val="006E324E"/>
    <w:rsid w:val="006E48B3"/>
    <w:rsid w:val="006E51B8"/>
    <w:rsid w:val="006E5C7D"/>
    <w:rsid w:val="006E691B"/>
    <w:rsid w:val="006F05CB"/>
    <w:rsid w:val="006F1116"/>
    <w:rsid w:val="006F2737"/>
    <w:rsid w:val="006F6883"/>
    <w:rsid w:val="006F6E09"/>
    <w:rsid w:val="00701673"/>
    <w:rsid w:val="00702933"/>
    <w:rsid w:val="00702E4F"/>
    <w:rsid w:val="00703612"/>
    <w:rsid w:val="00704E9F"/>
    <w:rsid w:val="00705498"/>
    <w:rsid w:val="00706C59"/>
    <w:rsid w:val="00711077"/>
    <w:rsid w:val="007126D6"/>
    <w:rsid w:val="00713A64"/>
    <w:rsid w:val="0071406A"/>
    <w:rsid w:val="00715004"/>
    <w:rsid w:val="007161BE"/>
    <w:rsid w:val="00722325"/>
    <w:rsid w:val="00722868"/>
    <w:rsid w:val="00723285"/>
    <w:rsid w:val="00723967"/>
    <w:rsid w:val="007252A5"/>
    <w:rsid w:val="0072630B"/>
    <w:rsid w:val="00726F5E"/>
    <w:rsid w:val="0072793E"/>
    <w:rsid w:val="00727968"/>
    <w:rsid w:val="00731AD2"/>
    <w:rsid w:val="00732B13"/>
    <w:rsid w:val="00733FB5"/>
    <w:rsid w:val="00736597"/>
    <w:rsid w:val="00736E94"/>
    <w:rsid w:val="0074099A"/>
    <w:rsid w:val="00741C4B"/>
    <w:rsid w:val="00742FCC"/>
    <w:rsid w:val="00743A74"/>
    <w:rsid w:val="00747BAB"/>
    <w:rsid w:val="007502C5"/>
    <w:rsid w:val="00750B6F"/>
    <w:rsid w:val="00750FCB"/>
    <w:rsid w:val="00751761"/>
    <w:rsid w:val="007517AC"/>
    <w:rsid w:val="00751D97"/>
    <w:rsid w:val="007525E6"/>
    <w:rsid w:val="00753E36"/>
    <w:rsid w:val="00757BCD"/>
    <w:rsid w:val="00760155"/>
    <w:rsid w:val="00762E94"/>
    <w:rsid w:val="00763724"/>
    <w:rsid w:val="00763A12"/>
    <w:rsid w:val="00766E88"/>
    <w:rsid w:val="00767D11"/>
    <w:rsid w:val="0077298D"/>
    <w:rsid w:val="00772AD5"/>
    <w:rsid w:val="00772F36"/>
    <w:rsid w:val="00773E90"/>
    <w:rsid w:val="00774C86"/>
    <w:rsid w:val="00780933"/>
    <w:rsid w:val="007810F7"/>
    <w:rsid w:val="00781687"/>
    <w:rsid w:val="007837E8"/>
    <w:rsid w:val="00783FC2"/>
    <w:rsid w:val="00785B3D"/>
    <w:rsid w:val="007860DF"/>
    <w:rsid w:val="007875E5"/>
    <w:rsid w:val="00787D90"/>
    <w:rsid w:val="00791AAB"/>
    <w:rsid w:val="007926AF"/>
    <w:rsid w:val="007949B9"/>
    <w:rsid w:val="00797320"/>
    <w:rsid w:val="00797EF7"/>
    <w:rsid w:val="007A1771"/>
    <w:rsid w:val="007A28F7"/>
    <w:rsid w:val="007A3FBB"/>
    <w:rsid w:val="007A4A76"/>
    <w:rsid w:val="007A66D2"/>
    <w:rsid w:val="007B02EF"/>
    <w:rsid w:val="007B0C0A"/>
    <w:rsid w:val="007B3B59"/>
    <w:rsid w:val="007B3BE2"/>
    <w:rsid w:val="007B4F1D"/>
    <w:rsid w:val="007B532B"/>
    <w:rsid w:val="007B55E4"/>
    <w:rsid w:val="007C0A8D"/>
    <w:rsid w:val="007C1332"/>
    <w:rsid w:val="007C1B52"/>
    <w:rsid w:val="007C2725"/>
    <w:rsid w:val="007C3385"/>
    <w:rsid w:val="007C5E86"/>
    <w:rsid w:val="007C74C5"/>
    <w:rsid w:val="007C7846"/>
    <w:rsid w:val="007D0D77"/>
    <w:rsid w:val="007D0E60"/>
    <w:rsid w:val="007D1B79"/>
    <w:rsid w:val="007D2282"/>
    <w:rsid w:val="007D26BE"/>
    <w:rsid w:val="007D5C83"/>
    <w:rsid w:val="007D6D0D"/>
    <w:rsid w:val="007E143F"/>
    <w:rsid w:val="007E320E"/>
    <w:rsid w:val="007E46AD"/>
    <w:rsid w:val="007E59AD"/>
    <w:rsid w:val="007E619B"/>
    <w:rsid w:val="007E66AB"/>
    <w:rsid w:val="007E729A"/>
    <w:rsid w:val="007E7CDA"/>
    <w:rsid w:val="007E7D8C"/>
    <w:rsid w:val="007F10EB"/>
    <w:rsid w:val="007F16C7"/>
    <w:rsid w:val="007F197E"/>
    <w:rsid w:val="007F216D"/>
    <w:rsid w:val="007F23E6"/>
    <w:rsid w:val="007F4340"/>
    <w:rsid w:val="007F6A09"/>
    <w:rsid w:val="007F6C94"/>
    <w:rsid w:val="007F7A4F"/>
    <w:rsid w:val="0080076C"/>
    <w:rsid w:val="00801201"/>
    <w:rsid w:val="0080212F"/>
    <w:rsid w:val="00804384"/>
    <w:rsid w:val="008043D8"/>
    <w:rsid w:val="00804BAC"/>
    <w:rsid w:val="00805569"/>
    <w:rsid w:val="00805AD8"/>
    <w:rsid w:val="00806CC4"/>
    <w:rsid w:val="00807B99"/>
    <w:rsid w:val="00810C92"/>
    <w:rsid w:val="0081209E"/>
    <w:rsid w:val="00812A2C"/>
    <w:rsid w:val="00816C42"/>
    <w:rsid w:val="00820C3C"/>
    <w:rsid w:val="00820E34"/>
    <w:rsid w:val="008226CF"/>
    <w:rsid w:val="008237D3"/>
    <w:rsid w:val="008244E3"/>
    <w:rsid w:val="00824A49"/>
    <w:rsid w:val="00824AE3"/>
    <w:rsid w:val="0082537C"/>
    <w:rsid w:val="00825E51"/>
    <w:rsid w:val="00827BCB"/>
    <w:rsid w:val="00831204"/>
    <w:rsid w:val="00831973"/>
    <w:rsid w:val="00831ACD"/>
    <w:rsid w:val="0083325D"/>
    <w:rsid w:val="00837D0B"/>
    <w:rsid w:val="0084102E"/>
    <w:rsid w:val="00842B04"/>
    <w:rsid w:val="00843D7F"/>
    <w:rsid w:val="00843FD1"/>
    <w:rsid w:val="00845CD2"/>
    <w:rsid w:val="0084604E"/>
    <w:rsid w:val="00846BF9"/>
    <w:rsid w:val="0085049F"/>
    <w:rsid w:val="00853A54"/>
    <w:rsid w:val="00854092"/>
    <w:rsid w:val="00856AA6"/>
    <w:rsid w:val="00857D20"/>
    <w:rsid w:val="008607DD"/>
    <w:rsid w:val="00860A7A"/>
    <w:rsid w:val="00861AF1"/>
    <w:rsid w:val="0086327D"/>
    <w:rsid w:val="00863441"/>
    <w:rsid w:val="00866C45"/>
    <w:rsid w:val="008736A1"/>
    <w:rsid w:val="00874F53"/>
    <w:rsid w:val="008751FD"/>
    <w:rsid w:val="00876548"/>
    <w:rsid w:val="00876A35"/>
    <w:rsid w:val="00880540"/>
    <w:rsid w:val="00882E67"/>
    <w:rsid w:val="008838CB"/>
    <w:rsid w:val="00885EC0"/>
    <w:rsid w:val="00887024"/>
    <w:rsid w:val="008876AF"/>
    <w:rsid w:val="00890281"/>
    <w:rsid w:val="00890C00"/>
    <w:rsid w:val="00892EFA"/>
    <w:rsid w:val="00894724"/>
    <w:rsid w:val="0089628E"/>
    <w:rsid w:val="00896501"/>
    <w:rsid w:val="00896710"/>
    <w:rsid w:val="00897A51"/>
    <w:rsid w:val="008A00B1"/>
    <w:rsid w:val="008A04CF"/>
    <w:rsid w:val="008A0806"/>
    <w:rsid w:val="008A2D4C"/>
    <w:rsid w:val="008A3DEE"/>
    <w:rsid w:val="008A4A2B"/>
    <w:rsid w:val="008A5EAB"/>
    <w:rsid w:val="008A62A5"/>
    <w:rsid w:val="008A64CB"/>
    <w:rsid w:val="008A64DB"/>
    <w:rsid w:val="008A6D12"/>
    <w:rsid w:val="008A7C3C"/>
    <w:rsid w:val="008B1908"/>
    <w:rsid w:val="008B1B84"/>
    <w:rsid w:val="008B5423"/>
    <w:rsid w:val="008B54F6"/>
    <w:rsid w:val="008B5EDE"/>
    <w:rsid w:val="008B61D5"/>
    <w:rsid w:val="008B7DC3"/>
    <w:rsid w:val="008C0D16"/>
    <w:rsid w:val="008C3B59"/>
    <w:rsid w:val="008C49FE"/>
    <w:rsid w:val="008C5062"/>
    <w:rsid w:val="008C7A13"/>
    <w:rsid w:val="008E2F06"/>
    <w:rsid w:val="008E70ED"/>
    <w:rsid w:val="008E7D31"/>
    <w:rsid w:val="008F11AC"/>
    <w:rsid w:val="008F1ABB"/>
    <w:rsid w:val="008F1D00"/>
    <w:rsid w:val="008F2142"/>
    <w:rsid w:val="008F3067"/>
    <w:rsid w:val="008F4A1F"/>
    <w:rsid w:val="008F6298"/>
    <w:rsid w:val="008F6922"/>
    <w:rsid w:val="009005EA"/>
    <w:rsid w:val="00901DDC"/>
    <w:rsid w:val="00902A34"/>
    <w:rsid w:val="009038F2"/>
    <w:rsid w:val="0090543B"/>
    <w:rsid w:val="00906B85"/>
    <w:rsid w:val="00907D26"/>
    <w:rsid w:val="00912196"/>
    <w:rsid w:val="00914D1B"/>
    <w:rsid w:val="0091594B"/>
    <w:rsid w:val="009200F2"/>
    <w:rsid w:val="0092023D"/>
    <w:rsid w:val="0092224C"/>
    <w:rsid w:val="00923A79"/>
    <w:rsid w:val="00937C48"/>
    <w:rsid w:val="00940583"/>
    <w:rsid w:val="00942438"/>
    <w:rsid w:val="00942D7E"/>
    <w:rsid w:val="00944574"/>
    <w:rsid w:val="00946AED"/>
    <w:rsid w:val="00946F88"/>
    <w:rsid w:val="00950E31"/>
    <w:rsid w:val="00952EA4"/>
    <w:rsid w:val="0095364B"/>
    <w:rsid w:val="00955C44"/>
    <w:rsid w:val="00957D3A"/>
    <w:rsid w:val="00961083"/>
    <w:rsid w:val="009619DC"/>
    <w:rsid w:val="00963A6C"/>
    <w:rsid w:val="009647A7"/>
    <w:rsid w:val="0096560E"/>
    <w:rsid w:val="0096635D"/>
    <w:rsid w:val="0096643A"/>
    <w:rsid w:val="00966687"/>
    <w:rsid w:val="009670F1"/>
    <w:rsid w:val="0097008D"/>
    <w:rsid w:val="0097159D"/>
    <w:rsid w:val="00971C7A"/>
    <w:rsid w:val="00973287"/>
    <w:rsid w:val="00973671"/>
    <w:rsid w:val="00973D38"/>
    <w:rsid w:val="00974A9F"/>
    <w:rsid w:val="009763E4"/>
    <w:rsid w:val="009768AC"/>
    <w:rsid w:val="00976E0B"/>
    <w:rsid w:val="009775F9"/>
    <w:rsid w:val="0098042E"/>
    <w:rsid w:val="00982775"/>
    <w:rsid w:val="00982798"/>
    <w:rsid w:val="00982A46"/>
    <w:rsid w:val="0098374E"/>
    <w:rsid w:val="00985CA2"/>
    <w:rsid w:val="00987CC2"/>
    <w:rsid w:val="009908B5"/>
    <w:rsid w:val="00991194"/>
    <w:rsid w:val="00991544"/>
    <w:rsid w:val="0099196E"/>
    <w:rsid w:val="00992613"/>
    <w:rsid w:val="009A13D5"/>
    <w:rsid w:val="009A2A16"/>
    <w:rsid w:val="009A3018"/>
    <w:rsid w:val="009A3585"/>
    <w:rsid w:val="009A4755"/>
    <w:rsid w:val="009A59DA"/>
    <w:rsid w:val="009B2106"/>
    <w:rsid w:val="009B44A5"/>
    <w:rsid w:val="009B7CA6"/>
    <w:rsid w:val="009C19B4"/>
    <w:rsid w:val="009C594D"/>
    <w:rsid w:val="009D068A"/>
    <w:rsid w:val="009D392D"/>
    <w:rsid w:val="009D5959"/>
    <w:rsid w:val="009D73B9"/>
    <w:rsid w:val="009E0357"/>
    <w:rsid w:val="009E1CDB"/>
    <w:rsid w:val="009E21FC"/>
    <w:rsid w:val="009E233F"/>
    <w:rsid w:val="009E35DB"/>
    <w:rsid w:val="009E400A"/>
    <w:rsid w:val="009E7B28"/>
    <w:rsid w:val="009F0527"/>
    <w:rsid w:val="009F07D3"/>
    <w:rsid w:val="009F0B48"/>
    <w:rsid w:val="009F0FC3"/>
    <w:rsid w:val="009F31AD"/>
    <w:rsid w:val="009F3A08"/>
    <w:rsid w:val="009F68C4"/>
    <w:rsid w:val="009F72A8"/>
    <w:rsid w:val="00A00595"/>
    <w:rsid w:val="00A0065E"/>
    <w:rsid w:val="00A0066A"/>
    <w:rsid w:val="00A02032"/>
    <w:rsid w:val="00A02D7D"/>
    <w:rsid w:val="00A045B5"/>
    <w:rsid w:val="00A0474F"/>
    <w:rsid w:val="00A05852"/>
    <w:rsid w:val="00A05E86"/>
    <w:rsid w:val="00A060F7"/>
    <w:rsid w:val="00A10931"/>
    <w:rsid w:val="00A10BA9"/>
    <w:rsid w:val="00A14538"/>
    <w:rsid w:val="00A1666F"/>
    <w:rsid w:val="00A172AB"/>
    <w:rsid w:val="00A20D46"/>
    <w:rsid w:val="00A20D8F"/>
    <w:rsid w:val="00A22FA2"/>
    <w:rsid w:val="00A23332"/>
    <w:rsid w:val="00A23808"/>
    <w:rsid w:val="00A2454F"/>
    <w:rsid w:val="00A24BC4"/>
    <w:rsid w:val="00A25764"/>
    <w:rsid w:val="00A25996"/>
    <w:rsid w:val="00A2687C"/>
    <w:rsid w:val="00A26FAF"/>
    <w:rsid w:val="00A278C2"/>
    <w:rsid w:val="00A3121E"/>
    <w:rsid w:val="00A31370"/>
    <w:rsid w:val="00A31F3E"/>
    <w:rsid w:val="00A367B8"/>
    <w:rsid w:val="00A36E3C"/>
    <w:rsid w:val="00A4216C"/>
    <w:rsid w:val="00A429EE"/>
    <w:rsid w:val="00A42F57"/>
    <w:rsid w:val="00A44AE9"/>
    <w:rsid w:val="00A45D20"/>
    <w:rsid w:val="00A46CAD"/>
    <w:rsid w:val="00A47392"/>
    <w:rsid w:val="00A476D5"/>
    <w:rsid w:val="00A47AC6"/>
    <w:rsid w:val="00A50268"/>
    <w:rsid w:val="00A5028B"/>
    <w:rsid w:val="00A51F93"/>
    <w:rsid w:val="00A52134"/>
    <w:rsid w:val="00A53FEF"/>
    <w:rsid w:val="00A54D89"/>
    <w:rsid w:val="00A575DD"/>
    <w:rsid w:val="00A62694"/>
    <w:rsid w:val="00A646DC"/>
    <w:rsid w:val="00A64F70"/>
    <w:rsid w:val="00A67CBE"/>
    <w:rsid w:val="00A7101C"/>
    <w:rsid w:val="00A714ED"/>
    <w:rsid w:val="00A71BC7"/>
    <w:rsid w:val="00A72585"/>
    <w:rsid w:val="00A72B2F"/>
    <w:rsid w:val="00A72BD8"/>
    <w:rsid w:val="00A73B44"/>
    <w:rsid w:val="00A74173"/>
    <w:rsid w:val="00A74A9C"/>
    <w:rsid w:val="00A752B5"/>
    <w:rsid w:val="00A76AE8"/>
    <w:rsid w:val="00A76EDD"/>
    <w:rsid w:val="00A84F84"/>
    <w:rsid w:val="00A86342"/>
    <w:rsid w:val="00A86838"/>
    <w:rsid w:val="00A91565"/>
    <w:rsid w:val="00A91E7A"/>
    <w:rsid w:val="00A940C9"/>
    <w:rsid w:val="00AA06BE"/>
    <w:rsid w:val="00AA2BD3"/>
    <w:rsid w:val="00AA677C"/>
    <w:rsid w:val="00AA7362"/>
    <w:rsid w:val="00AA7FDB"/>
    <w:rsid w:val="00AB0D26"/>
    <w:rsid w:val="00AB45F7"/>
    <w:rsid w:val="00AB543F"/>
    <w:rsid w:val="00AB6932"/>
    <w:rsid w:val="00AB7137"/>
    <w:rsid w:val="00AC1CE3"/>
    <w:rsid w:val="00AC2A74"/>
    <w:rsid w:val="00AC44D0"/>
    <w:rsid w:val="00AC487F"/>
    <w:rsid w:val="00AC50F9"/>
    <w:rsid w:val="00AC5850"/>
    <w:rsid w:val="00AC65B9"/>
    <w:rsid w:val="00AD01E4"/>
    <w:rsid w:val="00AD0863"/>
    <w:rsid w:val="00AD4D41"/>
    <w:rsid w:val="00AD74D2"/>
    <w:rsid w:val="00AE0ABC"/>
    <w:rsid w:val="00AE35DF"/>
    <w:rsid w:val="00AE479E"/>
    <w:rsid w:val="00AE492B"/>
    <w:rsid w:val="00AE5073"/>
    <w:rsid w:val="00AE50CF"/>
    <w:rsid w:val="00AE51A0"/>
    <w:rsid w:val="00AE7121"/>
    <w:rsid w:val="00AE7266"/>
    <w:rsid w:val="00AE7315"/>
    <w:rsid w:val="00AE7BF7"/>
    <w:rsid w:val="00AF0BFF"/>
    <w:rsid w:val="00AF2FA9"/>
    <w:rsid w:val="00AF3A31"/>
    <w:rsid w:val="00AF4942"/>
    <w:rsid w:val="00AF54F5"/>
    <w:rsid w:val="00AF7B78"/>
    <w:rsid w:val="00B014A9"/>
    <w:rsid w:val="00B01AD4"/>
    <w:rsid w:val="00B0520D"/>
    <w:rsid w:val="00B05B9A"/>
    <w:rsid w:val="00B063D4"/>
    <w:rsid w:val="00B1001A"/>
    <w:rsid w:val="00B11173"/>
    <w:rsid w:val="00B1271D"/>
    <w:rsid w:val="00B13F1D"/>
    <w:rsid w:val="00B15F33"/>
    <w:rsid w:val="00B164FE"/>
    <w:rsid w:val="00B17B81"/>
    <w:rsid w:val="00B17F2A"/>
    <w:rsid w:val="00B21461"/>
    <w:rsid w:val="00B25BD3"/>
    <w:rsid w:val="00B26DCB"/>
    <w:rsid w:val="00B3091B"/>
    <w:rsid w:val="00B333FD"/>
    <w:rsid w:val="00B3345E"/>
    <w:rsid w:val="00B34521"/>
    <w:rsid w:val="00B3711F"/>
    <w:rsid w:val="00B3746C"/>
    <w:rsid w:val="00B37577"/>
    <w:rsid w:val="00B40155"/>
    <w:rsid w:val="00B40E26"/>
    <w:rsid w:val="00B41C2B"/>
    <w:rsid w:val="00B42182"/>
    <w:rsid w:val="00B4303C"/>
    <w:rsid w:val="00B4369F"/>
    <w:rsid w:val="00B43741"/>
    <w:rsid w:val="00B43B6E"/>
    <w:rsid w:val="00B50822"/>
    <w:rsid w:val="00B51679"/>
    <w:rsid w:val="00B53C8A"/>
    <w:rsid w:val="00B5586F"/>
    <w:rsid w:val="00B6035C"/>
    <w:rsid w:val="00B61196"/>
    <w:rsid w:val="00B620C4"/>
    <w:rsid w:val="00B62EC5"/>
    <w:rsid w:val="00B6343A"/>
    <w:rsid w:val="00B63C20"/>
    <w:rsid w:val="00B63F44"/>
    <w:rsid w:val="00B64491"/>
    <w:rsid w:val="00B7018D"/>
    <w:rsid w:val="00B7210C"/>
    <w:rsid w:val="00B72411"/>
    <w:rsid w:val="00B72916"/>
    <w:rsid w:val="00B73B31"/>
    <w:rsid w:val="00B7428F"/>
    <w:rsid w:val="00B7468F"/>
    <w:rsid w:val="00B7525F"/>
    <w:rsid w:val="00B754A9"/>
    <w:rsid w:val="00B76EA3"/>
    <w:rsid w:val="00B778C7"/>
    <w:rsid w:val="00B803E7"/>
    <w:rsid w:val="00B812FD"/>
    <w:rsid w:val="00B83564"/>
    <w:rsid w:val="00B84146"/>
    <w:rsid w:val="00B85348"/>
    <w:rsid w:val="00B85DD9"/>
    <w:rsid w:val="00B9185C"/>
    <w:rsid w:val="00B93189"/>
    <w:rsid w:val="00B967A3"/>
    <w:rsid w:val="00B96E17"/>
    <w:rsid w:val="00BA1D37"/>
    <w:rsid w:val="00BA267C"/>
    <w:rsid w:val="00BA32EE"/>
    <w:rsid w:val="00BA3AC7"/>
    <w:rsid w:val="00BA57DE"/>
    <w:rsid w:val="00BA67F2"/>
    <w:rsid w:val="00BA7ABC"/>
    <w:rsid w:val="00BA7B5A"/>
    <w:rsid w:val="00BB3C38"/>
    <w:rsid w:val="00BB46DD"/>
    <w:rsid w:val="00BB4EA0"/>
    <w:rsid w:val="00BB6AD2"/>
    <w:rsid w:val="00BB6BBA"/>
    <w:rsid w:val="00BC05CE"/>
    <w:rsid w:val="00BC15EE"/>
    <w:rsid w:val="00BC29FB"/>
    <w:rsid w:val="00BC3A3E"/>
    <w:rsid w:val="00BC40E1"/>
    <w:rsid w:val="00BC4842"/>
    <w:rsid w:val="00BC6393"/>
    <w:rsid w:val="00BC786F"/>
    <w:rsid w:val="00BC7AA9"/>
    <w:rsid w:val="00BD3043"/>
    <w:rsid w:val="00BD3155"/>
    <w:rsid w:val="00BD329D"/>
    <w:rsid w:val="00BD3BEC"/>
    <w:rsid w:val="00BD3DDC"/>
    <w:rsid w:val="00BE1419"/>
    <w:rsid w:val="00BE2439"/>
    <w:rsid w:val="00BE293D"/>
    <w:rsid w:val="00BE319F"/>
    <w:rsid w:val="00BE4DA2"/>
    <w:rsid w:val="00BE5309"/>
    <w:rsid w:val="00BE5914"/>
    <w:rsid w:val="00BE72F9"/>
    <w:rsid w:val="00BE739C"/>
    <w:rsid w:val="00BF0BEA"/>
    <w:rsid w:val="00BF11E7"/>
    <w:rsid w:val="00BF6378"/>
    <w:rsid w:val="00BF6BD6"/>
    <w:rsid w:val="00BF6BF7"/>
    <w:rsid w:val="00C00442"/>
    <w:rsid w:val="00C01CFD"/>
    <w:rsid w:val="00C02EDF"/>
    <w:rsid w:val="00C052E0"/>
    <w:rsid w:val="00C0780B"/>
    <w:rsid w:val="00C10004"/>
    <w:rsid w:val="00C102D0"/>
    <w:rsid w:val="00C11037"/>
    <w:rsid w:val="00C11DAD"/>
    <w:rsid w:val="00C1269A"/>
    <w:rsid w:val="00C12E52"/>
    <w:rsid w:val="00C13F57"/>
    <w:rsid w:val="00C141A8"/>
    <w:rsid w:val="00C16EE0"/>
    <w:rsid w:val="00C23BF2"/>
    <w:rsid w:val="00C24105"/>
    <w:rsid w:val="00C2454E"/>
    <w:rsid w:val="00C24DA8"/>
    <w:rsid w:val="00C25D79"/>
    <w:rsid w:val="00C32546"/>
    <w:rsid w:val="00C329FE"/>
    <w:rsid w:val="00C33586"/>
    <w:rsid w:val="00C3410C"/>
    <w:rsid w:val="00C34124"/>
    <w:rsid w:val="00C348DE"/>
    <w:rsid w:val="00C37048"/>
    <w:rsid w:val="00C379CD"/>
    <w:rsid w:val="00C41024"/>
    <w:rsid w:val="00C4434F"/>
    <w:rsid w:val="00C4782D"/>
    <w:rsid w:val="00C47FC4"/>
    <w:rsid w:val="00C50E5D"/>
    <w:rsid w:val="00C523C6"/>
    <w:rsid w:val="00C531FC"/>
    <w:rsid w:val="00C602C3"/>
    <w:rsid w:val="00C60398"/>
    <w:rsid w:val="00C619EC"/>
    <w:rsid w:val="00C62014"/>
    <w:rsid w:val="00C62510"/>
    <w:rsid w:val="00C62604"/>
    <w:rsid w:val="00C654BE"/>
    <w:rsid w:val="00C65A94"/>
    <w:rsid w:val="00C664F0"/>
    <w:rsid w:val="00C66771"/>
    <w:rsid w:val="00C66ABF"/>
    <w:rsid w:val="00C67161"/>
    <w:rsid w:val="00C67727"/>
    <w:rsid w:val="00C70B4F"/>
    <w:rsid w:val="00C7185F"/>
    <w:rsid w:val="00C72282"/>
    <w:rsid w:val="00C72AEC"/>
    <w:rsid w:val="00C741BE"/>
    <w:rsid w:val="00C75407"/>
    <w:rsid w:val="00C8066B"/>
    <w:rsid w:val="00C81282"/>
    <w:rsid w:val="00C81FD7"/>
    <w:rsid w:val="00C8291F"/>
    <w:rsid w:val="00C82D57"/>
    <w:rsid w:val="00C82D5C"/>
    <w:rsid w:val="00C86499"/>
    <w:rsid w:val="00C914B7"/>
    <w:rsid w:val="00C93A7F"/>
    <w:rsid w:val="00C9568D"/>
    <w:rsid w:val="00C974EB"/>
    <w:rsid w:val="00CA1C48"/>
    <w:rsid w:val="00CA2E0F"/>
    <w:rsid w:val="00CA644C"/>
    <w:rsid w:val="00CA65E3"/>
    <w:rsid w:val="00CA6CFB"/>
    <w:rsid w:val="00CA7DC6"/>
    <w:rsid w:val="00CB652A"/>
    <w:rsid w:val="00CB7396"/>
    <w:rsid w:val="00CB7E4E"/>
    <w:rsid w:val="00CC06EA"/>
    <w:rsid w:val="00CC0FA6"/>
    <w:rsid w:val="00CC1D31"/>
    <w:rsid w:val="00CC2B43"/>
    <w:rsid w:val="00CC366D"/>
    <w:rsid w:val="00CC3C31"/>
    <w:rsid w:val="00CC417D"/>
    <w:rsid w:val="00CC45F8"/>
    <w:rsid w:val="00CC51A8"/>
    <w:rsid w:val="00CC58AA"/>
    <w:rsid w:val="00CC5DB8"/>
    <w:rsid w:val="00CC7DAC"/>
    <w:rsid w:val="00CD3889"/>
    <w:rsid w:val="00CD52A0"/>
    <w:rsid w:val="00CD55C3"/>
    <w:rsid w:val="00CD6B6B"/>
    <w:rsid w:val="00CE12DA"/>
    <w:rsid w:val="00CE2548"/>
    <w:rsid w:val="00CE2556"/>
    <w:rsid w:val="00CE5380"/>
    <w:rsid w:val="00CE538F"/>
    <w:rsid w:val="00CE67BD"/>
    <w:rsid w:val="00CE751C"/>
    <w:rsid w:val="00D005B7"/>
    <w:rsid w:val="00D006DD"/>
    <w:rsid w:val="00D0101B"/>
    <w:rsid w:val="00D01122"/>
    <w:rsid w:val="00D0134B"/>
    <w:rsid w:val="00D01DB3"/>
    <w:rsid w:val="00D025B8"/>
    <w:rsid w:val="00D03A97"/>
    <w:rsid w:val="00D06894"/>
    <w:rsid w:val="00D06996"/>
    <w:rsid w:val="00D0761B"/>
    <w:rsid w:val="00D07FBA"/>
    <w:rsid w:val="00D11C50"/>
    <w:rsid w:val="00D12D8A"/>
    <w:rsid w:val="00D13B1F"/>
    <w:rsid w:val="00D15E51"/>
    <w:rsid w:val="00D166FC"/>
    <w:rsid w:val="00D16AE3"/>
    <w:rsid w:val="00D17621"/>
    <w:rsid w:val="00D17EDD"/>
    <w:rsid w:val="00D239C7"/>
    <w:rsid w:val="00D24397"/>
    <w:rsid w:val="00D252C9"/>
    <w:rsid w:val="00D25D45"/>
    <w:rsid w:val="00D268A0"/>
    <w:rsid w:val="00D26A66"/>
    <w:rsid w:val="00D30873"/>
    <w:rsid w:val="00D314CF"/>
    <w:rsid w:val="00D33333"/>
    <w:rsid w:val="00D3350C"/>
    <w:rsid w:val="00D33B12"/>
    <w:rsid w:val="00D33E43"/>
    <w:rsid w:val="00D3404B"/>
    <w:rsid w:val="00D368BB"/>
    <w:rsid w:val="00D37553"/>
    <w:rsid w:val="00D37688"/>
    <w:rsid w:val="00D37CAF"/>
    <w:rsid w:val="00D43F5A"/>
    <w:rsid w:val="00D45255"/>
    <w:rsid w:val="00D47DA7"/>
    <w:rsid w:val="00D50A6B"/>
    <w:rsid w:val="00D52E92"/>
    <w:rsid w:val="00D5353E"/>
    <w:rsid w:val="00D56678"/>
    <w:rsid w:val="00D64B10"/>
    <w:rsid w:val="00D65234"/>
    <w:rsid w:val="00D65388"/>
    <w:rsid w:val="00D66523"/>
    <w:rsid w:val="00D7287A"/>
    <w:rsid w:val="00D72DBC"/>
    <w:rsid w:val="00D73508"/>
    <w:rsid w:val="00D76238"/>
    <w:rsid w:val="00D80FAB"/>
    <w:rsid w:val="00D82FE9"/>
    <w:rsid w:val="00D865F4"/>
    <w:rsid w:val="00D92304"/>
    <w:rsid w:val="00D94184"/>
    <w:rsid w:val="00D95810"/>
    <w:rsid w:val="00DA04F2"/>
    <w:rsid w:val="00DA0A6C"/>
    <w:rsid w:val="00DA6A0E"/>
    <w:rsid w:val="00DB3C6A"/>
    <w:rsid w:val="00DB3F28"/>
    <w:rsid w:val="00DB645F"/>
    <w:rsid w:val="00DB6A4F"/>
    <w:rsid w:val="00DB7FFC"/>
    <w:rsid w:val="00DC0B25"/>
    <w:rsid w:val="00DC3AA3"/>
    <w:rsid w:val="00DC4892"/>
    <w:rsid w:val="00DC63E7"/>
    <w:rsid w:val="00DC6529"/>
    <w:rsid w:val="00DC77FE"/>
    <w:rsid w:val="00DD022B"/>
    <w:rsid w:val="00DD1555"/>
    <w:rsid w:val="00DD28A0"/>
    <w:rsid w:val="00DD301A"/>
    <w:rsid w:val="00DD3276"/>
    <w:rsid w:val="00DD3C5A"/>
    <w:rsid w:val="00DD4703"/>
    <w:rsid w:val="00DD4B5B"/>
    <w:rsid w:val="00DD5F6B"/>
    <w:rsid w:val="00DE0D35"/>
    <w:rsid w:val="00DE0F74"/>
    <w:rsid w:val="00DE1088"/>
    <w:rsid w:val="00DE146B"/>
    <w:rsid w:val="00DE2D5F"/>
    <w:rsid w:val="00DF2AD4"/>
    <w:rsid w:val="00DF56F3"/>
    <w:rsid w:val="00DF7E3C"/>
    <w:rsid w:val="00E0457C"/>
    <w:rsid w:val="00E05BB7"/>
    <w:rsid w:val="00E06019"/>
    <w:rsid w:val="00E07262"/>
    <w:rsid w:val="00E079F9"/>
    <w:rsid w:val="00E104E5"/>
    <w:rsid w:val="00E108F4"/>
    <w:rsid w:val="00E11BDE"/>
    <w:rsid w:val="00E14320"/>
    <w:rsid w:val="00E15015"/>
    <w:rsid w:val="00E205AF"/>
    <w:rsid w:val="00E22D2C"/>
    <w:rsid w:val="00E23961"/>
    <w:rsid w:val="00E31A02"/>
    <w:rsid w:val="00E3203E"/>
    <w:rsid w:val="00E3370A"/>
    <w:rsid w:val="00E33C3C"/>
    <w:rsid w:val="00E33FC0"/>
    <w:rsid w:val="00E35792"/>
    <w:rsid w:val="00E36541"/>
    <w:rsid w:val="00E36BC5"/>
    <w:rsid w:val="00E36F6D"/>
    <w:rsid w:val="00E3757B"/>
    <w:rsid w:val="00E37DB2"/>
    <w:rsid w:val="00E402DF"/>
    <w:rsid w:val="00E408D8"/>
    <w:rsid w:val="00E41616"/>
    <w:rsid w:val="00E41A73"/>
    <w:rsid w:val="00E420DB"/>
    <w:rsid w:val="00E42541"/>
    <w:rsid w:val="00E44E1C"/>
    <w:rsid w:val="00E461AC"/>
    <w:rsid w:val="00E477C6"/>
    <w:rsid w:val="00E532D2"/>
    <w:rsid w:val="00E538CF"/>
    <w:rsid w:val="00E54A48"/>
    <w:rsid w:val="00E55022"/>
    <w:rsid w:val="00E552D4"/>
    <w:rsid w:val="00E569A1"/>
    <w:rsid w:val="00E609C7"/>
    <w:rsid w:val="00E60B51"/>
    <w:rsid w:val="00E651E8"/>
    <w:rsid w:val="00E65F56"/>
    <w:rsid w:val="00E67DEA"/>
    <w:rsid w:val="00E708D0"/>
    <w:rsid w:val="00E7230C"/>
    <w:rsid w:val="00E7233A"/>
    <w:rsid w:val="00E74D12"/>
    <w:rsid w:val="00E76AB9"/>
    <w:rsid w:val="00E77087"/>
    <w:rsid w:val="00E82677"/>
    <w:rsid w:val="00E859FA"/>
    <w:rsid w:val="00E862A1"/>
    <w:rsid w:val="00E86A99"/>
    <w:rsid w:val="00E91DAE"/>
    <w:rsid w:val="00E94344"/>
    <w:rsid w:val="00E944DA"/>
    <w:rsid w:val="00E94CA7"/>
    <w:rsid w:val="00E95451"/>
    <w:rsid w:val="00EA19B6"/>
    <w:rsid w:val="00EA1A96"/>
    <w:rsid w:val="00EA3389"/>
    <w:rsid w:val="00EA44E3"/>
    <w:rsid w:val="00EA5404"/>
    <w:rsid w:val="00EA5553"/>
    <w:rsid w:val="00EA76A8"/>
    <w:rsid w:val="00EA795E"/>
    <w:rsid w:val="00EB1623"/>
    <w:rsid w:val="00EB398B"/>
    <w:rsid w:val="00EB5264"/>
    <w:rsid w:val="00EB6520"/>
    <w:rsid w:val="00EB6D25"/>
    <w:rsid w:val="00EB7373"/>
    <w:rsid w:val="00EB7A39"/>
    <w:rsid w:val="00EC2F17"/>
    <w:rsid w:val="00EC42BB"/>
    <w:rsid w:val="00EC56E6"/>
    <w:rsid w:val="00EC6655"/>
    <w:rsid w:val="00ED029E"/>
    <w:rsid w:val="00ED0FFA"/>
    <w:rsid w:val="00EE010A"/>
    <w:rsid w:val="00EE422E"/>
    <w:rsid w:val="00EE4DB5"/>
    <w:rsid w:val="00EE63AB"/>
    <w:rsid w:val="00EE704B"/>
    <w:rsid w:val="00EE784E"/>
    <w:rsid w:val="00EE7AF5"/>
    <w:rsid w:val="00EF6292"/>
    <w:rsid w:val="00EF6AC3"/>
    <w:rsid w:val="00EF7946"/>
    <w:rsid w:val="00F00420"/>
    <w:rsid w:val="00F01265"/>
    <w:rsid w:val="00F04876"/>
    <w:rsid w:val="00F05FDE"/>
    <w:rsid w:val="00F0603D"/>
    <w:rsid w:val="00F06400"/>
    <w:rsid w:val="00F06539"/>
    <w:rsid w:val="00F1031D"/>
    <w:rsid w:val="00F11F0C"/>
    <w:rsid w:val="00F134CF"/>
    <w:rsid w:val="00F13FB7"/>
    <w:rsid w:val="00F158DD"/>
    <w:rsid w:val="00F15950"/>
    <w:rsid w:val="00F16544"/>
    <w:rsid w:val="00F170CD"/>
    <w:rsid w:val="00F207C3"/>
    <w:rsid w:val="00F21201"/>
    <w:rsid w:val="00F22048"/>
    <w:rsid w:val="00F252AD"/>
    <w:rsid w:val="00F27520"/>
    <w:rsid w:val="00F30B66"/>
    <w:rsid w:val="00F31329"/>
    <w:rsid w:val="00F3282F"/>
    <w:rsid w:val="00F343CE"/>
    <w:rsid w:val="00F35E7A"/>
    <w:rsid w:val="00F375F1"/>
    <w:rsid w:val="00F41A59"/>
    <w:rsid w:val="00F42086"/>
    <w:rsid w:val="00F456B8"/>
    <w:rsid w:val="00F4608D"/>
    <w:rsid w:val="00F46CB3"/>
    <w:rsid w:val="00F51B10"/>
    <w:rsid w:val="00F532E1"/>
    <w:rsid w:val="00F53E2B"/>
    <w:rsid w:val="00F54BD7"/>
    <w:rsid w:val="00F60E9C"/>
    <w:rsid w:val="00F62219"/>
    <w:rsid w:val="00F62EB8"/>
    <w:rsid w:val="00F63F4F"/>
    <w:rsid w:val="00F66969"/>
    <w:rsid w:val="00F704DD"/>
    <w:rsid w:val="00F70BF9"/>
    <w:rsid w:val="00F73E60"/>
    <w:rsid w:val="00F757F6"/>
    <w:rsid w:val="00F8353F"/>
    <w:rsid w:val="00F85F76"/>
    <w:rsid w:val="00F8731F"/>
    <w:rsid w:val="00F906A7"/>
    <w:rsid w:val="00F9156E"/>
    <w:rsid w:val="00F92BF6"/>
    <w:rsid w:val="00F92C82"/>
    <w:rsid w:val="00F93AEC"/>
    <w:rsid w:val="00F943EA"/>
    <w:rsid w:val="00FA049E"/>
    <w:rsid w:val="00FA1B75"/>
    <w:rsid w:val="00FA272C"/>
    <w:rsid w:val="00FA2B9A"/>
    <w:rsid w:val="00FA3183"/>
    <w:rsid w:val="00FA39A9"/>
    <w:rsid w:val="00FA44AB"/>
    <w:rsid w:val="00FA4A77"/>
    <w:rsid w:val="00FA647D"/>
    <w:rsid w:val="00FB0684"/>
    <w:rsid w:val="00FB2091"/>
    <w:rsid w:val="00FB3606"/>
    <w:rsid w:val="00FB4952"/>
    <w:rsid w:val="00FB5819"/>
    <w:rsid w:val="00FB5E44"/>
    <w:rsid w:val="00FB7B46"/>
    <w:rsid w:val="00FC096F"/>
    <w:rsid w:val="00FC0E51"/>
    <w:rsid w:val="00FC5102"/>
    <w:rsid w:val="00FC54DB"/>
    <w:rsid w:val="00FC73E7"/>
    <w:rsid w:val="00FC77A9"/>
    <w:rsid w:val="00FC7ED0"/>
    <w:rsid w:val="00FE0A4E"/>
    <w:rsid w:val="00FE0F6A"/>
    <w:rsid w:val="00FE0FCE"/>
    <w:rsid w:val="00FE13E3"/>
    <w:rsid w:val="00FE1BBA"/>
    <w:rsid w:val="00FE42CA"/>
    <w:rsid w:val="00FE4314"/>
    <w:rsid w:val="00FF0C3F"/>
    <w:rsid w:val="00FF1832"/>
    <w:rsid w:val="00FF2B81"/>
    <w:rsid w:val="00FF3FA1"/>
    <w:rsid w:val="00FF6C12"/>
    <w:rsid w:val="00FF74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A7CE5FB-85A2-402E-B9E8-C0E38151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B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74A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974A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unhideWhenUsed/>
    <w:qFormat/>
    <w:rsid w:val="00121CF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qFormat/>
    <w:rsid w:val="00973671"/>
    <w:pPr>
      <w:keepNext/>
      <w:tabs>
        <w:tab w:val="left" w:pos="266"/>
      </w:tabs>
      <w:spacing w:after="0" w:line="240" w:lineRule="auto"/>
      <w:ind w:left="180"/>
      <w:outlineLvl w:val="8"/>
    </w:pPr>
    <w:rPr>
      <w:rFonts w:ascii="Arial" w:eastAsia="Times New Roman" w:hAnsi="Arial" w:cs="Arial"/>
      <w:i/>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6F6D"/>
    <w:pPr>
      <w:ind w:left="720"/>
      <w:contextualSpacing/>
    </w:pPr>
  </w:style>
  <w:style w:type="paragraph" w:customStyle="1" w:styleId="textpsmene">
    <w:name w:val="textpsmene"/>
    <w:basedOn w:val="Normln"/>
    <w:rsid w:val="005736C4"/>
    <w:pPr>
      <w:tabs>
        <w:tab w:val="num" w:pos="425"/>
      </w:tabs>
      <w:spacing w:after="0" w:line="240" w:lineRule="auto"/>
      <w:ind w:left="425" w:hanging="425"/>
      <w:jc w:val="both"/>
    </w:pPr>
    <w:rPr>
      <w:rFonts w:ascii="Times New Roman" w:eastAsia="Arial Unicode MS" w:hAnsi="Times New Roman" w:cs="Times New Roman"/>
      <w:sz w:val="24"/>
      <w:szCs w:val="24"/>
      <w:lang w:eastAsia="cs-CZ"/>
    </w:rPr>
  </w:style>
  <w:style w:type="character" w:customStyle="1" w:styleId="Nadpis9Char">
    <w:name w:val="Nadpis 9 Char"/>
    <w:basedOn w:val="Standardnpsmoodstavce"/>
    <w:link w:val="Nadpis9"/>
    <w:rsid w:val="00973671"/>
    <w:rPr>
      <w:rFonts w:ascii="Arial" w:eastAsia="Times New Roman" w:hAnsi="Arial" w:cs="Arial"/>
      <w:i/>
      <w:sz w:val="20"/>
      <w:szCs w:val="24"/>
      <w:lang w:eastAsia="cs-CZ"/>
    </w:rPr>
  </w:style>
  <w:style w:type="paragraph" w:styleId="Zkladntext">
    <w:name w:val="Body Text"/>
    <w:basedOn w:val="Normln"/>
    <w:link w:val="ZkladntextChar"/>
    <w:rsid w:val="00973671"/>
    <w:pPr>
      <w:spacing w:after="0" w:line="240" w:lineRule="auto"/>
      <w:jc w:val="both"/>
    </w:pPr>
    <w:rPr>
      <w:rFonts w:ascii="Times New Roman" w:eastAsia="Times New Roman" w:hAnsi="Times New Roman" w:cs="Times New Roman"/>
      <w:i/>
      <w:sz w:val="24"/>
      <w:szCs w:val="24"/>
      <w:lang w:eastAsia="cs-CZ"/>
    </w:rPr>
  </w:style>
  <w:style w:type="character" w:customStyle="1" w:styleId="ZkladntextChar">
    <w:name w:val="Základní text Char"/>
    <w:basedOn w:val="Standardnpsmoodstavce"/>
    <w:link w:val="Zkladntext"/>
    <w:rsid w:val="00973671"/>
    <w:rPr>
      <w:rFonts w:ascii="Times New Roman" w:eastAsia="Times New Roman" w:hAnsi="Times New Roman" w:cs="Times New Roman"/>
      <w:i/>
      <w:sz w:val="24"/>
      <w:szCs w:val="24"/>
      <w:lang w:eastAsia="cs-CZ"/>
    </w:rPr>
  </w:style>
  <w:style w:type="character" w:customStyle="1" w:styleId="Nadpis1Char">
    <w:name w:val="Nadpis 1 Char"/>
    <w:basedOn w:val="Standardnpsmoodstavce"/>
    <w:link w:val="Nadpis1"/>
    <w:uiPriority w:val="9"/>
    <w:rsid w:val="002B7E7E"/>
    <w:rPr>
      <w:rFonts w:asciiTheme="majorHAnsi" w:eastAsiaTheme="majorEastAsia" w:hAnsiTheme="majorHAnsi" w:cstheme="majorBidi"/>
      <w:b/>
      <w:bCs/>
      <w:color w:val="365F91" w:themeColor="accent1" w:themeShade="BF"/>
      <w:sz w:val="28"/>
      <w:szCs w:val="28"/>
    </w:rPr>
  </w:style>
  <w:style w:type="paragraph" w:customStyle="1" w:styleId="bodytext2">
    <w:name w:val="bodytext2"/>
    <w:basedOn w:val="Normln"/>
    <w:rsid w:val="002B7E7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A08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0806"/>
    <w:rPr>
      <w:rFonts w:ascii="Tahoma" w:hAnsi="Tahoma" w:cs="Tahoma"/>
      <w:sz w:val="16"/>
      <w:szCs w:val="16"/>
    </w:rPr>
  </w:style>
  <w:style w:type="character" w:customStyle="1" w:styleId="Nadpis2Char">
    <w:name w:val="Nadpis 2 Char"/>
    <w:basedOn w:val="Standardnpsmoodstavce"/>
    <w:link w:val="Nadpis2"/>
    <w:uiPriority w:val="9"/>
    <w:semiHidden/>
    <w:rsid w:val="00974A9F"/>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974A9F"/>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rsid w:val="00121CF4"/>
    <w:rPr>
      <w:rFonts w:asciiTheme="majorHAnsi" w:eastAsiaTheme="majorEastAsia" w:hAnsiTheme="majorHAnsi" w:cstheme="majorBidi"/>
      <w:i/>
      <w:iCs/>
      <w:color w:val="365F91" w:themeColor="accent1" w:themeShade="BF"/>
    </w:rPr>
  </w:style>
  <w:style w:type="paragraph" w:styleId="Normlnweb">
    <w:name w:val="Normal (Web)"/>
    <w:basedOn w:val="Normln"/>
    <w:uiPriority w:val="99"/>
    <w:unhideWhenUsed/>
    <w:rsid w:val="0038599F"/>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7C5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291">
      <w:bodyDiv w:val="1"/>
      <w:marLeft w:val="0"/>
      <w:marRight w:val="0"/>
      <w:marTop w:val="0"/>
      <w:marBottom w:val="0"/>
      <w:divBdr>
        <w:top w:val="none" w:sz="0" w:space="0" w:color="auto"/>
        <w:left w:val="none" w:sz="0" w:space="0" w:color="auto"/>
        <w:bottom w:val="none" w:sz="0" w:space="0" w:color="auto"/>
        <w:right w:val="none" w:sz="0" w:space="0" w:color="auto"/>
      </w:divBdr>
    </w:div>
    <w:div w:id="727263282">
      <w:bodyDiv w:val="1"/>
      <w:marLeft w:val="0"/>
      <w:marRight w:val="0"/>
      <w:marTop w:val="0"/>
      <w:marBottom w:val="0"/>
      <w:divBdr>
        <w:top w:val="none" w:sz="0" w:space="0" w:color="auto"/>
        <w:left w:val="none" w:sz="0" w:space="0" w:color="auto"/>
        <w:bottom w:val="none" w:sz="0" w:space="0" w:color="auto"/>
        <w:right w:val="none" w:sz="0" w:space="0" w:color="auto"/>
      </w:divBdr>
    </w:div>
    <w:div w:id="144920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5C08-8400-4FF5-A150-3238E8BC5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35</Pages>
  <Words>17166</Words>
  <Characters>101281</Characters>
  <Application>Microsoft Office Word</Application>
  <DocSecurity>0</DocSecurity>
  <Lines>844</Lines>
  <Paragraphs>236</Paragraphs>
  <ScaleCrop>false</ScaleCrop>
  <HeadingPairs>
    <vt:vector size="2" baseType="variant">
      <vt:variant>
        <vt:lpstr>Název</vt:lpstr>
      </vt:variant>
      <vt:variant>
        <vt:i4>1</vt:i4>
      </vt:variant>
    </vt:vector>
  </HeadingPairs>
  <TitlesOfParts>
    <vt:vector size="1" baseType="lpstr">
      <vt:lpstr/>
    </vt:vector>
  </TitlesOfParts>
  <Company>Mesto Trebic</Company>
  <LinksUpToDate>false</LinksUpToDate>
  <CharactersWithSpaces>118211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Věrná</dc:creator>
  <cp:keywords/>
  <dc:description/>
  <cp:lastModifiedBy>Zdeněk</cp:lastModifiedBy>
  <cp:revision>27</cp:revision>
  <cp:lastPrinted>2019-06-18T22:59:00Z</cp:lastPrinted>
  <dcterms:created xsi:type="dcterms:W3CDTF">2020-08-30T20:08:00Z</dcterms:created>
  <dcterms:modified xsi:type="dcterms:W3CDTF">2021-01-24T12:02:00Z</dcterms:modified>
</cp:coreProperties>
</file>